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A03E" w14:textId="690827A5" w:rsidR="000D5C7E" w:rsidRDefault="000D5C7E" w:rsidP="000D5C7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Rider to Project Note</w:t>
      </w:r>
      <w:r w:rsidR="00925AAF">
        <w:rPr>
          <w:rFonts w:cs="Arial"/>
          <w:b/>
          <w:sz w:val="24"/>
          <w:szCs w:val="24"/>
        </w:rPr>
        <w:t xml:space="preserve"> – TEL</w:t>
      </w:r>
    </w:p>
    <w:p w14:paraId="55E4793C" w14:textId="31BCBC18" w:rsidR="00C735BC" w:rsidRPr="000B2063" w:rsidRDefault="006B7C10" w:rsidP="000B2063">
      <w:pPr>
        <w:jc w:val="center"/>
        <w:rPr>
          <w:rFonts w:cs="Arial"/>
          <w:b/>
          <w:sz w:val="24"/>
          <w:szCs w:val="24"/>
        </w:rPr>
      </w:pPr>
      <w:r w:rsidRPr="006B7C10">
        <w:rPr>
          <w:rFonts w:cs="Arial"/>
          <w:b/>
          <w:sz w:val="24"/>
          <w:szCs w:val="24"/>
        </w:rPr>
        <w:t>Shared Amenities, Management Office, or Other Shared Facilities</w:t>
      </w:r>
    </w:p>
    <w:p w14:paraId="6A165809" w14:textId="06BE2B89" w:rsidR="000D5C7E" w:rsidRDefault="000D5C7E" w:rsidP="000D5C7E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  <w:r>
        <w:rPr>
          <w:rFonts w:cs="Arial"/>
          <w:bCs/>
        </w:rPr>
        <w:t xml:space="preserve">(Revised </w:t>
      </w:r>
      <w:r w:rsidR="00DA447C">
        <w:rPr>
          <w:rFonts w:cs="Arial"/>
          <w:bCs/>
        </w:rPr>
        <w:t>10-10</w:t>
      </w:r>
      <w:r>
        <w:rPr>
          <w:rFonts w:cs="Arial"/>
          <w:bCs/>
        </w:rPr>
        <w:t>-2023)</w:t>
      </w:r>
    </w:p>
    <w:p w14:paraId="006C85D2" w14:textId="77777777" w:rsidR="00C735BC" w:rsidRPr="00C735BC" w:rsidRDefault="00C735BC" w:rsidP="00C735BC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rPr>
          <w:rFonts w:cs="Arial"/>
          <w:b/>
        </w:rPr>
      </w:pPr>
    </w:p>
    <w:p w14:paraId="2CAB439C" w14:textId="77777777" w:rsidR="004A15A8" w:rsidRDefault="004A15A8" w:rsidP="00A54915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</w:tabs>
        <w:suppressAutoHyphens/>
        <w:rPr>
          <w:rFonts w:cs="Arial"/>
        </w:rPr>
      </w:pPr>
      <w:bookmarkStart w:id="0" w:name="_Hlk84246294"/>
    </w:p>
    <w:p w14:paraId="692F4AD0" w14:textId="77777777" w:rsidR="000D5C7E" w:rsidRDefault="000D5C7E" w:rsidP="000D5C7E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</w:tabs>
        <w:suppressAutoHyphens/>
        <w:rPr>
          <w:rFonts w:cs="Arial"/>
        </w:rPr>
      </w:pPr>
      <w:r>
        <w:rPr>
          <w:rFonts w:cs="Arial"/>
        </w:rPr>
        <w:t>The following changes are made to the Project Note that precedes this Rider:</w:t>
      </w:r>
    </w:p>
    <w:p w14:paraId="649B40E7" w14:textId="77777777" w:rsidR="00A54915" w:rsidRDefault="00A54915" w:rsidP="00473F1D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</w:p>
    <w:p w14:paraId="256F7963" w14:textId="6741FB4E" w:rsidR="00473F1D" w:rsidRDefault="00A54915" w:rsidP="00473F1D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="00473F1D" w:rsidRPr="00114474">
        <w:rPr>
          <w:rFonts w:cs="Arial"/>
        </w:rPr>
        <w:t xml:space="preserve">The following table is added to </w:t>
      </w:r>
      <w:r w:rsidR="002414C0">
        <w:rPr>
          <w:rFonts w:cs="Arial"/>
        </w:rPr>
        <w:t>Section 1:</w:t>
      </w:r>
    </w:p>
    <w:p w14:paraId="5E95830D" w14:textId="2F590C04" w:rsidR="00473F1D" w:rsidRPr="00114474" w:rsidRDefault="00473F1D" w:rsidP="00473F1D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</w:p>
    <w:tbl>
      <w:tblPr>
        <w:tblW w:w="102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320"/>
        <w:gridCol w:w="5315"/>
      </w:tblGrid>
      <w:tr w:rsidR="00473F1D" w14:paraId="075D0C88" w14:textId="496C7E0E" w:rsidTr="006B7C10">
        <w:trPr>
          <w:trHeight w:val="233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090A029" w14:textId="17684B91" w:rsidR="00473F1D" w:rsidRDefault="006B7C10" w:rsidP="004235C5">
            <w:pPr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Shared Amenities, Management Office, or Other Shared Facilities </w:t>
            </w:r>
          </w:p>
        </w:tc>
      </w:tr>
      <w:tr w:rsidR="00A54915" w:rsidRPr="00DB53AC" w14:paraId="1ED692AD" w14:textId="3BC810F9" w:rsidTr="00A2288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2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D579A" w14:textId="39C2C9AC" w:rsidR="00A54915" w:rsidRPr="00A54915" w:rsidRDefault="0074408B" w:rsidP="004235C5">
            <w:pPr>
              <w:pStyle w:val="CoverPageLoanNumberandName"/>
              <w:spacing w:before="80" w:after="8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A6D54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="006B7C10" w:rsidRPr="00A2288E">
              <w:rPr>
                <w:rFonts w:ascii="Arial" w:hAnsi="Arial" w:cs="Arial"/>
                <w:b/>
                <w:sz w:val="20"/>
                <w:szCs w:val="20"/>
              </w:rPr>
              <w:t>Shared Facilities</w:t>
            </w:r>
            <w:r w:rsidRPr="005A6D54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="00AA4E45">
              <w:rPr>
                <w:rFonts w:ascii="Arial" w:hAnsi="Arial" w:cs="Arial"/>
                <w:bCs/>
                <w:sz w:val="20"/>
                <w:szCs w:val="20"/>
              </w:rPr>
              <w:t xml:space="preserve"> means the following </w:t>
            </w:r>
            <w:r w:rsidRPr="0074408B">
              <w:rPr>
                <w:rFonts w:ascii="Arial" w:hAnsi="Arial" w:cs="Arial"/>
                <w:bCs/>
                <w:sz w:val="20"/>
                <w:szCs w:val="20"/>
              </w:rPr>
              <w:t xml:space="preserve">management offices, recreational facilities, or other amenities required for the operation of the Mortgaged Property that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are</w:t>
            </w:r>
            <w:r w:rsidRPr="0074408B">
              <w:rPr>
                <w:rFonts w:ascii="Arial" w:hAnsi="Arial" w:cs="Arial"/>
                <w:bCs/>
                <w:sz w:val="20"/>
                <w:szCs w:val="20"/>
              </w:rPr>
              <w:t xml:space="preserve"> not located on the Mortgaged Property</w:t>
            </w:r>
            <w:r w:rsidR="006B7C10">
              <w:rPr>
                <w:rFonts w:ascii="Arial" w:hAnsi="Arial" w:cs="Arial"/>
                <w:bCs/>
                <w:sz w:val="20"/>
                <w:szCs w:val="20"/>
              </w:rPr>
              <w:t>: [List]</w:t>
            </w:r>
          </w:p>
        </w:tc>
      </w:tr>
      <w:tr w:rsidR="00A2288E" w:rsidRPr="00DB53AC" w14:paraId="3F840034" w14:textId="77777777" w:rsidTr="00A2288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2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85B50" w14:textId="762FCA42" w:rsidR="00A2288E" w:rsidRPr="00A2288E" w:rsidRDefault="00A2288E" w:rsidP="004235C5">
            <w:pPr>
              <w:pStyle w:val="CoverPageLoanNumberandName"/>
              <w:spacing w:before="80" w:after="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288E">
              <w:rPr>
                <w:rFonts w:ascii="Arial" w:hAnsi="Arial" w:cs="Arial"/>
                <w:b/>
                <w:sz w:val="20"/>
                <w:szCs w:val="20"/>
              </w:rPr>
              <w:t>Shared Facilities Agreement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30FC1">
              <w:rPr>
                <w:rFonts w:eastAsia="Calibri" w:cs="Arial"/>
                <w:bCs/>
              </w:rPr>
              <w:t xml:space="preserve"> </w:t>
            </w:r>
            <w:r w:rsidRPr="00830FC1">
              <w:rPr>
                <w:rFonts w:ascii="Arial" w:eastAsia="Calibri" w:hAnsi="Arial" w:cs="Arial"/>
                <w:bCs/>
                <w:sz w:val="20"/>
                <w:szCs w:val="20"/>
              </w:rPr>
              <w:t>[Name of Instrument]</w:t>
            </w:r>
          </w:p>
        </w:tc>
      </w:tr>
      <w:tr w:rsidR="00A2288E" w:rsidRPr="00231380" w14:paraId="625E36B4" w14:textId="13C29CD2" w:rsidTr="00A2288E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468AD121" w14:textId="38FE5F60" w:rsidR="00A2288E" w:rsidRPr="00231380" w:rsidRDefault="00A2288E" w:rsidP="004235C5">
            <w:pPr>
              <w:pStyle w:val="CoverPageLoanNumberandName"/>
              <w:spacing w:before="80" w:after="80"/>
              <w:jc w:val="left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57ED25C1" w14:textId="7803BC4B" w:rsidR="00A2288E" w:rsidRPr="00231380" w:rsidRDefault="00A2288E" w:rsidP="004235C5">
            <w:pPr>
              <w:pStyle w:val="CoverPageLoanNumberandName"/>
              <w:spacing w:before="80" w:after="80"/>
              <w:jc w:val="left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830FC1">
              <w:rPr>
                <w:rFonts w:ascii="Arial" w:hAnsi="Arial" w:cs="Arial"/>
                <w:sz w:val="20"/>
                <w:szCs w:val="20"/>
              </w:rPr>
              <w:t>Effective Date: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30FC1">
              <w:rPr>
                <w:rFonts w:ascii="Arial" w:eastAsia="MS Gothic" w:hAnsi="Arial" w:cs="Arial"/>
                <w:bCs/>
                <w:sz w:val="20"/>
                <w:szCs w:val="20"/>
              </w:rPr>
              <w:t>__/__/20__</w:t>
            </w:r>
          </w:p>
        </w:tc>
        <w:tc>
          <w:tcPr>
            <w:tcW w:w="5315" w:type="dxa"/>
            <w:vAlign w:val="center"/>
          </w:tcPr>
          <w:p w14:paraId="5685B42E" w14:textId="5876EC92" w:rsidR="00A2288E" w:rsidRPr="00231380" w:rsidRDefault="00A2288E" w:rsidP="004235C5">
            <w:pPr>
              <w:pStyle w:val="CoverPageLoanNumberandName"/>
              <w:spacing w:before="80" w:after="80"/>
              <w:jc w:val="left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830FC1">
              <w:rPr>
                <w:rFonts w:ascii="Arial" w:hAnsi="Arial" w:cs="Arial"/>
                <w:sz w:val="20"/>
                <w:szCs w:val="20"/>
              </w:rPr>
              <w:t xml:space="preserve">Recording Date: </w:t>
            </w:r>
            <w:r w:rsidRPr="00830FC1">
              <w:rPr>
                <w:rFonts w:ascii="Arial" w:eastAsia="MS Gothic" w:hAnsi="Arial" w:cs="Arial"/>
                <w:bCs/>
                <w:sz w:val="20"/>
                <w:szCs w:val="20"/>
              </w:rPr>
              <w:t>__/__/20__</w:t>
            </w:r>
          </w:p>
        </w:tc>
      </w:tr>
      <w:tr w:rsidR="00A54915" w14:paraId="16378D26" w14:textId="5B2E7626" w:rsidTr="00A2288E">
        <w:tblPrEx>
          <w:tblLook w:val="0000" w:firstRow="0" w:lastRow="0" w:firstColumn="0" w:lastColumn="0" w:noHBand="0" w:noVBand="0"/>
        </w:tblPrEx>
        <w:trPr>
          <w:trHeight w:val="98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9700B2B" w14:textId="46196D74" w:rsidR="00A54915" w:rsidRDefault="00A54915" w:rsidP="004235C5">
            <w:pPr>
              <w:pStyle w:val="CoverPageLoanNumberandName"/>
              <w:spacing w:before="80" w:after="80"/>
              <w:jc w:val="left"/>
              <w:rPr>
                <w:rFonts w:ascii="MS Gothic" w:eastAsia="MS Gothic" w:hAnsi="MS Gothic" w:cs="Arial"/>
                <w:b/>
                <w:sz w:val="28"/>
                <w:szCs w:val="28"/>
              </w:rPr>
            </w:pPr>
          </w:p>
        </w:tc>
        <w:tc>
          <w:tcPr>
            <w:tcW w:w="9635" w:type="dxa"/>
            <w:gridSpan w:val="2"/>
            <w:vAlign w:val="center"/>
          </w:tcPr>
          <w:p w14:paraId="5A6956E6" w14:textId="488A9E04" w:rsidR="00A54915" w:rsidRDefault="00A2288E" w:rsidP="004235C5">
            <w:pPr>
              <w:pStyle w:val="CoverPageLoanNumberandName"/>
              <w:spacing w:before="80" w:after="80"/>
              <w:jc w:val="left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830FC1">
              <w:rPr>
                <w:rFonts w:ascii="Arial" w:hAnsi="Arial" w:cs="Arial"/>
                <w:sz w:val="20"/>
                <w:szCs w:val="20"/>
              </w:rPr>
              <w:t>Book/Page or Instrument Number: ________________</w:t>
            </w:r>
          </w:p>
        </w:tc>
      </w:tr>
      <w:tr w:rsidR="00A2288E" w14:paraId="037A3557" w14:textId="77777777" w:rsidTr="00A2288E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384E8A70" w14:textId="77777777" w:rsidR="00A2288E" w:rsidRPr="00A2288E" w:rsidRDefault="00A2288E" w:rsidP="004235C5">
            <w:pPr>
              <w:pStyle w:val="CoverPageLoanNumberandName"/>
              <w:spacing w:before="80" w:after="80"/>
              <w:jc w:val="left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4EAF6325" w14:textId="2A848813" w:rsidR="00A2288E" w:rsidRPr="00A2288E" w:rsidRDefault="00A2288E" w:rsidP="004235C5">
            <w:pPr>
              <w:pStyle w:val="CoverPageLoanNumberandName"/>
              <w:spacing w:before="80" w:after="80"/>
              <w:jc w:val="left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A2288E">
              <w:rPr>
                <w:rFonts w:ascii="Arial" w:hAnsi="Arial" w:cs="Arial"/>
                <w:sz w:val="20"/>
                <w:szCs w:val="20"/>
              </w:rPr>
              <w:t>County or Parish of Recording:</w:t>
            </w:r>
          </w:p>
        </w:tc>
        <w:tc>
          <w:tcPr>
            <w:tcW w:w="5315" w:type="dxa"/>
            <w:vAlign w:val="center"/>
          </w:tcPr>
          <w:p w14:paraId="3821CB1F" w14:textId="768CD672" w:rsidR="00A2288E" w:rsidRPr="00A2288E" w:rsidRDefault="00A2288E" w:rsidP="004235C5">
            <w:pPr>
              <w:pStyle w:val="CoverPageLoanNumberandName"/>
              <w:spacing w:before="80" w:after="80"/>
              <w:jc w:val="left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A2288E">
              <w:rPr>
                <w:rFonts w:ascii="Arial" w:hAnsi="Arial" w:cs="Arial"/>
                <w:sz w:val="20"/>
                <w:szCs w:val="20"/>
              </w:rPr>
              <w:t>State or Commonwealth of Recording:</w:t>
            </w:r>
          </w:p>
        </w:tc>
      </w:tr>
      <w:tr w:rsidR="00473F1D" w14:paraId="6B350E98" w14:textId="2FE54AA4" w:rsidTr="00BA405E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265" w:type="dxa"/>
            <w:gridSpan w:val="3"/>
            <w:vAlign w:val="center"/>
          </w:tcPr>
          <w:p w14:paraId="29A99E92" w14:textId="1C7DCF22" w:rsidR="00473F1D" w:rsidRDefault="00473F1D" w:rsidP="00BA405E">
            <w:pPr>
              <w:pStyle w:val="CoverPageLoanNumberandName"/>
              <w:shd w:val="clear" w:color="auto" w:fill="FFFFFF"/>
              <w:spacing w:after="0"/>
              <w:ind w:left="259" w:hanging="259"/>
              <w:jc w:val="left"/>
              <w:rPr>
                <w:rFonts w:ascii="Arial" w:eastAsia="MS Gothic" w:hAnsi="Arial" w:cs="Arial"/>
                <w:i/>
                <w:sz w:val="20"/>
                <w:szCs w:val="20"/>
              </w:rPr>
            </w:pPr>
            <w:r w:rsidRPr="00AD0BB9">
              <w:rPr>
                <w:rFonts w:ascii="Arial" w:eastAsia="MS Gothic" w:hAnsi="Arial" w:cs="Arial"/>
                <w:i/>
                <w:sz w:val="16"/>
                <w:szCs w:val="16"/>
              </w:rPr>
              <w:t xml:space="preserve">(See </w:t>
            </w:r>
            <w:r>
              <w:rPr>
                <w:rFonts w:ascii="Arial" w:eastAsia="MS Gothic" w:hAnsi="Arial" w:cs="Arial"/>
                <w:i/>
                <w:sz w:val="16"/>
                <w:szCs w:val="16"/>
              </w:rPr>
              <w:t>Section</w:t>
            </w:r>
            <w:r w:rsidR="002414C0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</w:t>
            </w:r>
            <w:r w:rsidR="00DE505B">
              <w:rPr>
                <w:rFonts w:ascii="Arial" w:eastAsia="MS Gothic" w:hAnsi="Arial" w:cs="Arial"/>
                <w:i/>
                <w:sz w:val="16"/>
                <w:szCs w:val="16"/>
              </w:rPr>
              <w:t>14(c)</w:t>
            </w:r>
            <w:r>
              <w:rPr>
                <w:rFonts w:ascii="Arial" w:eastAsia="MS Gothic" w:hAnsi="Arial" w:cs="Arial"/>
                <w:i/>
                <w:sz w:val="16"/>
                <w:szCs w:val="16"/>
              </w:rPr>
              <w:t xml:space="preserve">) </w:t>
            </w:r>
          </w:p>
        </w:tc>
      </w:tr>
      <w:bookmarkEnd w:id="0"/>
    </w:tbl>
    <w:p w14:paraId="3BE178C0" w14:textId="077E24DD" w:rsidR="00473F1D" w:rsidRDefault="00473F1D" w:rsidP="00C735BC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</w:tabs>
        <w:suppressAutoHyphens/>
        <w:rPr>
          <w:rFonts w:cs="Arial"/>
        </w:rPr>
      </w:pPr>
    </w:p>
    <w:p w14:paraId="3550F026" w14:textId="77777777" w:rsidR="00C735BC" w:rsidRPr="00F2146A" w:rsidRDefault="00C735BC" w:rsidP="00C735BC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</w:tabs>
        <w:suppressAutoHyphens/>
        <w:rPr>
          <w:rFonts w:cs="Arial"/>
        </w:rPr>
      </w:pPr>
    </w:p>
    <w:p w14:paraId="72FB9FC1" w14:textId="6A68DDE4" w:rsidR="00F2146A" w:rsidRPr="00F2146A" w:rsidRDefault="00F2146A" w:rsidP="00C735BC">
      <w:pPr>
        <w:rPr>
          <w:rFonts w:cs="Arial"/>
        </w:rPr>
      </w:pPr>
      <w:r w:rsidRPr="00F2146A">
        <w:rPr>
          <w:rFonts w:cs="Arial"/>
        </w:rPr>
        <w:t xml:space="preserve">B. </w:t>
      </w:r>
      <w:r w:rsidRPr="00F2146A">
        <w:rPr>
          <w:rFonts w:cs="Arial"/>
        </w:rPr>
        <w:tab/>
        <w:t xml:space="preserve">Section </w:t>
      </w:r>
      <w:r w:rsidR="0074408B">
        <w:rPr>
          <w:rFonts w:cs="Arial"/>
        </w:rPr>
        <w:t>14(c)(xii)</w:t>
      </w:r>
      <w:r w:rsidRPr="00F2146A">
        <w:rPr>
          <w:rFonts w:cs="Arial"/>
        </w:rPr>
        <w:t xml:space="preserve"> is deleted and replaced with the following: </w:t>
      </w:r>
    </w:p>
    <w:p w14:paraId="7C9107AB" w14:textId="77777777" w:rsidR="00F2146A" w:rsidRPr="00F2146A" w:rsidRDefault="00F2146A" w:rsidP="00F2146A">
      <w:pPr>
        <w:rPr>
          <w:rFonts w:cs="Arial"/>
        </w:rPr>
      </w:pPr>
    </w:p>
    <w:p w14:paraId="535E8DA6" w14:textId="6BAD7BA0" w:rsidR="006B7C10" w:rsidRDefault="00F2146A" w:rsidP="006B7C10">
      <w:pPr>
        <w:ind w:left="1440" w:hanging="720"/>
      </w:pPr>
      <w:r w:rsidRPr="00F2146A">
        <w:rPr>
          <w:rFonts w:cs="Arial"/>
        </w:rPr>
        <w:t>(</w:t>
      </w:r>
      <w:r w:rsidR="0074408B">
        <w:rPr>
          <w:rFonts w:cs="Arial"/>
        </w:rPr>
        <w:t>xii</w:t>
      </w:r>
      <w:r w:rsidRPr="00F2146A">
        <w:rPr>
          <w:rFonts w:cs="Arial"/>
        </w:rPr>
        <w:t>)</w:t>
      </w:r>
      <w:r w:rsidRPr="00F2146A">
        <w:rPr>
          <w:rFonts w:cs="Arial"/>
        </w:rPr>
        <w:tab/>
      </w:r>
      <w:r w:rsidR="006B7C10">
        <w:t>Either of the following occurs:</w:t>
      </w:r>
    </w:p>
    <w:p w14:paraId="6D6D0E31" w14:textId="77777777" w:rsidR="006B7C10" w:rsidRDefault="006B7C10" w:rsidP="006B7C10">
      <w:pPr>
        <w:ind w:left="1440" w:hanging="720"/>
      </w:pPr>
    </w:p>
    <w:p w14:paraId="0BC6556E" w14:textId="03838E04" w:rsidR="006B7C10" w:rsidRDefault="006B7C10" w:rsidP="006B7C10">
      <w:pPr>
        <w:ind w:left="2160" w:hanging="720"/>
      </w:pPr>
      <w:r>
        <w:t>(A)</w:t>
      </w:r>
      <w:r>
        <w:tab/>
        <w:t xml:space="preserve">The Mortgaged Property ceases to have full access to and/or use of any of the Shared Facilities, which Shared Facilities are shared pursuant to the </w:t>
      </w:r>
      <w:r w:rsidR="00A2288E">
        <w:t>Shared Facilities Agreement.</w:t>
      </w:r>
    </w:p>
    <w:p w14:paraId="52C81887" w14:textId="77777777" w:rsidR="006B7C10" w:rsidRDefault="006B7C10" w:rsidP="006B7C10">
      <w:pPr>
        <w:ind w:left="2160" w:hanging="720"/>
      </w:pPr>
    </w:p>
    <w:p w14:paraId="0250D102" w14:textId="08358D3A" w:rsidR="006B7C10" w:rsidRDefault="006B7C10" w:rsidP="00A2288E">
      <w:pPr>
        <w:ind w:left="2160" w:hanging="720"/>
        <w:rPr>
          <w:b/>
        </w:rPr>
      </w:pPr>
      <w:r>
        <w:t>(B)</w:t>
      </w:r>
      <w:r>
        <w:tab/>
        <w:t>Any dispute or controversy arises under or with respect to the Shared Facilities Agreement.</w:t>
      </w:r>
    </w:p>
    <w:sectPr w:rsidR="006B7C10" w:rsidSect="00690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C115" w14:textId="77777777" w:rsidR="00C411E9" w:rsidRDefault="00C411E9" w:rsidP="00B604F3">
      <w:r>
        <w:separator/>
      </w:r>
    </w:p>
  </w:endnote>
  <w:endnote w:type="continuationSeparator" w:id="0">
    <w:p w14:paraId="297478C0" w14:textId="77777777" w:rsidR="00C411E9" w:rsidRDefault="00C411E9" w:rsidP="00B6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CCCA" w14:textId="77777777" w:rsidR="00DA447C" w:rsidRDefault="00DA4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639C" w14:textId="77777777" w:rsidR="00C735BC" w:rsidRDefault="00C735BC" w:rsidP="007143D8">
    <w:pPr>
      <w:pStyle w:val="Footer"/>
      <w:tabs>
        <w:tab w:val="left" w:pos="473"/>
        <w:tab w:val="right" w:pos="10080"/>
      </w:tabs>
    </w:pPr>
  </w:p>
  <w:p w14:paraId="54352366" w14:textId="4A36CCA0" w:rsidR="007143D8" w:rsidRPr="00A31838" w:rsidRDefault="007143D8" w:rsidP="007143D8">
    <w:pPr>
      <w:pStyle w:val="Footer"/>
      <w:tabs>
        <w:tab w:val="left" w:pos="473"/>
        <w:tab w:val="right" w:pos="10080"/>
      </w:tabs>
    </w:pPr>
    <w:r w:rsidRPr="00A31838">
      <w:t xml:space="preserve">Rider to </w:t>
    </w:r>
    <w:r>
      <w:t>Loan Agreement</w:t>
    </w:r>
    <w:r w:rsidRPr="00A31838">
      <w:t xml:space="preserve"> </w:t>
    </w:r>
  </w:p>
  <w:p w14:paraId="036F8DAB" w14:textId="5ED9798A" w:rsidR="00E73FB7" w:rsidRPr="00C735BC" w:rsidRDefault="006B7C10" w:rsidP="00C735BC">
    <w:pPr>
      <w:shd w:val="clear" w:color="auto" w:fill="FFFFFF"/>
      <w:tabs>
        <w:tab w:val="left" w:pos="360"/>
        <w:tab w:val="left" w:pos="720"/>
        <w:tab w:val="left" w:pos="1080"/>
        <w:tab w:val="left" w:pos="1440"/>
      </w:tabs>
      <w:rPr>
        <w:rFonts w:cs="Arial"/>
        <w:bCs/>
      </w:rPr>
    </w:pPr>
    <w:r>
      <w:rPr>
        <w:rFonts w:cs="Arial"/>
        <w:bCs/>
      </w:rPr>
      <w:t>Shared Amenities, Management Office, or Other Shared Facilities</w:t>
    </w:r>
    <w:r>
      <w:rPr>
        <w:rFonts w:cs="Arial"/>
        <w:bCs/>
      </w:rPr>
      <w:tab/>
    </w:r>
    <w:r w:rsidR="00C735BC">
      <w:rPr>
        <w:rFonts w:cs="Arial"/>
        <w:bCs/>
      </w:rPr>
      <w:tab/>
    </w:r>
    <w:r w:rsidR="00D92550">
      <w:t xml:space="preserve"> </w:t>
    </w:r>
    <w:r w:rsidR="00E73FB7">
      <w:tab/>
    </w:r>
    <w:r w:rsidR="00E73FB7">
      <w:tab/>
    </w:r>
    <w:r w:rsidR="00E73FB7">
      <w:tab/>
      <w:t xml:space="preserve">Page </w:t>
    </w:r>
    <w:sdt>
      <w:sdtPr>
        <w:id w:val="729891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FB7">
          <w:fldChar w:fldCharType="begin"/>
        </w:r>
        <w:r w:rsidR="00E73FB7">
          <w:instrText xml:space="preserve"> PAGE   \* MERGEFORMAT </w:instrText>
        </w:r>
        <w:r w:rsidR="00E73FB7">
          <w:fldChar w:fldCharType="separate"/>
        </w:r>
        <w:r w:rsidR="00E73FB7">
          <w:rPr>
            <w:noProof/>
          </w:rPr>
          <w:t>2</w:t>
        </w:r>
        <w:r w:rsidR="00E73FB7">
          <w:rPr>
            <w:noProof/>
          </w:rPr>
          <w:fldChar w:fldCharType="end"/>
        </w:r>
      </w:sdtContent>
    </w:sdt>
  </w:p>
  <w:p w14:paraId="19DEBE74" w14:textId="77777777" w:rsidR="006B7C10" w:rsidRDefault="006B7C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38FA" w14:textId="77777777" w:rsidR="00C735BC" w:rsidRDefault="00C735BC" w:rsidP="006903FD">
    <w:pPr>
      <w:pStyle w:val="Footer"/>
      <w:tabs>
        <w:tab w:val="left" w:pos="473"/>
        <w:tab w:val="right" w:pos="10080"/>
      </w:tabs>
    </w:pPr>
  </w:p>
  <w:p w14:paraId="22D2B3CD" w14:textId="76ED263E" w:rsidR="006903FD" w:rsidRPr="00C735BC" w:rsidRDefault="006903FD" w:rsidP="00C735BC">
    <w:pPr>
      <w:shd w:val="clear" w:color="auto" w:fill="FFFFFF"/>
      <w:tabs>
        <w:tab w:val="left" w:pos="360"/>
        <w:tab w:val="left" w:pos="720"/>
        <w:tab w:val="left" w:pos="1080"/>
        <w:tab w:val="left" w:pos="1440"/>
      </w:tabs>
      <w:rPr>
        <w:rFonts w:cs="Arial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12C4" w14:textId="77777777" w:rsidR="00C411E9" w:rsidRDefault="00C411E9" w:rsidP="00B604F3">
      <w:r>
        <w:separator/>
      </w:r>
    </w:p>
  </w:footnote>
  <w:footnote w:type="continuationSeparator" w:id="0">
    <w:p w14:paraId="1708657D" w14:textId="77777777" w:rsidR="00C411E9" w:rsidRDefault="00C411E9" w:rsidP="00B6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4DC5" w14:textId="77777777" w:rsidR="00DA447C" w:rsidRDefault="00DA4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C918" w14:textId="77777777" w:rsidR="00DA447C" w:rsidRDefault="00DA44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0772" w14:textId="77777777" w:rsidR="00DA447C" w:rsidRDefault="00DA4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B4D"/>
    <w:multiLevelType w:val="hybridMultilevel"/>
    <w:tmpl w:val="29F2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A2E5F"/>
    <w:multiLevelType w:val="multilevel"/>
    <w:tmpl w:val="A260CBE2"/>
    <w:lvl w:ilvl="0">
      <w:start w:val="1"/>
      <w:numFmt w:val="decimal"/>
      <w:pStyle w:val="Scheme11L1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/>
        <w:i w:val="0"/>
        <w:caps w:val="0"/>
        <w:u w:val="none"/>
      </w:rPr>
    </w:lvl>
    <w:lvl w:ilvl="1">
      <w:start w:val="1"/>
      <w:numFmt w:val="lowerLetter"/>
      <w:pStyle w:val="Scheme11L2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2">
      <w:start w:val="1"/>
      <w:numFmt w:val="lowerRoman"/>
      <w:pStyle w:val="Scheme11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3">
      <w:start w:val="1"/>
      <w:numFmt w:val="upperLetter"/>
      <w:pStyle w:val="Scheme11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4">
      <w:start w:val="1"/>
      <w:numFmt w:val="decimal"/>
      <w:pStyle w:val="Scheme11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5">
      <w:start w:val="1"/>
      <w:numFmt w:val="lowerRoman"/>
      <w:pStyle w:val="Scheme11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6">
      <w:start w:val="1"/>
      <w:numFmt w:val="decimal"/>
      <w:pStyle w:val="Scheme11L7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7">
      <w:start w:val="1"/>
      <w:numFmt w:val="lowerLetter"/>
      <w:pStyle w:val="Scheme11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8">
      <w:start w:val="1"/>
      <w:numFmt w:val="lowerRoman"/>
      <w:pStyle w:val="Scheme11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</w:abstractNum>
  <w:num w:numId="1" w16cid:durableId="1279140924">
    <w:abstractNumId w:val="0"/>
  </w:num>
  <w:num w:numId="2" w16cid:durableId="723911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F3"/>
    <w:rsid w:val="00021DB3"/>
    <w:rsid w:val="00046764"/>
    <w:rsid w:val="000A1DF9"/>
    <w:rsid w:val="000B2063"/>
    <w:rsid w:val="000D5C7E"/>
    <w:rsid w:val="000E0918"/>
    <w:rsid w:val="001E6D7D"/>
    <w:rsid w:val="002414C0"/>
    <w:rsid w:val="002667D4"/>
    <w:rsid w:val="00273FD4"/>
    <w:rsid w:val="00296EFE"/>
    <w:rsid w:val="002C21E5"/>
    <w:rsid w:val="0032194D"/>
    <w:rsid w:val="003852BE"/>
    <w:rsid w:val="00391EED"/>
    <w:rsid w:val="004235C5"/>
    <w:rsid w:val="00473F1D"/>
    <w:rsid w:val="00477ACE"/>
    <w:rsid w:val="004A15A8"/>
    <w:rsid w:val="0052776E"/>
    <w:rsid w:val="00560E9F"/>
    <w:rsid w:val="005A155B"/>
    <w:rsid w:val="005A6D54"/>
    <w:rsid w:val="005F7525"/>
    <w:rsid w:val="00645B3E"/>
    <w:rsid w:val="00661A49"/>
    <w:rsid w:val="00684703"/>
    <w:rsid w:val="006903FD"/>
    <w:rsid w:val="00694DA0"/>
    <w:rsid w:val="006A1F77"/>
    <w:rsid w:val="006B7C10"/>
    <w:rsid w:val="007143D8"/>
    <w:rsid w:val="0074408B"/>
    <w:rsid w:val="00763FA1"/>
    <w:rsid w:val="007952BF"/>
    <w:rsid w:val="00843E64"/>
    <w:rsid w:val="00925AAF"/>
    <w:rsid w:val="0096358C"/>
    <w:rsid w:val="00997B09"/>
    <w:rsid w:val="009A0BB0"/>
    <w:rsid w:val="009B3079"/>
    <w:rsid w:val="009D6346"/>
    <w:rsid w:val="00A2288E"/>
    <w:rsid w:val="00A22FA5"/>
    <w:rsid w:val="00A31838"/>
    <w:rsid w:val="00A51C85"/>
    <w:rsid w:val="00A54915"/>
    <w:rsid w:val="00AA4E45"/>
    <w:rsid w:val="00AA6FE7"/>
    <w:rsid w:val="00AC69E3"/>
    <w:rsid w:val="00B604F3"/>
    <w:rsid w:val="00C008B4"/>
    <w:rsid w:val="00C20E4B"/>
    <w:rsid w:val="00C411E9"/>
    <w:rsid w:val="00C735BC"/>
    <w:rsid w:val="00CA22B1"/>
    <w:rsid w:val="00CD677E"/>
    <w:rsid w:val="00D84C4B"/>
    <w:rsid w:val="00D92550"/>
    <w:rsid w:val="00DA447C"/>
    <w:rsid w:val="00DE505B"/>
    <w:rsid w:val="00E027A0"/>
    <w:rsid w:val="00E73FB7"/>
    <w:rsid w:val="00E91A09"/>
    <w:rsid w:val="00EF2A33"/>
    <w:rsid w:val="00F2146A"/>
    <w:rsid w:val="00F34A2B"/>
    <w:rsid w:val="00F6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F4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04040" w:themeColor="text1" w:themeTint="BF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B7"/>
    <w:pPr>
      <w:spacing w:after="0" w:line="240" w:lineRule="auto"/>
    </w:pPr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F3"/>
  </w:style>
  <w:style w:type="paragraph" w:styleId="Footer">
    <w:name w:val="footer"/>
    <w:basedOn w:val="Normal"/>
    <w:link w:val="Foot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F3"/>
  </w:style>
  <w:style w:type="paragraph" w:customStyle="1" w:styleId="SmallLoanDocModReq">
    <w:name w:val="SmallLoanDocModReq"/>
    <w:rsid w:val="00E73FB7"/>
    <w:pPr>
      <w:spacing w:after="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0"/>
    </w:rPr>
  </w:style>
  <w:style w:type="paragraph" w:styleId="BodyText">
    <w:name w:val="Body Text"/>
    <w:basedOn w:val="Normal"/>
    <w:link w:val="BodyTextChar"/>
    <w:rsid w:val="00E73FB7"/>
    <w:pPr>
      <w:spacing w:after="12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3FB7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C85"/>
    <w:rPr>
      <w:color w:val="605E5C"/>
      <w:shd w:val="clear" w:color="auto" w:fill="E1DFDD"/>
    </w:rPr>
  </w:style>
  <w:style w:type="paragraph" w:customStyle="1" w:styleId="CoverPageLoanNumberandName">
    <w:name w:val="Cover Page (Loan Number and Name)"/>
    <w:basedOn w:val="Normal"/>
    <w:rsid w:val="00C735BC"/>
    <w:pPr>
      <w:spacing w:after="240"/>
      <w:jc w:val="both"/>
    </w:pPr>
    <w:rPr>
      <w:rFonts w:ascii="Times New Roman" w:hAnsi="Times New Roman"/>
      <w:sz w:val="24"/>
      <w:szCs w:val="24"/>
    </w:rPr>
  </w:style>
  <w:style w:type="paragraph" w:customStyle="1" w:styleId="Scheme11L1">
    <w:name w:val="Scheme11_L1"/>
    <w:basedOn w:val="Normal"/>
    <w:next w:val="BodyText"/>
    <w:rsid w:val="00C735BC"/>
    <w:pPr>
      <w:numPr>
        <w:numId w:val="2"/>
      </w:numPr>
      <w:spacing w:after="240"/>
      <w:jc w:val="both"/>
      <w:outlineLvl w:val="0"/>
    </w:pPr>
    <w:rPr>
      <w:rFonts w:ascii="Times New Roman" w:hAnsi="Times New Roman"/>
      <w:sz w:val="24"/>
    </w:rPr>
  </w:style>
  <w:style w:type="paragraph" w:customStyle="1" w:styleId="Scheme11L2">
    <w:name w:val="Scheme11_L2"/>
    <w:basedOn w:val="Scheme11L1"/>
    <w:next w:val="BodyText"/>
    <w:rsid w:val="00C735BC"/>
    <w:pPr>
      <w:numPr>
        <w:ilvl w:val="1"/>
      </w:numPr>
      <w:outlineLvl w:val="1"/>
    </w:pPr>
    <w:rPr>
      <w:bCs/>
    </w:rPr>
  </w:style>
  <w:style w:type="paragraph" w:customStyle="1" w:styleId="Scheme11L3">
    <w:name w:val="Scheme11_L3"/>
    <w:basedOn w:val="Scheme11L2"/>
    <w:next w:val="BodyText"/>
    <w:rsid w:val="00C735BC"/>
    <w:pPr>
      <w:numPr>
        <w:ilvl w:val="2"/>
      </w:numPr>
      <w:outlineLvl w:val="2"/>
    </w:pPr>
  </w:style>
  <w:style w:type="paragraph" w:customStyle="1" w:styleId="Scheme11L4">
    <w:name w:val="Scheme11_L4"/>
    <w:basedOn w:val="Scheme11L3"/>
    <w:next w:val="BodyText"/>
    <w:rsid w:val="00C735BC"/>
    <w:pPr>
      <w:numPr>
        <w:ilvl w:val="3"/>
      </w:numPr>
      <w:outlineLvl w:val="3"/>
    </w:pPr>
  </w:style>
  <w:style w:type="paragraph" w:customStyle="1" w:styleId="Scheme11L5">
    <w:name w:val="Scheme11_L5"/>
    <w:basedOn w:val="Scheme11L4"/>
    <w:next w:val="BodyText"/>
    <w:rsid w:val="00C735BC"/>
    <w:pPr>
      <w:numPr>
        <w:ilvl w:val="4"/>
      </w:numPr>
      <w:outlineLvl w:val="4"/>
    </w:pPr>
  </w:style>
  <w:style w:type="paragraph" w:customStyle="1" w:styleId="Scheme11L6">
    <w:name w:val="Scheme11_L6"/>
    <w:basedOn w:val="Scheme11L5"/>
    <w:next w:val="BodyText"/>
    <w:rsid w:val="00C735BC"/>
    <w:pPr>
      <w:numPr>
        <w:ilvl w:val="5"/>
      </w:numPr>
      <w:jc w:val="left"/>
      <w:outlineLvl w:val="5"/>
    </w:pPr>
  </w:style>
  <w:style w:type="paragraph" w:customStyle="1" w:styleId="Scheme11L7">
    <w:name w:val="Scheme11_L7"/>
    <w:basedOn w:val="Scheme11L6"/>
    <w:next w:val="BodyText"/>
    <w:rsid w:val="00C735BC"/>
    <w:pPr>
      <w:numPr>
        <w:ilvl w:val="6"/>
      </w:numPr>
      <w:outlineLvl w:val="6"/>
    </w:pPr>
  </w:style>
  <w:style w:type="paragraph" w:customStyle="1" w:styleId="Scheme11L8">
    <w:name w:val="Scheme11_L8"/>
    <w:basedOn w:val="Scheme11L7"/>
    <w:next w:val="BodyText"/>
    <w:rsid w:val="00C735BC"/>
    <w:pPr>
      <w:numPr>
        <w:ilvl w:val="7"/>
      </w:numPr>
      <w:outlineLvl w:val="7"/>
    </w:pPr>
  </w:style>
  <w:style w:type="paragraph" w:customStyle="1" w:styleId="Scheme11L9">
    <w:name w:val="Scheme11_L9"/>
    <w:basedOn w:val="Scheme11L8"/>
    <w:next w:val="BodyText"/>
    <w:rsid w:val="00C735BC"/>
    <w:pPr>
      <w:numPr>
        <w:ilvl w:val="8"/>
      </w:numPr>
      <w:outlineLvl w:val="8"/>
    </w:pPr>
  </w:style>
  <w:style w:type="character" w:customStyle="1" w:styleId="DefinedTerm">
    <w:name w:val="Defined Term"/>
    <w:aliases w:val="df"/>
    <w:rsid w:val="00C735BC"/>
    <w:rPr>
      <w:b/>
      <w:bCs w:val="0"/>
    </w:rPr>
  </w:style>
  <w:style w:type="paragraph" w:customStyle="1" w:styleId="ExDStdProvsNormal">
    <w:name w:val="ExDStdProvsNormal"/>
    <w:rsid w:val="00F2146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4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408B"/>
  </w:style>
  <w:style w:type="character" w:customStyle="1" w:styleId="CommentTextChar">
    <w:name w:val="Comment Text Char"/>
    <w:basedOn w:val="DefaultParagraphFont"/>
    <w:link w:val="CommentText"/>
    <w:uiPriority w:val="99"/>
    <w:rsid w:val="0074408B"/>
    <w:rPr>
      <w:rFonts w:eastAsia="Times New Roman" w:cs="Times New Roman"/>
      <w:color w:val="auto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08B"/>
    <w:rPr>
      <w:rFonts w:eastAsia="Times New Roman" w:cs="Times New Roman"/>
      <w:b/>
      <w:bCs/>
      <w:color w:val="auto"/>
      <w:szCs w:val="20"/>
    </w:rPr>
  </w:style>
  <w:style w:type="paragraph" w:styleId="Revision">
    <w:name w:val="Revision"/>
    <w:hidden/>
    <w:uiPriority w:val="99"/>
    <w:semiHidden/>
    <w:rsid w:val="00273FD4"/>
    <w:pPr>
      <w:spacing w:after="0" w:line="240" w:lineRule="auto"/>
    </w:pPr>
    <w:rPr>
      <w:rFonts w:eastAsia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2023-10-03T16:02:00Z</dcterms:created>
  <dcterms:modified xsi:type="dcterms:W3CDTF">2023-10-03T16:02:00Z</dcterms:modified>
</cp:coreProperties>
</file>