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000" w:firstRow="0" w:lastRow="0" w:firstColumn="0" w:lastColumn="0" w:noHBand="0" w:noVBand="0"/>
      </w:tblPr>
      <w:tblGrid>
        <w:gridCol w:w="1810"/>
        <w:gridCol w:w="8270"/>
      </w:tblGrid>
      <w:tr w:rsidR="00E2057E" w14:paraId="555281C0" w14:textId="77777777">
        <w:tc>
          <w:tcPr>
            <w:tcW w:w="1818" w:type="dxa"/>
            <w:tcBorders>
              <w:top w:val="nil"/>
              <w:left w:val="nil"/>
              <w:bottom w:val="nil"/>
              <w:right w:val="nil"/>
            </w:tcBorders>
          </w:tcPr>
          <w:p w14:paraId="2FBF933E" w14:textId="0456A1F2" w:rsidR="00E2057E" w:rsidRDefault="001643B9">
            <w:pPr>
              <w:widowControl/>
              <w:spacing w:after="0"/>
              <w:jc w:val="left"/>
              <w:rPr>
                <w:rFonts w:ascii="Arial" w:hAnsi="Arial" w:cs="Arial"/>
                <w:b/>
                <w:sz w:val="20"/>
                <w:szCs w:val="20"/>
              </w:rPr>
            </w:pPr>
            <w:r>
              <w:rPr>
                <w:noProof/>
              </w:rPr>
              <w:drawing>
                <wp:anchor distT="0" distB="0" distL="114300" distR="114300" simplePos="0" relativeHeight="251658240" behindDoc="0" locked="0" layoutInCell="1" allowOverlap="1" wp14:anchorId="3863F697" wp14:editId="3B881C7A">
                  <wp:simplePos x="0" y="0"/>
                  <wp:positionH relativeFrom="column">
                    <wp:posOffset>-41910</wp:posOffset>
                  </wp:positionH>
                  <wp:positionV relativeFrom="paragraph">
                    <wp:posOffset>-996315</wp:posOffset>
                  </wp:positionV>
                  <wp:extent cx="1828800" cy="638175"/>
                  <wp:effectExtent l="0" t="0" r="0" b="0"/>
                  <wp:wrapNone/>
                  <wp:docPr id="2" name="Picture 3" descr="fm_m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_mf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pic:spPr>
                      </pic:pic>
                    </a:graphicData>
                  </a:graphic>
                  <wp14:sizeRelH relativeFrom="page">
                    <wp14:pctWidth>0</wp14:pctWidth>
                  </wp14:sizeRelH>
                  <wp14:sizeRelV relativeFrom="page">
                    <wp14:pctHeight>0</wp14:pctHeight>
                  </wp14:sizeRelV>
                </wp:anchor>
              </w:drawing>
            </w:r>
            <w:bookmarkStart w:id="0" w:name="_DV_M0"/>
            <w:bookmarkEnd w:id="0"/>
            <w:r w:rsidR="00E2057E">
              <w:rPr>
                <w:rFonts w:ascii="Arial" w:hAnsi="Arial" w:cs="Arial"/>
                <w:b/>
                <w:sz w:val="20"/>
                <w:szCs w:val="20"/>
              </w:rPr>
              <w:t>Borrower:</w:t>
            </w:r>
          </w:p>
        </w:tc>
        <w:tc>
          <w:tcPr>
            <w:tcW w:w="8370" w:type="dxa"/>
            <w:tcBorders>
              <w:top w:val="nil"/>
              <w:left w:val="nil"/>
              <w:bottom w:val="nil"/>
              <w:right w:val="nil"/>
            </w:tcBorders>
          </w:tcPr>
          <w:p w14:paraId="63808A9D" w14:textId="77777777" w:rsidR="00E2057E" w:rsidRDefault="00E2057E">
            <w:pPr>
              <w:widowControl/>
              <w:spacing w:after="0"/>
              <w:jc w:val="left"/>
              <w:rPr>
                <w:rFonts w:ascii="Arial" w:hAnsi="Arial" w:cs="Arial"/>
                <w:b/>
                <w:sz w:val="20"/>
                <w:szCs w:val="20"/>
              </w:rPr>
            </w:pPr>
          </w:p>
        </w:tc>
      </w:tr>
      <w:tr w:rsidR="00E2057E" w14:paraId="243016F0" w14:textId="77777777">
        <w:tc>
          <w:tcPr>
            <w:tcW w:w="1818" w:type="dxa"/>
            <w:tcBorders>
              <w:top w:val="nil"/>
              <w:left w:val="nil"/>
              <w:bottom w:val="nil"/>
              <w:right w:val="nil"/>
            </w:tcBorders>
          </w:tcPr>
          <w:p w14:paraId="59487EFC" w14:textId="77777777" w:rsidR="00E2057E" w:rsidRDefault="00E2057E">
            <w:pPr>
              <w:widowControl/>
              <w:spacing w:after="0"/>
              <w:jc w:val="left"/>
              <w:rPr>
                <w:rFonts w:ascii="Arial" w:hAnsi="Arial" w:cs="Arial"/>
                <w:b/>
                <w:sz w:val="20"/>
                <w:szCs w:val="20"/>
              </w:rPr>
            </w:pPr>
            <w:r>
              <w:rPr>
                <w:rFonts w:ascii="Arial" w:hAnsi="Arial" w:cs="Arial"/>
                <w:b/>
                <w:sz w:val="20"/>
                <w:szCs w:val="20"/>
              </w:rPr>
              <w:t>Lender:</w:t>
            </w:r>
          </w:p>
        </w:tc>
        <w:tc>
          <w:tcPr>
            <w:tcW w:w="8370" w:type="dxa"/>
            <w:tcBorders>
              <w:top w:val="nil"/>
              <w:left w:val="nil"/>
              <w:bottom w:val="nil"/>
              <w:right w:val="nil"/>
            </w:tcBorders>
          </w:tcPr>
          <w:p w14:paraId="4D3C7A63" w14:textId="77777777" w:rsidR="00E2057E" w:rsidRDefault="00E2057E">
            <w:pPr>
              <w:widowControl/>
              <w:spacing w:after="0"/>
              <w:jc w:val="left"/>
              <w:outlineLvl w:val="1"/>
              <w:rPr>
                <w:rFonts w:ascii="Arial" w:hAnsi="Arial" w:cs="Arial"/>
                <w:b/>
                <w:sz w:val="20"/>
                <w:szCs w:val="20"/>
              </w:rPr>
            </w:pPr>
          </w:p>
        </w:tc>
      </w:tr>
      <w:tr w:rsidR="00E2057E" w14:paraId="53608DCE" w14:textId="77777777">
        <w:tc>
          <w:tcPr>
            <w:tcW w:w="1818" w:type="dxa"/>
            <w:tcBorders>
              <w:top w:val="nil"/>
              <w:left w:val="nil"/>
              <w:bottom w:val="nil"/>
              <w:right w:val="nil"/>
            </w:tcBorders>
          </w:tcPr>
          <w:p w14:paraId="63ECA909" w14:textId="77777777" w:rsidR="00E2057E" w:rsidRDefault="00E2057E">
            <w:pPr>
              <w:widowControl/>
              <w:spacing w:after="0"/>
              <w:jc w:val="left"/>
              <w:rPr>
                <w:rFonts w:ascii="Arial" w:hAnsi="Arial" w:cs="Arial"/>
                <w:b/>
                <w:sz w:val="20"/>
                <w:szCs w:val="20"/>
              </w:rPr>
            </w:pPr>
            <w:r>
              <w:rPr>
                <w:rFonts w:ascii="Arial" w:hAnsi="Arial" w:cs="Arial"/>
                <w:b/>
                <w:sz w:val="20"/>
                <w:szCs w:val="20"/>
              </w:rPr>
              <w:t>Effective Date:</w:t>
            </w:r>
          </w:p>
        </w:tc>
        <w:tc>
          <w:tcPr>
            <w:tcW w:w="8370" w:type="dxa"/>
            <w:tcBorders>
              <w:top w:val="nil"/>
              <w:left w:val="nil"/>
              <w:bottom w:val="nil"/>
              <w:right w:val="nil"/>
            </w:tcBorders>
          </w:tcPr>
          <w:p w14:paraId="091DB2C9" w14:textId="77777777" w:rsidR="00E2057E" w:rsidRDefault="00E2057E">
            <w:pPr>
              <w:widowControl/>
              <w:spacing w:after="0"/>
              <w:jc w:val="left"/>
              <w:outlineLvl w:val="1"/>
              <w:rPr>
                <w:rFonts w:ascii="Arial" w:hAnsi="Arial" w:cs="Arial"/>
                <w:b/>
                <w:sz w:val="20"/>
                <w:szCs w:val="20"/>
              </w:rPr>
            </w:pPr>
          </w:p>
        </w:tc>
      </w:tr>
      <w:tr w:rsidR="00E2057E" w14:paraId="62DC40EB" w14:textId="77777777">
        <w:tc>
          <w:tcPr>
            <w:tcW w:w="1818" w:type="dxa"/>
            <w:tcBorders>
              <w:top w:val="nil"/>
              <w:left w:val="nil"/>
              <w:bottom w:val="nil"/>
              <w:right w:val="nil"/>
            </w:tcBorders>
          </w:tcPr>
          <w:p w14:paraId="3A2CE7EF" w14:textId="77777777" w:rsidR="00E2057E" w:rsidRDefault="00E2057E">
            <w:pPr>
              <w:widowControl/>
              <w:spacing w:after="0"/>
              <w:jc w:val="left"/>
              <w:rPr>
                <w:rFonts w:ascii="Arial" w:hAnsi="Arial" w:cs="Arial"/>
                <w:b/>
                <w:sz w:val="20"/>
                <w:szCs w:val="20"/>
              </w:rPr>
            </w:pPr>
            <w:r>
              <w:rPr>
                <w:rFonts w:ascii="Arial" w:hAnsi="Arial" w:cs="Arial"/>
                <w:b/>
                <w:sz w:val="20"/>
                <w:szCs w:val="20"/>
              </w:rPr>
              <w:t>Loan Amount:</w:t>
            </w:r>
          </w:p>
        </w:tc>
        <w:tc>
          <w:tcPr>
            <w:tcW w:w="8370" w:type="dxa"/>
            <w:tcBorders>
              <w:top w:val="nil"/>
              <w:left w:val="nil"/>
              <w:bottom w:val="nil"/>
              <w:right w:val="nil"/>
            </w:tcBorders>
          </w:tcPr>
          <w:p w14:paraId="67CA9C54" w14:textId="77777777" w:rsidR="00E2057E" w:rsidRDefault="00E2057E">
            <w:pPr>
              <w:widowControl/>
              <w:spacing w:after="0"/>
              <w:jc w:val="left"/>
              <w:outlineLvl w:val="1"/>
              <w:rPr>
                <w:rFonts w:ascii="Arial" w:hAnsi="Arial" w:cs="Arial"/>
                <w:b/>
                <w:sz w:val="20"/>
                <w:szCs w:val="20"/>
              </w:rPr>
            </w:pPr>
          </w:p>
        </w:tc>
      </w:tr>
    </w:tbl>
    <w:p w14:paraId="36B3619F" w14:textId="1ACB4D06" w:rsidR="00E2057E" w:rsidRDefault="001643B9">
      <w:pPr>
        <w:widowControl/>
        <w:spacing w:after="0"/>
        <w:jc w:val="left"/>
        <w:rPr>
          <w:rFonts w:ascii="Arial" w:hAnsi="Arial" w:cs="Arial"/>
          <w:sz w:val="16"/>
          <w:szCs w:val="16"/>
          <w:highlight w:val="yellow"/>
        </w:rPr>
      </w:pPr>
      <w:r>
        <w:rPr>
          <w:noProof/>
        </w:rPr>
        <mc:AlternateContent>
          <mc:Choice Requires="wps">
            <w:drawing>
              <wp:anchor distT="0" distB="0" distL="114300" distR="114300" simplePos="0" relativeHeight="251659264" behindDoc="0" locked="0" layoutInCell="1" allowOverlap="1" wp14:anchorId="574401B7" wp14:editId="09AB7039">
                <wp:simplePos x="0" y="0"/>
                <wp:positionH relativeFrom="column">
                  <wp:posOffset>2344420</wp:posOffset>
                </wp:positionH>
                <wp:positionV relativeFrom="paragraph">
                  <wp:posOffset>-1558290</wp:posOffset>
                </wp:positionV>
                <wp:extent cx="4060190" cy="2705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E9F93" w14:textId="05F4DEC8" w:rsidR="00975E51" w:rsidRPr="00A01EC1" w:rsidRDefault="00975E51">
                            <w:pPr>
                              <w:widowControl/>
                              <w:rPr>
                                <w:rFonts w:cs="Arial"/>
                                <w:color w:val="000000" w:themeColor="text1"/>
                              </w:rPr>
                            </w:pPr>
                            <w:r w:rsidRPr="00A01EC1">
                              <w:rPr>
                                <w:rFonts w:ascii="Arial" w:hAnsi="Arial" w:cs="Arial"/>
                                <w:b/>
                                <w:color w:val="000000" w:themeColor="text1"/>
                                <w:sz w:val="20"/>
                                <w:szCs w:val="20"/>
                              </w:rPr>
                              <w:t>Loan Agreement – SBL (</w:t>
                            </w:r>
                            <w:r w:rsidR="00270B4C">
                              <w:rPr>
                                <w:rFonts w:ascii="Arial" w:hAnsi="Arial" w:cs="Arial"/>
                                <w:b/>
                                <w:color w:val="000000" w:themeColor="text1"/>
                                <w:sz w:val="20"/>
                                <w:szCs w:val="20"/>
                              </w:rPr>
                              <w:t>3-26-2024</w:t>
                            </w:r>
                            <w:r w:rsidRPr="00A01EC1">
                              <w:rPr>
                                <w:rFonts w:ascii="Arial" w:hAnsi="Arial" w:cs="Arial"/>
                                <w:b/>
                                <w:color w:val="000000" w:themeColor="text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401B7" id="_x0000_t202" coordsize="21600,21600" o:spt="202" path="m,l,21600r21600,l21600,xe">
                <v:stroke joinstyle="miter"/>
                <v:path gradientshapeok="t" o:connecttype="rect"/>
              </v:shapetype>
              <v:shape id="Text Box 2" o:spid="_x0000_s1026" type="#_x0000_t202" style="position:absolute;margin-left:184.6pt;margin-top:-122.7pt;width:319.7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" stroked="f">
                <v:textbox>
                  <w:txbxContent>
                    <w:p w14:paraId="1E4E9F93" w14:textId="05F4DEC8" w:rsidR="00975E51" w:rsidRPr="00A01EC1" w:rsidRDefault="00975E51">
                      <w:pPr>
                        <w:widowControl/>
                        <w:rPr>
                          <w:rFonts w:cs="Arial"/>
                          <w:color w:val="000000" w:themeColor="text1"/>
                        </w:rPr>
                      </w:pPr>
                      <w:r w:rsidRPr="00A01EC1">
                        <w:rPr>
                          <w:rFonts w:ascii="Arial" w:hAnsi="Arial" w:cs="Arial"/>
                          <w:b/>
                          <w:color w:val="000000" w:themeColor="text1"/>
                          <w:sz w:val="20"/>
                          <w:szCs w:val="20"/>
                        </w:rPr>
                        <w:t>Loan Agreement – SBL (</w:t>
                      </w:r>
                      <w:r w:rsidR="00270B4C">
                        <w:rPr>
                          <w:rFonts w:ascii="Arial" w:hAnsi="Arial" w:cs="Arial"/>
                          <w:b/>
                          <w:color w:val="000000" w:themeColor="text1"/>
                          <w:sz w:val="20"/>
                          <w:szCs w:val="20"/>
                        </w:rPr>
                        <w:t>3-26-2024</w:t>
                      </w:r>
                      <w:r w:rsidRPr="00A01EC1">
                        <w:rPr>
                          <w:rFonts w:ascii="Arial" w:hAnsi="Arial" w:cs="Arial"/>
                          <w:b/>
                          <w:color w:val="000000" w:themeColor="text1"/>
                          <w:sz w:val="20"/>
                          <w:szCs w:val="20"/>
                        </w:rPr>
                        <w:t>)</w:t>
                      </w:r>
                    </w:p>
                  </w:txbxContent>
                </v:textbox>
              </v:shape>
            </w:pict>
          </mc:Fallback>
        </mc:AlternateContent>
      </w:r>
    </w:p>
    <w:p w14:paraId="1AB4D9F8" w14:textId="77777777" w:rsidR="007413AB" w:rsidRDefault="00E2057E">
      <w:pPr>
        <w:widowControl/>
        <w:spacing w:after="0"/>
        <w:rPr>
          <w:rFonts w:ascii="Arial" w:hAnsi="Arial" w:cs="Arial"/>
          <w:sz w:val="20"/>
          <w:szCs w:val="20"/>
        </w:rPr>
      </w:pPr>
      <w:bookmarkStart w:id="1" w:name="_DV_M1"/>
      <w:bookmarkEnd w:id="1"/>
      <w:r>
        <w:rPr>
          <w:rFonts w:ascii="Arial" w:hAnsi="Arial" w:cs="Arial"/>
          <w:sz w:val="20"/>
          <w:szCs w:val="20"/>
        </w:rPr>
        <w:t xml:space="preserve">This Loan Agreement </w:t>
      </w:r>
      <w:r w:rsidR="007413AB">
        <w:rPr>
          <w:rFonts w:ascii="Arial" w:hAnsi="Arial" w:cs="Arial"/>
          <w:sz w:val="20"/>
          <w:szCs w:val="20"/>
        </w:rPr>
        <w:t>(“</w:t>
      </w:r>
      <w:r w:rsidR="007413AB">
        <w:rPr>
          <w:rFonts w:ascii="Arial" w:hAnsi="Arial" w:cs="Arial"/>
          <w:b/>
          <w:sz w:val="20"/>
          <w:szCs w:val="20"/>
        </w:rPr>
        <w:t>Loan Agreement</w:t>
      </w:r>
      <w:r w:rsidR="007413AB">
        <w:rPr>
          <w:rFonts w:ascii="Arial" w:hAnsi="Arial" w:cs="Arial"/>
          <w:sz w:val="20"/>
          <w:szCs w:val="20"/>
        </w:rPr>
        <w:t xml:space="preserve">”) is </w:t>
      </w:r>
      <w:r w:rsidR="008219F6">
        <w:rPr>
          <w:rFonts w:ascii="Arial" w:hAnsi="Arial" w:cs="Arial"/>
          <w:sz w:val="20"/>
          <w:szCs w:val="20"/>
        </w:rPr>
        <w:t xml:space="preserve">made by and between Borrower and Lender and is </w:t>
      </w:r>
      <w:r w:rsidR="007413AB">
        <w:rPr>
          <w:rFonts w:ascii="Arial" w:hAnsi="Arial" w:cs="Arial"/>
          <w:sz w:val="20"/>
          <w:szCs w:val="20"/>
        </w:rPr>
        <w:t>dated as of the Effective Date.</w:t>
      </w:r>
      <w:r w:rsidR="007B021E">
        <w:rPr>
          <w:rFonts w:ascii="Arial" w:hAnsi="Arial" w:cs="Arial"/>
          <w:sz w:val="20"/>
          <w:szCs w:val="20"/>
        </w:rPr>
        <w:t xml:space="preserve"> </w:t>
      </w:r>
      <w:r w:rsidR="007413AB">
        <w:rPr>
          <w:rFonts w:ascii="Arial" w:hAnsi="Arial" w:cs="Arial"/>
          <w:sz w:val="20"/>
          <w:szCs w:val="20"/>
        </w:rPr>
        <w:t>Lender has agreed to make and Borrower has agreed to accept a loan for the Loan Amount</w:t>
      </w:r>
      <w:r w:rsidR="005B0E8F">
        <w:rPr>
          <w:rFonts w:ascii="Arial" w:hAnsi="Arial" w:cs="Arial"/>
          <w:sz w:val="20"/>
          <w:szCs w:val="20"/>
        </w:rPr>
        <w:t xml:space="preserve"> (“</w:t>
      </w:r>
      <w:r w:rsidR="005B0E8F">
        <w:rPr>
          <w:rFonts w:ascii="Arial" w:hAnsi="Arial" w:cs="Arial"/>
          <w:b/>
          <w:sz w:val="20"/>
          <w:szCs w:val="20"/>
        </w:rPr>
        <w:t>Loan</w:t>
      </w:r>
      <w:r w:rsidR="005B0E8F">
        <w:rPr>
          <w:rFonts w:ascii="Arial" w:hAnsi="Arial" w:cs="Arial"/>
          <w:sz w:val="20"/>
          <w:szCs w:val="20"/>
        </w:rPr>
        <w:t>”)</w:t>
      </w:r>
      <w:r w:rsidR="007B021E">
        <w:rPr>
          <w:rFonts w:ascii="Arial" w:hAnsi="Arial" w:cs="Arial"/>
          <w:sz w:val="20"/>
          <w:szCs w:val="20"/>
        </w:rPr>
        <w:t xml:space="preserve"> upon the terms and subject to the conditions in this Loan Agreement</w:t>
      </w:r>
      <w:r w:rsidR="007413AB">
        <w:rPr>
          <w:rFonts w:ascii="Arial" w:hAnsi="Arial" w:cs="Arial"/>
          <w:sz w:val="20"/>
          <w:szCs w:val="20"/>
        </w:rPr>
        <w:t>. The Loan will be evidenced by the Note and will bear interest and be paid in accordance with the payment terms set forth in the Note.</w:t>
      </w:r>
      <w:r w:rsidR="007B021E">
        <w:rPr>
          <w:rFonts w:ascii="Arial" w:hAnsi="Arial" w:cs="Arial"/>
          <w:sz w:val="20"/>
          <w:szCs w:val="20"/>
        </w:rPr>
        <w:t xml:space="preserve"> Lender and Borrower </w:t>
      </w:r>
      <w:r w:rsidR="00650826">
        <w:rPr>
          <w:rFonts w:ascii="Arial" w:hAnsi="Arial" w:cs="Arial"/>
          <w:sz w:val="20"/>
          <w:szCs w:val="20"/>
        </w:rPr>
        <w:t xml:space="preserve">each </w:t>
      </w:r>
      <w:r w:rsidR="007B021E">
        <w:rPr>
          <w:rFonts w:ascii="Arial" w:hAnsi="Arial" w:cs="Arial"/>
          <w:sz w:val="20"/>
          <w:szCs w:val="20"/>
        </w:rPr>
        <w:t xml:space="preserve">acknowledge the </w:t>
      </w:r>
      <w:r w:rsidR="007413AB">
        <w:rPr>
          <w:rFonts w:ascii="Arial" w:hAnsi="Arial" w:cs="Arial"/>
          <w:sz w:val="20"/>
          <w:szCs w:val="20"/>
        </w:rPr>
        <w:t xml:space="preserve">receipt and sufficiency of </w:t>
      </w:r>
      <w:r w:rsidR="00650826">
        <w:rPr>
          <w:rFonts w:ascii="Arial" w:hAnsi="Arial" w:cs="Arial"/>
          <w:sz w:val="20"/>
          <w:szCs w:val="20"/>
        </w:rPr>
        <w:t xml:space="preserve">adequate </w:t>
      </w:r>
      <w:r w:rsidR="007B021E">
        <w:rPr>
          <w:rFonts w:ascii="Arial" w:hAnsi="Arial" w:cs="Arial"/>
          <w:sz w:val="20"/>
          <w:szCs w:val="20"/>
        </w:rPr>
        <w:t xml:space="preserve">consideration for </w:t>
      </w:r>
      <w:r w:rsidR="00A153C7">
        <w:rPr>
          <w:rFonts w:ascii="Arial" w:hAnsi="Arial" w:cs="Arial"/>
          <w:sz w:val="20"/>
          <w:szCs w:val="20"/>
        </w:rPr>
        <w:t xml:space="preserve">the making and receiving of </w:t>
      </w:r>
      <w:r w:rsidR="007B021E">
        <w:rPr>
          <w:rFonts w:ascii="Arial" w:hAnsi="Arial" w:cs="Arial"/>
          <w:sz w:val="20"/>
          <w:szCs w:val="20"/>
        </w:rPr>
        <w:t>this Loan.</w:t>
      </w:r>
    </w:p>
    <w:p w14:paraId="271AC454" w14:textId="77777777" w:rsidR="00E90EDB" w:rsidRDefault="00E90EDB">
      <w:pPr>
        <w:pStyle w:val="CoverPageLoanNumberandName"/>
        <w:widowControl/>
        <w:spacing w:after="0"/>
        <w:rPr>
          <w:rFonts w:ascii="Arial" w:hAnsi="Arial" w:cs="Arial"/>
          <w:sz w:val="16"/>
          <w:szCs w:val="16"/>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3"/>
        <w:gridCol w:w="5107"/>
      </w:tblGrid>
      <w:tr w:rsidR="00E90EDB" w14:paraId="6BBE9397" w14:textId="77777777" w:rsidTr="00DD6C2E">
        <w:tc>
          <w:tcPr>
            <w:tcW w:w="10260" w:type="dxa"/>
            <w:gridSpan w:val="2"/>
            <w:shd w:val="clear" w:color="auto" w:fill="D0CECE" w:themeFill="background2" w:themeFillShade="E6"/>
          </w:tcPr>
          <w:p w14:paraId="48EA9E0F" w14:textId="77777777" w:rsidR="00E90EDB" w:rsidRDefault="00E90EDB">
            <w:pPr>
              <w:widowControl/>
              <w:tabs>
                <w:tab w:val="left" w:pos="2057"/>
              </w:tabs>
              <w:spacing w:after="0"/>
              <w:jc w:val="left"/>
              <w:rPr>
                <w:rFonts w:ascii="Arial" w:hAnsi="Arial" w:cs="Arial"/>
                <w:b/>
                <w:sz w:val="20"/>
                <w:szCs w:val="20"/>
              </w:rPr>
            </w:pPr>
            <w:r>
              <w:rPr>
                <w:rFonts w:ascii="Arial" w:hAnsi="Arial" w:cs="Arial"/>
                <w:b/>
                <w:sz w:val="20"/>
                <w:szCs w:val="20"/>
              </w:rPr>
              <w:t>Table of Contents</w:t>
            </w:r>
          </w:p>
        </w:tc>
      </w:tr>
      <w:tr w:rsidR="00E90EDB" w14:paraId="24214EDE" w14:textId="77777777">
        <w:tc>
          <w:tcPr>
            <w:tcW w:w="5153" w:type="dxa"/>
          </w:tcPr>
          <w:p w14:paraId="09310883" w14:textId="77777777" w:rsidR="00E90EDB" w:rsidRDefault="00E90EDB">
            <w:pPr>
              <w:widowControl/>
              <w:tabs>
                <w:tab w:val="left" w:pos="1152"/>
              </w:tabs>
              <w:spacing w:after="0"/>
              <w:jc w:val="left"/>
              <w:rPr>
                <w:rFonts w:ascii="Arial" w:hAnsi="Arial" w:cs="Arial"/>
                <w:sz w:val="20"/>
                <w:szCs w:val="20"/>
              </w:rPr>
            </w:pPr>
            <w:r>
              <w:rPr>
                <w:rFonts w:ascii="Arial" w:hAnsi="Arial" w:cs="Arial"/>
                <w:sz w:val="20"/>
                <w:szCs w:val="20"/>
              </w:rPr>
              <w:t>Article I</w:t>
            </w:r>
            <w:r>
              <w:rPr>
                <w:rFonts w:ascii="Arial" w:hAnsi="Arial" w:cs="Arial"/>
                <w:sz w:val="20"/>
                <w:szCs w:val="20"/>
              </w:rPr>
              <w:tab/>
              <w:t>Key Terms</w:t>
            </w:r>
          </w:p>
        </w:tc>
        <w:tc>
          <w:tcPr>
            <w:tcW w:w="5107" w:type="dxa"/>
          </w:tcPr>
          <w:p w14:paraId="3920386C" w14:textId="77777777" w:rsidR="00E90EDB" w:rsidRDefault="00E90EDB">
            <w:pPr>
              <w:widowControl/>
              <w:spacing w:after="0"/>
              <w:ind w:left="1332" w:hanging="1332"/>
              <w:jc w:val="left"/>
              <w:rPr>
                <w:rFonts w:ascii="Arial" w:hAnsi="Arial" w:cs="Arial"/>
                <w:sz w:val="20"/>
                <w:szCs w:val="20"/>
              </w:rPr>
            </w:pPr>
            <w:r>
              <w:rPr>
                <w:rFonts w:ascii="Arial" w:hAnsi="Arial" w:cs="Arial"/>
                <w:sz w:val="20"/>
                <w:szCs w:val="20"/>
              </w:rPr>
              <w:t>Article VII</w:t>
            </w:r>
            <w:r>
              <w:rPr>
                <w:rFonts w:ascii="Arial" w:hAnsi="Arial" w:cs="Arial"/>
                <w:sz w:val="20"/>
                <w:szCs w:val="20"/>
              </w:rPr>
              <w:tab/>
              <w:t>Transfers</w:t>
            </w:r>
          </w:p>
        </w:tc>
      </w:tr>
      <w:tr w:rsidR="00500702" w14:paraId="63E3D7B2" w14:textId="77777777">
        <w:tc>
          <w:tcPr>
            <w:tcW w:w="5153" w:type="dxa"/>
          </w:tcPr>
          <w:p w14:paraId="2CDB6700" w14:textId="77777777" w:rsidR="00E755C9" w:rsidRDefault="00E90EDB">
            <w:pPr>
              <w:widowControl/>
              <w:tabs>
                <w:tab w:val="left" w:pos="1152"/>
              </w:tabs>
              <w:spacing w:after="0"/>
              <w:ind w:left="1152" w:hanging="1170"/>
              <w:jc w:val="left"/>
              <w:rPr>
                <w:rFonts w:ascii="Arial" w:hAnsi="Arial" w:cs="Arial"/>
                <w:sz w:val="20"/>
                <w:szCs w:val="20"/>
              </w:rPr>
            </w:pPr>
            <w:r>
              <w:rPr>
                <w:rFonts w:ascii="Arial" w:hAnsi="Arial" w:cs="Arial"/>
                <w:sz w:val="20"/>
                <w:szCs w:val="20"/>
              </w:rPr>
              <w:t>Article II</w:t>
            </w:r>
            <w:r>
              <w:rPr>
                <w:rFonts w:ascii="Arial" w:hAnsi="Arial" w:cs="Arial"/>
                <w:sz w:val="20"/>
                <w:szCs w:val="20"/>
              </w:rPr>
              <w:tab/>
            </w:r>
            <w:r w:rsidR="00E755C9">
              <w:rPr>
                <w:rFonts w:ascii="Arial" w:hAnsi="Arial" w:cs="Arial"/>
                <w:sz w:val="20"/>
                <w:szCs w:val="20"/>
              </w:rPr>
              <w:t>Security Agreement</w:t>
            </w:r>
          </w:p>
        </w:tc>
        <w:tc>
          <w:tcPr>
            <w:tcW w:w="5107" w:type="dxa"/>
          </w:tcPr>
          <w:p w14:paraId="780B485C" w14:textId="77777777" w:rsidR="00500702" w:rsidRDefault="00E90EDB">
            <w:pPr>
              <w:widowControl/>
              <w:tabs>
                <w:tab w:val="left" w:pos="1332"/>
              </w:tabs>
              <w:spacing w:after="0"/>
              <w:ind w:left="748" w:hanging="748"/>
              <w:jc w:val="left"/>
              <w:rPr>
                <w:rFonts w:ascii="Arial" w:hAnsi="Arial" w:cs="Arial"/>
                <w:sz w:val="20"/>
                <w:szCs w:val="20"/>
              </w:rPr>
            </w:pPr>
            <w:r>
              <w:rPr>
                <w:rFonts w:ascii="Arial" w:hAnsi="Arial" w:cs="Arial"/>
                <w:sz w:val="20"/>
                <w:szCs w:val="20"/>
              </w:rPr>
              <w:t>Article VIII</w:t>
            </w:r>
            <w:r>
              <w:rPr>
                <w:rFonts w:ascii="Arial" w:hAnsi="Arial" w:cs="Arial"/>
                <w:sz w:val="20"/>
                <w:szCs w:val="20"/>
              </w:rPr>
              <w:tab/>
            </w:r>
            <w:r w:rsidR="00500702">
              <w:rPr>
                <w:rFonts w:ascii="Arial" w:hAnsi="Arial" w:cs="Arial"/>
                <w:sz w:val="20"/>
                <w:szCs w:val="20"/>
              </w:rPr>
              <w:t>Events of Default and Remedies</w:t>
            </w:r>
          </w:p>
        </w:tc>
      </w:tr>
      <w:tr w:rsidR="00500702" w14:paraId="7E67F775" w14:textId="77777777">
        <w:tc>
          <w:tcPr>
            <w:tcW w:w="5153" w:type="dxa"/>
          </w:tcPr>
          <w:p w14:paraId="36D6C59F" w14:textId="77777777" w:rsidR="00E755C9" w:rsidRDefault="00E90EDB">
            <w:pPr>
              <w:widowControl/>
              <w:tabs>
                <w:tab w:val="left" w:pos="1152"/>
              </w:tabs>
              <w:spacing w:after="0"/>
              <w:ind w:left="748" w:hanging="748"/>
              <w:jc w:val="left"/>
              <w:rPr>
                <w:rFonts w:ascii="Arial" w:hAnsi="Arial" w:cs="Arial"/>
                <w:sz w:val="20"/>
                <w:szCs w:val="20"/>
              </w:rPr>
            </w:pPr>
            <w:r>
              <w:rPr>
                <w:rFonts w:ascii="Arial" w:hAnsi="Arial" w:cs="Arial"/>
                <w:sz w:val="20"/>
                <w:szCs w:val="20"/>
              </w:rPr>
              <w:t>Article III</w:t>
            </w:r>
            <w:r>
              <w:rPr>
                <w:rFonts w:ascii="Arial" w:hAnsi="Arial" w:cs="Arial"/>
                <w:sz w:val="20"/>
                <w:szCs w:val="20"/>
              </w:rPr>
              <w:tab/>
            </w:r>
            <w:r w:rsidR="00E755C9">
              <w:rPr>
                <w:rFonts w:ascii="Arial" w:hAnsi="Arial" w:cs="Arial"/>
                <w:sz w:val="20"/>
                <w:szCs w:val="20"/>
              </w:rPr>
              <w:t>Personal Liability</w:t>
            </w:r>
          </w:p>
        </w:tc>
        <w:tc>
          <w:tcPr>
            <w:tcW w:w="5107" w:type="dxa"/>
          </w:tcPr>
          <w:p w14:paraId="68682533" w14:textId="77777777" w:rsidR="00500702" w:rsidRDefault="00E90EDB">
            <w:pPr>
              <w:widowControl/>
              <w:tabs>
                <w:tab w:val="left" w:pos="1332"/>
              </w:tabs>
              <w:spacing w:after="0"/>
              <w:jc w:val="left"/>
              <w:rPr>
                <w:rFonts w:ascii="Arial" w:hAnsi="Arial" w:cs="Arial"/>
                <w:sz w:val="20"/>
                <w:szCs w:val="20"/>
              </w:rPr>
            </w:pPr>
            <w:r>
              <w:rPr>
                <w:rFonts w:ascii="Arial" w:hAnsi="Arial" w:cs="Arial"/>
                <w:sz w:val="20"/>
                <w:szCs w:val="20"/>
              </w:rPr>
              <w:t>Article IX</w:t>
            </w:r>
            <w:r>
              <w:rPr>
                <w:rFonts w:ascii="Arial" w:hAnsi="Arial" w:cs="Arial"/>
                <w:sz w:val="20"/>
                <w:szCs w:val="20"/>
              </w:rPr>
              <w:tab/>
            </w:r>
            <w:r w:rsidR="00500702">
              <w:rPr>
                <w:rFonts w:ascii="Arial" w:hAnsi="Arial" w:cs="Arial"/>
                <w:sz w:val="20"/>
                <w:szCs w:val="20"/>
              </w:rPr>
              <w:t>Release; Indemnity</w:t>
            </w:r>
          </w:p>
        </w:tc>
      </w:tr>
      <w:tr w:rsidR="0079434D" w14:paraId="17E7EE27" w14:textId="77777777">
        <w:tc>
          <w:tcPr>
            <w:tcW w:w="5153" w:type="dxa"/>
          </w:tcPr>
          <w:p w14:paraId="758D2CDA" w14:textId="77777777" w:rsidR="00E90EDB" w:rsidRDefault="00E90EDB">
            <w:pPr>
              <w:widowControl/>
              <w:tabs>
                <w:tab w:val="left" w:pos="1152"/>
              </w:tabs>
              <w:spacing w:after="0"/>
              <w:ind w:left="748" w:hanging="748"/>
              <w:jc w:val="left"/>
              <w:rPr>
                <w:rFonts w:ascii="Arial" w:hAnsi="Arial" w:cs="Arial"/>
                <w:sz w:val="20"/>
                <w:szCs w:val="20"/>
              </w:rPr>
            </w:pPr>
            <w:r>
              <w:rPr>
                <w:rFonts w:ascii="Arial" w:hAnsi="Arial" w:cs="Arial"/>
                <w:sz w:val="20"/>
                <w:szCs w:val="20"/>
              </w:rPr>
              <w:t>Article IV</w:t>
            </w:r>
            <w:r>
              <w:rPr>
                <w:rFonts w:ascii="Arial" w:hAnsi="Arial" w:cs="Arial"/>
                <w:sz w:val="20"/>
                <w:szCs w:val="20"/>
              </w:rPr>
              <w:tab/>
              <w:t xml:space="preserve">Reserve Funds and Requirements </w:t>
            </w:r>
          </w:p>
        </w:tc>
        <w:tc>
          <w:tcPr>
            <w:tcW w:w="5107" w:type="dxa"/>
          </w:tcPr>
          <w:p w14:paraId="43FE9005" w14:textId="77777777" w:rsidR="0079434D" w:rsidRDefault="00E90EDB">
            <w:pPr>
              <w:widowControl/>
              <w:tabs>
                <w:tab w:val="left" w:pos="1332"/>
              </w:tabs>
              <w:spacing w:after="0"/>
              <w:ind w:left="1332" w:hanging="1332"/>
              <w:jc w:val="left"/>
              <w:rPr>
                <w:rFonts w:ascii="Arial" w:hAnsi="Arial" w:cs="Arial"/>
                <w:sz w:val="20"/>
                <w:szCs w:val="20"/>
              </w:rPr>
            </w:pPr>
            <w:r>
              <w:rPr>
                <w:rFonts w:ascii="Arial" w:hAnsi="Arial" w:cs="Arial"/>
                <w:sz w:val="20"/>
                <w:szCs w:val="20"/>
              </w:rPr>
              <w:t>Article X</w:t>
            </w:r>
            <w:r>
              <w:rPr>
                <w:rFonts w:ascii="Arial" w:hAnsi="Arial" w:cs="Arial"/>
                <w:sz w:val="20"/>
                <w:szCs w:val="20"/>
              </w:rPr>
              <w:tab/>
            </w:r>
            <w:r w:rsidR="00500702">
              <w:rPr>
                <w:rFonts w:ascii="Arial" w:hAnsi="Arial" w:cs="Arial"/>
                <w:sz w:val="20"/>
                <w:szCs w:val="20"/>
              </w:rPr>
              <w:t>Miscellaneous</w:t>
            </w:r>
            <w:r w:rsidR="0079434D">
              <w:rPr>
                <w:rFonts w:ascii="Arial" w:hAnsi="Arial" w:cs="Arial"/>
                <w:sz w:val="20"/>
                <w:szCs w:val="20"/>
              </w:rPr>
              <w:t xml:space="preserve"> Provisions</w:t>
            </w:r>
          </w:p>
        </w:tc>
      </w:tr>
      <w:tr w:rsidR="00500702" w14:paraId="379AD80C" w14:textId="77777777">
        <w:tc>
          <w:tcPr>
            <w:tcW w:w="5153" w:type="dxa"/>
          </w:tcPr>
          <w:p w14:paraId="37A81BF2" w14:textId="77777777" w:rsidR="00E90EDB" w:rsidRDefault="00E90EDB">
            <w:pPr>
              <w:widowControl/>
              <w:tabs>
                <w:tab w:val="left" w:pos="1152"/>
              </w:tabs>
              <w:spacing w:after="0"/>
              <w:ind w:left="1152" w:hanging="1152"/>
              <w:jc w:val="left"/>
              <w:rPr>
                <w:rFonts w:ascii="Arial" w:hAnsi="Arial" w:cs="Arial"/>
                <w:sz w:val="20"/>
                <w:szCs w:val="20"/>
              </w:rPr>
            </w:pPr>
            <w:r>
              <w:rPr>
                <w:rFonts w:ascii="Arial" w:hAnsi="Arial" w:cs="Arial"/>
                <w:sz w:val="20"/>
                <w:szCs w:val="20"/>
              </w:rPr>
              <w:t>Article V</w:t>
            </w:r>
            <w:r>
              <w:rPr>
                <w:rFonts w:ascii="Arial" w:hAnsi="Arial" w:cs="Arial"/>
                <w:sz w:val="20"/>
                <w:szCs w:val="20"/>
              </w:rPr>
              <w:tab/>
              <w:t>Representations and Warranties</w:t>
            </w:r>
          </w:p>
        </w:tc>
        <w:tc>
          <w:tcPr>
            <w:tcW w:w="5107" w:type="dxa"/>
          </w:tcPr>
          <w:p w14:paraId="4744DB38" w14:textId="77777777" w:rsidR="00500702" w:rsidRDefault="00E90EDB">
            <w:pPr>
              <w:widowControl/>
              <w:tabs>
                <w:tab w:val="left" w:pos="1332"/>
              </w:tabs>
              <w:spacing w:after="0"/>
              <w:ind w:left="748" w:hanging="748"/>
              <w:jc w:val="left"/>
              <w:rPr>
                <w:rFonts w:ascii="Arial" w:hAnsi="Arial" w:cs="Arial"/>
                <w:sz w:val="20"/>
                <w:szCs w:val="20"/>
              </w:rPr>
            </w:pPr>
            <w:r>
              <w:rPr>
                <w:rFonts w:ascii="Arial" w:hAnsi="Arial" w:cs="Arial"/>
                <w:sz w:val="20"/>
                <w:szCs w:val="20"/>
              </w:rPr>
              <w:t>Article XI</w:t>
            </w:r>
            <w:r>
              <w:rPr>
                <w:rFonts w:ascii="Arial" w:hAnsi="Arial" w:cs="Arial"/>
                <w:sz w:val="20"/>
                <w:szCs w:val="20"/>
              </w:rPr>
              <w:tab/>
            </w:r>
            <w:r w:rsidR="00500702">
              <w:rPr>
                <w:rFonts w:ascii="Arial" w:hAnsi="Arial" w:cs="Arial"/>
                <w:sz w:val="20"/>
                <w:szCs w:val="20"/>
              </w:rPr>
              <w:t>Defined Terms</w:t>
            </w:r>
          </w:p>
        </w:tc>
      </w:tr>
      <w:tr w:rsidR="00E90EDB" w14:paraId="0C7662EC" w14:textId="77777777">
        <w:tc>
          <w:tcPr>
            <w:tcW w:w="5153" w:type="dxa"/>
          </w:tcPr>
          <w:p w14:paraId="4A5F22FE" w14:textId="77777777" w:rsidR="00E90EDB" w:rsidRDefault="00E90EDB">
            <w:pPr>
              <w:widowControl/>
              <w:tabs>
                <w:tab w:val="left" w:pos="1152"/>
              </w:tabs>
              <w:spacing w:after="0"/>
              <w:ind w:left="748" w:hanging="748"/>
              <w:jc w:val="left"/>
              <w:rPr>
                <w:rFonts w:ascii="Arial" w:hAnsi="Arial" w:cs="Arial"/>
                <w:sz w:val="20"/>
                <w:szCs w:val="20"/>
              </w:rPr>
            </w:pPr>
            <w:r>
              <w:rPr>
                <w:rFonts w:ascii="Arial" w:hAnsi="Arial" w:cs="Arial"/>
                <w:sz w:val="20"/>
                <w:szCs w:val="20"/>
              </w:rPr>
              <w:t>Article VI</w:t>
            </w:r>
            <w:r>
              <w:rPr>
                <w:rFonts w:ascii="Arial" w:hAnsi="Arial" w:cs="Arial"/>
                <w:sz w:val="20"/>
                <w:szCs w:val="20"/>
              </w:rPr>
              <w:tab/>
              <w:t>Covenants</w:t>
            </w:r>
          </w:p>
        </w:tc>
        <w:tc>
          <w:tcPr>
            <w:tcW w:w="5107" w:type="dxa"/>
          </w:tcPr>
          <w:p w14:paraId="3ECE53EC" w14:textId="77777777" w:rsidR="00E90EDB" w:rsidRDefault="00E90EDB">
            <w:pPr>
              <w:widowControl/>
              <w:tabs>
                <w:tab w:val="left" w:pos="1332"/>
              </w:tabs>
              <w:spacing w:after="0"/>
              <w:jc w:val="left"/>
              <w:rPr>
                <w:rFonts w:ascii="Arial" w:hAnsi="Arial" w:cs="Arial"/>
                <w:sz w:val="20"/>
                <w:szCs w:val="20"/>
              </w:rPr>
            </w:pPr>
            <w:r>
              <w:rPr>
                <w:rFonts w:ascii="Arial" w:hAnsi="Arial" w:cs="Arial"/>
                <w:sz w:val="20"/>
                <w:szCs w:val="20"/>
              </w:rPr>
              <w:tab/>
            </w:r>
          </w:p>
        </w:tc>
      </w:tr>
    </w:tbl>
    <w:p w14:paraId="34BDB793" w14:textId="77777777" w:rsidR="0094052D" w:rsidRDefault="00E90EDB">
      <w:pPr>
        <w:pStyle w:val="CoverPageLoanNumberandName"/>
        <w:widowControl/>
        <w:spacing w:after="0"/>
        <w:rPr>
          <w:rFonts w:ascii="Arial" w:hAnsi="Arial" w:cs="Arial"/>
          <w:b/>
          <w:sz w:val="16"/>
          <w:szCs w:val="16"/>
          <w:u w:val="single"/>
        </w:rPr>
      </w:pPr>
      <w:bookmarkStart w:id="2" w:name="_DV_M2"/>
      <w:bookmarkEnd w:id="2"/>
      <w:r>
        <w:rPr>
          <w:rFonts w:ascii="Arial" w:hAnsi="Arial" w:cs="Arial"/>
          <w:b/>
          <w:sz w:val="20"/>
          <w:szCs w:val="20"/>
          <w:u w:val="single"/>
        </w:rPr>
        <w:t xml:space="preserve"> </w:t>
      </w:r>
    </w:p>
    <w:p w14:paraId="6D3852F3" w14:textId="77777777" w:rsidR="00F53709" w:rsidRDefault="0094052D">
      <w:pPr>
        <w:pStyle w:val="CoverPageLoanNumberandName"/>
        <w:widowControl/>
        <w:spacing w:after="120"/>
        <w:rPr>
          <w:rFonts w:ascii="Arial" w:hAnsi="Arial" w:cs="Arial"/>
          <w:b/>
          <w:sz w:val="20"/>
          <w:szCs w:val="20"/>
          <w:u w:val="single"/>
        </w:rPr>
      </w:pPr>
      <w:bookmarkStart w:id="3" w:name="_DV_M3"/>
      <w:bookmarkEnd w:id="3"/>
      <w:r>
        <w:rPr>
          <w:rFonts w:ascii="Arial" w:hAnsi="Arial" w:cs="Arial"/>
          <w:b/>
          <w:sz w:val="20"/>
          <w:szCs w:val="20"/>
          <w:u w:val="single"/>
        </w:rPr>
        <w:t>A</w:t>
      </w:r>
      <w:r w:rsidR="00CD1678">
        <w:rPr>
          <w:rFonts w:ascii="Arial" w:hAnsi="Arial" w:cs="Arial"/>
          <w:b/>
          <w:sz w:val="20"/>
          <w:szCs w:val="20"/>
          <w:u w:val="single"/>
        </w:rPr>
        <w:t>RTICLE I – KEY TERMS</w:t>
      </w:r>
      <w:r w:rsidR="005466B8">
        <w:rPr>
          <w:rFonts w:ascii="Arial" w:hAnsi="Arial" w:cs="Arial"/>
          <w:b/>
          <w:sz w:val="20"/>
          <w:szCs w:val="20"/>
          <w:u w:val="single"/>
        </w:rPr>
        <w:t>.</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9649"/>
      </w:tblGrid>
      <w:tr w:rsidR="00F53709" w14:paraId="51557543" w14:textId="77777777" w:rsidTr="00DD6C2E">
        <w:tc>
          <w:tcPr>
            <w:tcW w:w="10260" w:type="dxa"/>
            <w:gridSpan w:val="2"/>
            <w:shd w:val="clear" w:color="auto" w:fill="D0CECE" w:themeFill="background2" w:themeFillShade="E6"/>
          </w:tcPr>
          <w:p w14:paraId="24D3183C" w14:textId="77777777" w:rsidR="00F53709" w:rsidRDefault="00F53709">
            <w:pPr>
              <w:pStyle w:val="CoverPageLoanNumberandName"/>
              <w:widowControl/>
              <w:spacing w:after="0"/>
              <w:rPr>
                <w:rFonts w:ascii="Arial" w:hAnsi="Arial" w:cs="Arial"/>
                <w:b/>
                <w:sz w:val="20"/>
                <w:szCs w:val="20"/>
              </w:rPr>
            </w:pPr>
            <w:r>
              <w:rPr>
                <w:rFonts w:ascii="Arial" w:hAnsi="Arial" w:cs="Arial"/>
                <w:b/>
                <w:sz w:val="20"/>
                <w:szCs w:val="20"/>
              </w:rPr>
              <w:t>Modifications and Riders</w:t>
            </w:r>
          </w:p>
        </w:tc>
      </w:tr>
      <w:tr w:rsidR="00830C54" w14:paraId="437B1A69" w14:textId="77777777">
        <w:sdt>
          <w:sdtPr>
            <w:rPr>
              <w:rFonts w:ascii="MS Gothic" w:eastAsia="MS Gothic" w:hAnsi="MS Gothic" w:cs="Arial"/>
              <w:b/>
              <w:sz w:val="28"/>
              <w:szCs w:val="28"/>
            </w:rPr>
            <w:id w:val="-59185075"/>
            <w14:checkbox>
              <w14:checked w14:val="0"/>
              <w14:checkedState w14:val="2612" w14:font="MS Gothic"/>
              <w14:uncheckedState w14:val="2610" w14:font="MS Gothic"/>
            </w14:checkbox>
          </w:sdtPr>
          <w:sdtEndPr/>
          <w:sdtContent>
            <w:tc>
              <w:tcPr>
                <w:tcW w:w="611" w:type="dxa"/>
              </w:tcPr>
              <w:p w14:paraId="56805F69" w14:textId="77777777" w:rsidR="00F14B58" w:rsidRDefault="00A918E3">
                <w:pPr>
                  <w:pStyle w:val="CoverPageLoanNumberandName"/>
                  <w:widowControl/>
                  <w:spacing w:after="0"/>
                  <w:contextualSpacing/>
                  <w:rPr>
                    <w:rFonts w:ascii="MS Gothic" w:eastAsia="MS Gothic" w:hAnsi="MS Gothic" w:cs="Arial"/>
                    <w:b/>
                    <w:sz w:val="28"/>
                    <w:szCs w:val="28"/>
                  </w:rPr>
                </w:pPr>
                <w:r>
                  <w:rPr>
                    <w:rFonts w:ascii="MS Gothic" w:eastAsia="MS Gothic" w:hAnsi="MS Gothic" w:cs="Arial" w:hint="eastAsia"/>
                    <w:b/>
                    <w:sz w:val="28"/>
                    <w:szCs w:val="28"/>
                  </w:rPr>
                  <w:t>☐</w:t>
                </w:r>
              </w:p>
            </w:tc>
          </w:sdtContent>
        </w:sdt>
        <w:tc>
          <w:tcPr>
            <w:tcW w:w="9649" w:type="dxa"/>
            <w:vAlign w:val="center"/>
          </w:tcPr>
          <w:p w14:paraId="15D91158" w14:textId="77777777" w:rsidR="00830C54" w:rsidRDefault="00F53709">
            <w:pPr>
              <w:pStyle w:val="CoverPageLoanNumberandName"/>
              <w:widowControl/>
              <w:spacing w:after="0"/>
              <w:contextualSpacing/>
              <w:rPr>
                <w:rFonts w:ascii="Arial" w:eastAsia="MS Gothic" w:hAnsi="Arial" w:cs="Arial"/>
                <w:sz w:val="20"/>
                <w:szCs w:val="20"/>
              </w:rPr>
            </w:pPr>
            <w:r>
              <w:rPr>
                <w:rFonts w:ascii="Arial" w:eastAsia="MS Gothic" w:hAnsi="Arial" w:cs="Arial"/>
                <w:sz w:val="20"/>
                <w:szCs w:val="20"/>
              </w:rPr>
              <w:t xml:space="preserve">Loan Agreement modifications are included in Exhibit </w:t>
            </w:r>
            <w:r w:rsidR="00830C54">
              <w:rPr>
                <w:rFonts w:ascii="Arial" w:eastAsia="MS Gothic" w:hAnsi="Arial" w:cs="Arial"/>
                <w:sz w:val="20"/>
                <w:szCs w:val="20"/>
              </w:rPr>
              <w:t>B</w:t>
            </w:r>
          </w:p>
        </w:tc>
      </w:tr>
      <w:tr w:rsidR="00F53709" w14:paraId="243A7DEC" w14:textId="77777777">
        <w:sdt>
          <w:sdtPr>
            <w:rPr>
              <w:rFonts w:ascii="MS Gothic" w:eastAsia="MS Gothic" w:hAnsi="MS Gothic" w:cs="Arial"/>
              <w:b/>
              <w:sz w:val="28"/>
              <w:szCs w:val="28"/>
            </w:rPr>
            <w:id w:val="971718986"/>
            <w14:checkbox>
              <w14:checked w14:val="0"/>
              <w14:checkedState w14:val="2612" w14:font="MS Gothic"/>
              <w14:uncheckedState w14:val="2610" w14:font="MS Gothic"/>
            </w14:checkbox>
          </w:sdtPr>
          <w:sdtEndPr/>
          <w:sdtContent>
            <w:tc>
              <w:tcPr>
                <w:tcW w:w="611" w:type="dxa"/>
              </w:tcPr>
              <w:p w14:paraId="64B105E2" w14:textId="77777777" w:rsidR="00F14B58" w:rsidRDefault="00A918E3">
                <w:pPr>
                  <w:pStyle w:val="CoverPageLoanNumberandName"/>
                  <w:widowControl/>
                  <w:spacing w:after="0"/>
                  <w:contextualSpacing/>
                  <w:rPr>
                    <w:rFonts w:ascii="MS Gothic" w:eastAsia="MS Gothic" w:hAnsi="MS Gothic" w:cs="Arial"/>
                    <w:b/>
                    <w:sz w:val="28"/>
                    <w:szCs w:val="28"/>
                  </w:rPr>
                </w:pPr>
                <w:r>
                  <w:rPr>
                    <w:rFonts w:ascii="MS Gothic" w:eastAsia="MS Gothic" w:hAnsi="MS Gothic" w:cs="Arial" w:hint="eastAsia"/>
                    <w:b/>
                    <w:sz w:val="28"/>
                    <w:szCs w:val="28"/>
                  </w:rPr>
                  <w:t>☐</w:t>
                </w:r>
              </w:p>
            </w:tc>
          </w:sdtContent>
        </w:sdt>
        <w:tc>
          <w:tcPr>
            <w:tcW w:w="9649" w:type="dxa"/>
            <w:vAlign w:val="center"/>
          </w:tcPr>
          <w:p w14:paraId="763BA3D6" w14:textId="77777777" w:rsidR="00F53709" w:rsidRDefault="00F53709">
            <w:pPr>
              <w:pStyle w:val="CoverPageLoanNumberandName"/>
              <w:widowControl/>
              <w:spacing w:after="0"/>
              <w:contextualSpacing/>
              <w:jc w:val="left"/>
              <w:rPr>
                <w:rFonts w:ascii="Arial" w:eastAsia="MS Gothic" w:hAnsi="Arial" w:cs="Arial"/>
                <w:sz w:val="20"/>
                <w:szCs w:val="20"/>
              </w:rPr>
            </w:pPr>
            <w:r>
              <w:rPr>
                <w:rFonts w:ascii="Arial" w:eastAsia="MS Gothic" w:hAnsi="Arial" w:cs="Arial"/>
                <w:sz w:val="20"/>
                <w:szCs w:val="20"/>
              </w:rPr>
              <w:t>The following rider(s) are attached to this Loan Agreement:</w:t>
            </w:r>
          </w:p>
          <w:p w14:paraId="690948CB" w14:textId="77777777" w:rsidR="00F53709" w:rsidRDefault="00F53709">
            <w:pPr>
              <w:pStyle w:val="CoverPageLoanNumberandName"/>
              <w:widowControl/>
              <w:spacing w:after="0"/>
              <w:contextualSpacing/>
              <w:rPr>
                <w:rFonts w:ascii="Arial" w:eastAsia="MS Gothic" w:hAnsi="Arial" w:cs="Arial"/>
                <w:sz w:val="20"/>
                <w:szCs w:val="20"/>
                <w:shd w:val="clear" w:color="auto" w:fill="F2F2F2"/>
              </w:rPr>
            </w:pPr>
            <w:r>
              <w:rPr>
                <w:rFonts w:ascii="Arial" w:eastAsia="MS Gothic" w:hAnsi="Arial" w:cs="Arial"/>
                <w:sz w:val="20"/>
                <w:szCs w:val="20"/>
                <w:shd w:val="clear" w:color="auto" w:fill="F2F2F2"/>
              </w:rPr>
              <w:t xml:space="preserve">[if </w:t>
            </w:r>
            <w:proofErr w:type="gramStart"/>
            <w:r>
              <w:rPr>
                <w:rFonts w:ascii="Arial" w:eastAsia="MS Gothic" w:hAnsi="Arial" w:cs="Arial"/>
                <w:sz w:val="20"/>
                <w:szCs w:val="20"/>
                <w:shd w:val="clear" w:color="auto" w:fill="F2F2F2"/>
              </w:rPr>
              <w:t>checked,</w:t>
            </w:r>
            <w:proofErr w:type="gramEnd"/>
            <w:r>
              <w:rPr>
                <w:rFonts w:ascii="Arial" w:eastAsia="MS Gothic" w:hAnsi="Arial" w:cs="Arial"/>
                <w:sz w:val="20"/>
                <w:szCs w:val="20"/>
                <w:shd w:val="clear" w:color="auto" w:fill="F2F2F2"/>
              </w:rPr>
              <w:t xml:space="preserve"> list]</w:t>
            </w:r>
          </w:p>
        </w:tc>
      </w:tr>
    </w:tbl>
    <w:p w14:paraId="72FD88F8" w14:textId="77777777" w:rsidR="00F53709" w:rsidRDefault="00F53709">
      <w:pPr>
        <w:pStyle w:val="CoverPageLoanNumberandName"/>
        <w:widowControl/>
        <w:spacing w:after="0"/>
        <w:rPr>
          <w:rFonts w:ascii="Arial" w:hAnsi="Arial" w:cs="Arial"/>
          <w:b/>
          <w:sz w:val="16"/>
          <w:szCs w:val="16"/>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07F51" w14:paraId="5A8CDBCE" w14:textId="77777777" w:rsidTr="00DD6C2E">
        <w:tc>
          <w:tcPr>
            <w:tcW w:w="10260" w:type="dxa"/>
            <w:shd w:val="clear" w:color="auto" w:fill="D0CECE" w:themeFill="background2" w:themeFillShade="E6"/>
          </w:tcPr>
          <w:p w14:paraId="037C81D1" w14:textId="77777777" w:rsidR="00A07F51" w:rsidRDefault="00F53709">
            <w:pPr>
              <w:pStyle w:val="CoverPageLoanNumberandName"/>
              <w:widowControl/>
              <w:spacing w:after="0"/>
              <w:rPr>
                <w:rFonts w:ascii="Arial" w:hAnsi="Arial" w:cs="Arial"/>
                <w:b/>
                <w:sz w:val="20"/>
                <w:szCs w:val="20"/>
              </w:rPr>
            </w:pPr>
            <w:r>
              <w:rPr>
                <w:rFonts w:ascii="Arial" w:hAnsi="Arial" w:cs="Arial"/>
                <w:b/>
                <w:sz w:val="20"/>
                <w:szCs w:val="20"/>
              </w:rPr>
              <w:t xml:space="preserve">Base </w:t>
            </w:r>
            <w:r w:rsidR="00A07F51">
              <w:rPr>
                <w:rFonts w:ascii="Arial" w:hAnsi="Arial" w:cs="Arial"/>
                <w:b/>
                <w:sz w:val="20"/>
                <w:szCs w:val="20"/>
              </w:rPr>
              <w:t xml:space="preserve">Recourse </w:t>
            </w:r>
          </w:p>
        </w:tc>
      </w:tr>
      <w:tr w:rsidR="002F2932" w14:paraId="773CF45D" w14:textId="77777777">
        <w:tc>
          <w:tcPr>
            <w:tcW w:w="10260" w:type="dxa"/>
            <w:vAlign w:val="center"/>
          </w:tcPr>
          <w:p w14:paraId="68D96678" w14:textId="77777777" w:rsidR="002F2932" w:rsidRDefault="00A07F51">
            <w:pPr>
              <w:pStyle w:val="CoverPageLoanNumberandName"/>
              <w:widowControl/>
              <w:spacing w:after="0"/>
              <w:rPr>
                <w:rFonts w:ascii="Arial" w:hAnsi="Arial" w:cs="Arial"/>
                <w:i/>
                <w:sz w:val="20"/>
                <w:szCs w:val="20"/>
              </w:rPr>
            </w:pPr>
            <w:r>
              <w:rPr>
                <w:rFonts w:ascii="Arial" w:hAnsi="Arial" w:cs="Arial"/>
                <w:sz w:val="20"/>
                <w:szCs w:val="20"/>
              </w:rPr>
              <w:t>A portion of the Indebtedness equal to ___% of the Loan Amount</w:t>
            </w:r>
            <w:r w:rsidR="002F2932">
              <w:rPr>
                <w:rFonts w:ascii="Arial" w:hAnsi="Arial" w:cs="Arial"/>
                <w:sz w:val="20"/>
                <w:szCs w:val="20"/>
              </w:rPr>
              <w:t xml:space="preserve"> </w:t>
            </w:r>
            <w:r w:rsidR="002F2932">
              <w:rPr>
                <w:rFonts w:ascii="Arial" w:hAnsi="Arial" w:cs="Arial"/>
                <w:i/>
                <w:sz w:val="20"/>
                <w:szCs w:val="20"/>
              </w:rPr>
              <w:t>(see Article III)</w:t>
            </w:r>
          </w:p>
        </w:tc>
      </w:tr>
    </w:tbl>
    <w:p w14:paraId="78778DC4" w14:textId="77777777" w:rsidR="00A07F51" w:rsidRDefault="00A07F51">
      <w:pPr>
        <w:pStyle w:val="CoverPageLoanNumberandName"/>
        <w:widowControl/>
        <w:spacing w:after="0"/>
        <w:rPr>
          <w:rFonts w:ascii="Arial" w:hAnsi="Arial" w:cs="Arial"/>
          <w:b/>
          <w:sz w:val="16"/>
          <w:szCs w:val="16"/>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8"/>
        <w:gridCol w:w="5152"/>
      </w:tblGrid>
      <w:tr w:rsidR="00CB4749" w14:paraId="4DE832AB" w14:textId="77777777" w:rsidTr="00DD6C2E">
        <w:tc>
          <w:tcPr>
            <w:tcW w:w="10260" w:type="dxa"/>
            <w:gridSpan w:val="2"/>
            <w:shd w:val="clear" w:color="auto" w:fill="D0CECE" w:themeFill="background2" w:themeFillShade="E6"/>
          </w:tcPr>
          <w:p w14:paraId="1D868D52" w14:textId="77777777" w:rsidR="00CB4749" w:rsidRDefault="00A07F51">
            <w:pPr>
              <w:pStyle w:val="NormalHangingIndent3"/>
              <w:widowControl/>
              <w:spacing w:after="0"/>
              <w:ind w:left="0" w:firstLine="0"/>
              <w:jc w:val="left"/>
              <w:rPr>
                <w:rFonts w:ascii="Arial" w:hAnsi="Arial" w:cs="Arial"/>
                <w:b/>
                <w:sz w:val="20"/>
                <w:szCs w:val="20"/>
              </w:rPr>
            </w:pPr>
            <w:r>
              <w:rPr>
                <w:rFonts w:ascii="Arial" w:hAnsi="Arial" w:cs="Arial"/>
                <w:b/>
                <w:sz w:val="20"/>
                <w:szCs w:val="20"/>
              </w:rPr>
              <w:t xml:space="preserve">Tax and Insurance </w:t>
            </w:r>
            <w:r w:rsidR="009B22F5">
              <w:rPr>
                <w:rFonts w:ascii="Arial" w:hAnsi="Arial" w:cs="Arial"/>
                <w:b/>
                <w:sz w:val="20"/>
                <w:szCs w:val="20"/>
              </w:rPr>
              <w:t>Reserve</w:t>
            </w:r>
            <w:r w:rsidR="00CB4749">
              <w:rPr>
                <w:rFonts w:ascii="Arial" w:hAnsi="Arial" w:cs="Arial"/>
                <w:b/>
                <w:sz w:val="20"/>
                <w:szCs w:val="20"/>
              </w:rPr>
              <w:t>s</w:t>
            </w:r>
          </w:p>
        </w:tc>
      </w:tr>
      <w:tr w:rsidR="006A4CA1" w14:paraId="11D86133" w14:textId="77777777">
        <w:tc>
          <w:tcPr>
            <w:tcW w:w="5108" w:type="dxa"/>
            <w:vAlign w:val="center"/>
          </w:tcPr>
          <w:p w14:paraId="5FECA695" w14:textId="77777777" w:rsidR="006A4CA1" w:rsidRDefault="00955EA5">
            <w:pPr>
              <w:widowControl/>
              <w:spacing w:after="0"/>
              <w:ind w:left="1440" w:hanging="1440"/>
              <w:jc w:val="left"/>
              <w:rPr>
                <w:rFonts w:ascii="Arial" w:eastAsia="MS Gothic" w:hAnsi="Arial" w:cs="Arial"/>
                <w:sz w:val="20"/>
                <w:szCs w:val="20"/>
              </w:rPr>
            </w:pPr>
            <w:r>
              <w:rPr>
                <w:rFonts w:ascii="Arial" w:hAnsi="Arial" w:cs="Arial"/>
                <w:sz w:val="20"/>
                <w:szCs w:val="20"/>
              </w:rPr>
              <w:t>Taxes</w:t>
            </w:r>
            <w:r w:rsidR="006A4CA1">
              <w:rPr>
                <w:rFonts w:ascii="Arial" w:hAnsi="Arial" w:cs="Arial"/>
                <w:sz w:val="20"/>
                <w:szCs w:val="20"/>
              </w:rPr>
              <w:t xml:space="preserve"> - </w:t>
            </w:r>
            <w:sdt>
              <w:sdtPr>
                <w:rPr>
                  <w:rFonts w:ascii="MS Gothic" w:eastAsia="MS Gothic" w:hAnsi="MS Gothic" w:cs="Arial" w:hint="eastAsia"/>
                  <w:b/>
                  <w:sz w:val="28"/>
                  <w:szCs w:val="28"/>
                </w:rPr>
                <w:id w:val="1033005071"/>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r w:rsidR="00F14B58">
              <w:rPr>
                <w:rFonts w:ascii="Arial" w:eastAsia="MS Gothic" w:hAnsi="Arial" w:cs="Arial"/>
                <w:sz w:val="20"/>
                <w:szCs w:val="20"/>
                <w:shd w:val="clear" w:color="auto" w:fill="F2F2F2"/>
              </w:rPr>
              <w:t xml:space="preserve"> </w:t>
            </w:r>
            <w:r w:rsidR="006A4CA1">
              <w:rPr>
                <w:rFonts w:ascii="Arial" w:eastAsia="MS Gothic" w:hAnsi="Arial" w:cs="Arial"/>
                <w:sz w:val="20"/>
                <w:szCs w:val="20"/>
              </w:rPr>
              <w:t xml:space="preserve">Collected or </w:t>
            </w:r>
            <w:sdt>
              <w:sdtPr>
                <w:rPr>
                  <w:rFonts w:ascii="MS Gothic" w:eastAsia="MS Gothic" w:hAnsi="MS Gothic" w:cs="Arial" w:hint="eastAsia"/>
                  <w:b/>
                  <w:sz w:val="28"/>
                  <w:szCs w:val="28"/>
                </w:rPr>
                <w:id w:val="-834689021"/>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r w:rsidR="006A4CA1">
              <w:rPr>
                <w:rFonts w:ascii="Arial" w:eastAsia="MS Gothic" w:hAnsi="Arial" w:cs="Arial"/>
                <w:sz w:val="20"/>
                <w:szCs w:val="20"/>
                <w:shd w:val="clear" w:color="auto" w:fill="FFFFFF"/>
              </w:rPr>
              <w:t xml:space="preserve"> </w:t>
            </w:r>
            <w:r w:rsidR="006A4CA1">
              <w:rPr>
                <w:rFonts w:ascii="Arial" w:eastAsia="MS Gothic" w:hAnsi="Arial" w:cs="Arial"/>
                <w:sz w:val="20"/>
                <w:szCs w:val="20"/>
              </w:rPr>
              <w:t xml:space="preserve">Deferred </w:t>
            </w:r>
          </w:p>
        </w:tc>
        <w:tc>
          <w:tcPr>
            <w:tcW w:w="5152" w:type="dxa"/>
            <w:vAlign w:val="center"/>
          </w:tcPr>
          <w:p w14:paraId="14BF8184" w14:textId="77777777" w:rsidR="006A4CA1" w:rsidRDefault="005A4FC4">
            <w:pPr>
              <w:widowControl/>
              <w:spacing w:after="0"/>
              <w:ind w:left="1440" w:hanging="1454"/>
              <w:jc w:val="left"/>
              <w:rPr>
                <w:rFonts w:ascii="Arial" w:eastAsia="MS Gothic" w:hAnsi="Arial" w:cs="Arial"/>
                <w:sz w:val="20"/>
                <w:szCs w:val="20"/>
              </w:rPr>
            </w:pPr>
            <w:r>
              <w:rPr>
                <w:rFonts w:ascii="Arial" w:eastAsia="MS Gothic" w:hAnsi="Arial" w:cs="Arial"/>
                <w:sz w:val="20"/>
                <w:szCs w:val="20"/>
              </w:rPr>
              <w:t>Insurance premiums</w:t>
            </w:r>
            <w:r w:rsidR="001643B9">
              <w:rPr>
                <w:rFonts w:ascii="Arial" w:eastAsia="MS Gothic" w:hAnsi="Arial" w:cs="Arial"/>
                <w:sz w:val="20"/>
                <w:szCs w:val="20"/>
              </w:rPr>
              <w:t xml:space="preserve"> -</w:t>
            </w:r>
            <w:sdt>
              <w:sdtPr>
                <w:rPr>
                  <w:rFonts w:ascii="MS Gothic" w:eastAsia="MS Gothic" w:hAnsi="MS Gothic" w:cs="Arial" w:hint="eastAsia"/>
                  <w:b/>
                  <w:sz w:val="28"/>
                  <w:szCs w:val="28"/>
                </w:rPr>
                <w:id w:val="132906452"/>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r w:rsidR="006A4CA1">
              <w:rPr>
                <w:rFonts w:ascii="Arial" w:eastAsia="MS Gothic" w:hAnsi="Arial" w:cs="Arial"/>
                <w:sz w:val="20"/>
                <w:szCs w:val="20"/>
              </w:rPr>
              <w:t xml:space="preserve">Collected or </w:t>
            </w:r>
            <w:sdt>
              <w:sdtPr>
                <w:rPr>
                  <w:rFonts w:ascii="MS Gothic" w:eastAsia="MS Gothic" w:hAnsi="MS Gothic" w:cs="Arial" w:hint="eastAsia"/>
                  <w:b/>
                  <w:sz w:val="28"/>
                  <w:szCs w:val="28"/>
                </w:rPr>
                <w:id w:val="-1924798610"/>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r w:rsidR="006A4CA1">
              <w:rPr>
                <w:rFonts w:ascii="Arial" w:eastAsia="MS Gothic" w:hAnsi="Arial" w:cs="Arial"/>
                <w:sz w:val="20"/>
                <w:szCs w:val="20"/>
              </w:rPr>
              <w:t xml:space="preserve"> Deferred </w:t>
            </w:r>
          </w:p>
        </w:tc>
      </w:tr>
      <w:tr w:rsidR="005A4FC4" w14:paraId="183B9674" w14:textId="77777777">
        <w:tc>
          <w:tcPr>
            <w:tcW w:w="10260" w:type="dxa"/>
            <w:gridSpan w:val="2"/>
          </w:tcPr>
          <w:p w14:paraId="35159681" w14:textId="77777777" w:rsidR="005A4FC4" w:rsidRDefault="005A4FC4">
            <w:pPr>
              <w:widowControl/>
              <w:spacing w:after="0"/>
              <w:ind w:left="1440" w:hanging="1454"/>
              <w:jc w:val="left"/>
              <w:rPr>
                <w:rFonts w:ascii="Arial" w:eastAsia="MS Gothic" w:hAnsi="Arial" w:cs="Arial"/>
                <w:i/>
                <w:sz w:val="20"/>
                <w:szCs w:val="20"/>
              </w:rPr>
            </w:pPr>
            <w:r>
              <w:rPr>
                <w:rFonts w:ascii="Arial" w:eastAsia="MS Gothic" w:hAnsi="Arial" w:cs="Arial"/>
                <w:i/>
                <w:sz w:val="20"/>
                <w:szCs w:val="20"/>
              </w:rPr>
              <w:t>(See Article IV)</w:t>
            </w:r>
          </w:p>
        </w:tc>
      </w:tr>
    </w:tbl>
    <w:p w14:paraId="41078D79" w14:textId="77777777" w:rsidR="008219F6" w:rsidRDefault="008219F6">
      <w:pPr>
        <w:pStyle w:val="CoverPageLoanNumberandName"/>
        <w:widowControl/>
        <w:spacing w:after="0"/>
        <w:rPr>
          <w:rFonts w:ascii="Arial" w:hAnsi="Arial" w:cs="Arial"/>
          <w:b/>
          <w:sz w:val="16"/>
          <w:szCs w:val="16"/>
          <w:u w:val="single"/>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635"/>
      </w:tblGrid>
      <w:tr w:rsidR="009F2316" w14:paraId="63172EE4" w14:textId="77777777" w:rsidTr="00DD6C2E">
        <w:tc>
          <w:tcPr>
            <w:tcW w:w="10265" w:type="dxa"/>
            <w:gridSpan w:val="2"/>
            <w:shd w:val="clear" w:color="auto" w:fill="D0CECE" w:themeFill="background2" w:themeFillShade="E6"/>
          </w:tcPr>
          <w:p w14:paraId="59CB30AC" w14:textId="77777777" w:rsidR="009F2316" w:rsidRDefault="008219F6">
            <w:pPr>
              <w:pStyle w:val="CoverPageLoanNumberandName"/>
              <w:widowControl/>
              <w:spacing w:after="0"/>
              <w:rPr>
                <w:rFonts w:ascii="Arial" w:hAnsi="Arial" w:cs="Arial"/>
                <w:b/>
                <w:sz w:val="20"/>
                <w:szCs w:val="20"/>
              </w:rPr>
            </w:pPr>
            <w:r>
              <w:rPr>
                <w:rFonts w:ascii="Arial" w:hAnsi="Arial" w:cs="Arial"/>
                <w:b/>
                <w:sz w:val="20"/>
                <w:szCs w:val="20"/>
              </w:rPr>
              <w:t>Capital Replacement</w:t>
            </w:r>
            <w:r w:rsidR="009F2316">
              <w:rPr>
                <w:rFonts w:ascii="Arial" w:hAnsi="Arial" w:cs="Arial"/>
                <w:b/>
                <w:sz w:val="20"/>
                <w:szCs w:val="20"/>
              </w:rPr>
              <w:t xml:space="preserve"> and Repair Reserve</w:t>
            </w:r>
          </w:p>
        </w:tc>
      </w:tr>
      <w:tr w:rsidR="001947D1" w14:paraId="3723686F" w14:textId="77777777">
        <w:tc>
          <w:tcPr>
            <w:tcW w:w="10265" w:type="dxa"/>
            <w:gridSpan w:val="2"/>
            <w:vAlign w:val="center"/>
          </w:tcPr>
          <w:p w14:paraId="0B6EDD10" w14:textId="77777777" w:rsidR="001947D1" w:rsidRDefault="00395911">
            <w:pPr>
              <w:pStyle w:val="CoverPageLoanNumberandName"/>
              <w:widowControl/>
              <w:spacing w:after="0"/>
              <w:jc w:val="left"/>
              <w:rPr>
                <w:rFonts w:ascii="Arial" w:eastAsia="MS Gothic" w:hAnsi="Arial" w:cs="Arial"/>
                <w:sz w:val="20"/>
                <w:szCs w:val="20"/>
              </w:rPr>
            </w:pPr>
            <w:r>
              <w:rPr>
                <w:rFonts w:ascii="Arial" w:hAnsi="Arial" w:cs="Arial"/>
                <w:sz w:val="20"/>
                <w:szCs w:val="20"/>
              </w:rPr>
              <w:t xml:space="preserve">Capital Replacement and Repair Reserve </w:t>
            </w:r>
            <w:r>
              <w:rPr>
                <w:rFonts w:ascii="Arial" w:hAnsi="Arial" w:cs="Arial"/>
                <w:b/>
                <w:sz w:val="20"/>
                <w:szCs w:val="20"/>
              </w:rPr>
              <w:t>Monthly</w:t>
            </w:r>
            <w:r>
              <w:rPr>
                <w:rFonts w:ascii="Arial" w:hAnsi="Arial" w:cs="Arial"/>
                <w:sz w:val="20"/>
                <w:szCs w:val="20"/>
              </w:rPr>
              <w:t xml:space="preserve"> Deposit</w:t>
            </w:r>
            <w:r w:rsidR="001947D1">
              <w:rPr>
                <w:rFonts w:ascii="Arial" w:hAnsi="Arial" w:cs="Arial"/>
                <w:sz w:val="20"/>
                <w:szCs w:val="20"/>
              </w:rPr>
              <w:t xml:space="preserve"> of</w:t>
            </w:r>
            <w:r>
              <w:rPr>
                <w:rFonts w:ascii="Arial" w:hAnsi="Arial" w:cs="Arial"/>
                <w:sz w:val="20"/>
                <w:szCs w:val="20"/>
              </w:rPr>
              <w:t xml:space="preserve"> $________.___</w:t>
            </w:r>
            <w:r w:rsidR="001947D1">
              <w:rPr>
                <w:rFonts w:ascii="Arial" w:hAnsi="Arial" w:cs="Arial"/>
                <w:sz w:val="20"/>
                <w:szCs w:val="20"/>
                <w:shd w:val="clear" w:color="auto" w:fill="FFFFFF"/>
              </w:rPr>
              <w:t xml:space="preserve"> is </w:t>
            </w:r>
            <w:sdt>
              <w:sdtPr>
                <w:rPr>
                  <w:rFonts w:ascii="MS Gothic" w:eastAsia="MS Gothic" w:hAnsi="MS Gothic" w:cs="Arial" w:hint="eastAsia"/>
                  <w:b/>
                  <w:sz w:val="28"/>
                  <w:szCs w:val="28"/>
                </w:rPr>
                <w:id w:val="-740555799"/>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r w:rsidR="001947D1">
              <w:rPr>
                <w:rFonts w:ascii="Arial" w:eastAsia="MS Gothic" w:hAnsi="Arial" w:cs="Arial"/>
                <w:sz w:val="20"/>
                <w:szCs w:val="20"/>
                <w:shd w:val="clear" w:color="auto" w:fill="FFFFFF"/>
              </w:rPr>
              <w:t xml:space="preserve"> </w:t>
            </w:r>
            <w:r w:rsidR="001947D1">
              <w:rPr>
                <w:rFonts w:ascii="Arial" w:eastAsia="MS Gothic" w:hAnsi="Arial" w:cs="Arial"/>
                <w:sz w:val="20"/>
                <w:szCs w:val="20"/>
              </w:rPr>
              <w:t xml:space="preserve">Collected or </w:t>
            </w:r>
            <w:sdt>
              <w:sdtPr>
                <w:rPr>
                  <w:rFonts w:ascii="MS Gothic" w:eastAsia="MS Gothic" w:hAnsi="MS Gothic" w:cs="Arial" w:hint="eastAsia"/>
                  <w:b/>
                  <w:sz w:val="28"/>
                  <w:szCs w:val="28"/>
                </w:rPr>
                <w:id w:val="-657001683"/>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r w:rsidR="001947D1">
              <w:rPr>
                <w:rFonts w:ascii="Arial" w:eastAsia="MS Gothic" w:hAnsi="Arial" w:cs="Arial"/>
                <w:sz w:val="20"/>
                <w:szCs w:val="20"/>
              </w:rPr>
              <w:t xml:space="preserve"> Deferred</w:t>
            </w:r>
          </w:p>
        </w:tc>
      </w:tr>
      <w:tr w:rsidR="00F55048" w14:paraId="1817A7AD" w14:textId="77777777">
        <w:trPr>
          <w:trHeight w:val="269"/>
        </w:trPr>
        <w:tc>
          <w:tcPr>
            <w:tcW w:w="630" w:type="dxa"/>
          </w:tcPr>
          <w:p w14:paraId="646A37F3" w14:textId="77777777" w:rsidR="00F14B58" w:rsidRDefault="00554F25">
            <w:pPr>
              <w:pStyle w:val="CoverPageLoanNumberandName"/>
              <w:widowControl/>
              <w:spacing w:after="0"/>
              <w:ind w:left="259" w:hanging="259"/>
              <w:jc w:val="left"/>
              <w:rPr>
                <w:rFonts w:ascii="MS Gothic" w:eastAsia="MS Gothic" w:hAnsi="MS Gothic" w:cs="Arial"/>
                <w:b/>
                <w:sz w:val="28"/>
                <w:szCs w:val="28"/>
              </w:rPr>
            </w:pPr>
            <w:sdt>
              <w:sdtPr>
                <w:rPr>
                  <w:rFonts w:ascii="MS Gothic" w:eastAsia="MS Gothic" w:hAnsi="MS Gothic" w:cs="Arial" w:hint="eastAsia"/>
                  <w:b/>
                  <w:sz w:val="28"/>
                  <w:szCs w:val="28"/>
                </w:rPr>
                <w:id w:val="388081350"/>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35" w:type="dxa"/>
            <w:vAlign w:val="center"/>
          </w:tcPr>
          <w:p w14:paraId="59F14602" w14:textId="77777777" w:rsidR="00F55048" w:rsidRDefault="00B036E3">
            <w:pPr>
              <w:pStyle w:val="CoverPageLoanNumberandName"/>
              <w:widowControl/>
              <w:spacing w:after="0"/>
              <w:jc w:val="left"/>
              <w:rPr>
                <w:rFonts w:ascii="Arial" w:eastAsia="MS Gothic" w:hAnsi="Arial" w:cs="Arial"/>
                <w:sz w:val="20"/>
                <w:szCs w:val="20"/>
              </w:rPr>
            </w:pPr>
            <w:r>
              <w:rPr>
                <w:rFonts w:ascii="Arial" w:eastAsia="MS Gothic" w:hAnsi="Arial" w:cs="Arial"/>
                <w:b/>
                <w:sz w:val="20"/>
                <w:szCs w:val="20"/>
              </w:rPr>
              <w:t>One Time</w:t>
            </w:r>
            <w:r>
              <w:rPr>
                <w:rFonts w:ascii="Arial" w:eastAsia="MS Gothic" w:hAnsi="Arial" w:cs="Arial"/>
                <w:sz w:val="20"/>
                <w:szCs w:val="20"/>
              </w:rPr>
              <w:t xml:space="preserve"> </w:t>
            </w:r>
            <w:r w:rsidR="00B161F1">
              <w:rPr>
                <w:rFonts w:ascii="Arial" w:eastAsia="MS Gothic" w:hAnsi="Arial" w:cs="Arial"/>
                <w:sz w:val="20"/>
                <w:szCs w:val="20"/>
              </w:rPr>
              <w:t xml:space="preserve">Capital Replacement Deposit </w:t>
            </w:r>
            <w:r w:rsidR="00F55048">
              <w:rPr>
                <w:rFonts w:ascii="Arial" w:eastAsia="MS Gothic" w:hAnsi="Arial" w:cs="Arial"/>
                <w:sz w:val="20"/>
                <w:szCs w:val="20"/>
              </w:rPr>
              <w:t>of $__________ is required for Additional Capital Replacements.</w:t>
            </w:r>
          </w:p>
        </w:tc>
      </w:tr>
      <w:tr w:rsidR="00CA3C74" w14:paraId="433B4E23" w14:textId="77777777">
        <w:trPr>
          <w:trHeight w:val="269"/>
        </w:trPr>
        <w:tc>
          <w:tcPr>
            <w:tcW w:w="630" w:type="dxa"/>
          </w:tcPr>
          <w:p w14:paraId="5E884F5E" w14:textId="77777777" w:rsidR="00F14B58" w:rsidRDefault="00554F25">
            <w:pPr>
              <w:pStyle w:val="CoverPageLoanNumberandName"/>
              <w:widowControl/>
              <w:spacing w:after="0"/>
              <w:ind w:left="259" w:hanging="259"/>
              <w:jc w:val="left"/>
              <w:rPr>
                <w:rFonts w:ascii="MS Gothic" w:eastAsia="MS Gothic" w:hAnsi="MS Gothic" w:cs="Arial"/>
                <w:b/>
                <w:sz w:val="28"/>
                <w:szCs w:val="28"/>
              </w:rPr>
            </w:pPr>
            <w:sdt>
              <w:sdtPr>
                <w:rPr>
                  <w:rFonts w:ascii="MS Gothic" w:eastAsia="MS Gothic" w:hAnsi="MS Gothic" w:cs="Arial" w:hint="eastAsia"/>
                  <w:b/>
                  <w:sz w:val="28"/>
                  <w:szCs w:val="28"/>
                </w:rPr>
                <w:id w:val="-849030204"/>
                <w14:checkbox>
                  <w14:checked w14:val="0"/>
                  <w14:checkedState w14:val="2612" w14:font="MS Gothic"/>
                  <w14:uncheckedState w14:val="2610" w14:font="MS Gothic"/>
                </w14:checkbox>
              </w:sdtPr>
              <w:sdtEndPr/>
              <w:sdtContent>
                <w:r w:rsidR="006A31F9">
                  <w:rPr>
                    <w:rFonts w:ascii="MS Gothic" w:eastAsia="MS Gothic" w:hAnsi="MS Gothic" w:cs="Arial" w:hint="eastAsia"/>
                    <w:b/>
                    <w:sz w:val="28"/>
                    <w:szCs w:val="28"/>
                  </w:rPr>
                  <w:t>☐</w:t>
                </w:r>
              </w:sdtContent>
            </w:sdt>
          </w:p>
        </w:tc>
        <w:tc>
          <w:tcPr>
            <w:tcW w:w="9635" w:type="dxa"/>
            <w:vAlign w:val="center"/>
          </w:tcPr>
          <w:p w14:paraId="2E59B9D8" w14:textId="77777777" w:rsidR="00CA3C74" w:rsidRDefault="00A30888">
            <w:pPr>
              <w:pStyle w:val="CoverPageLoanNumberandName"/>
              <w:widowControl/>
              <w:spacing w:after="0"/>
              <w:jc w:val="left"/>
              <w:rPr>
                <w:rFonts w:ascii="Arial" w:eastAsia="MS Gothic" w:hAnsi="Arial" w:cs="Arial"/>
                <w:sz w:val="20"/>
                <w:szCs w:val="20"/>
              </w:rPr>
            </w:pPr>
            <w:r>
              <w:rPr>
                <w:rFonts w:ascii="Arial" w:eastAsia="MS Gothic" w:hAnsi="Arial" w:cs="Arial"/>
                <w:b/>
                <w:sz w:val="20"/>
                <w:szCs w:val="20"/>
              </w:rPr>
              <w:t>One Time</w:t>
            </w:r>
            <w:r>
              <w:rPr>
                <w:rFonts w:ascii="Arial" w:eastAsia="MS Gothic" w:hAnsi="Arial" w:cs="Arial"/>
                <w:sz w:val="20"/>
                <w:szCs w:val="20"/>
              </w:rPr>
              <w:t xml:space="preserve"> </w:t>
            </w:r>
            <w:r w:rsidR="00F55048">
              <w:rPr>
                <w:rFonts w:ascii="Arial" w:eastAsia="MS Gothic" w:hAnsi="Arial" w:cs="Arial"/>
                <w:sz w:val="20"/>
                <w:szCs w:val="20"/>
              </w:rPr>
              <w:t>Repair Deposit of $____________ is required for Priority Repairs</w:t>
            </w:r>
            <w:r w:rsidR="00CA3C74">
              <w:rPr>
                <w:rFonts w:ascii="Arial" w:eastAsia="MS Gothic" w:hAnsi="Arial" w:cs="Arial"/>
                <w:sz w:val="20"/>
                <w:szCs w:val="20"/>
              </w:rPr>
              <w:t xml:space="preserve"> (including PR-90 Repairs)</w:t>
            </w:r>
          </w:p>
        </w:tc>
      </w:tr>
      <w:tr w:rsidR="00A30888" w14:paraId="65B5A062" w14:textId="77777777">
        <w:trPr>
          <w:trHeight w:val="245"/>
        </w:trPr>
        <w:tc>
          <w:tcPr>
            <w:tcW w:w="10265" w:type="dxa"/>
            <w:gridSpan w:val="2"/>
            <w:vAlign w:val="center"/>
          </w:tcPr>
          <w:p w14:paraId="5531772B" w14:textId="77777777" w:rsidR="00A30888" w:rsidRDefault="00A30888">
            <w:pPr>
              <w:pStyle w:val="CoverPageLoanNumberandName"/>
              <w:widowControl/>
              <w:shd w:val="clear" w:color="auto" w:fill="FFFFFF"/>
              <w:spacing w:after="0"/>
              <w:ind w:left="259" w:hanging="259"/>
              <w:jc w:val="left"/>
              <w:rPr>
                <w:rFonts w:ascii="Arial" w:eastAsia="MS Gothic" w:hAnsi="Arial" w:cs="Arial"/>
                <w:i/>
                <w:sz w:val="20"/>
                <w:szCs w:val="20"/>
              </w:rPr>
            </w:pPr>
            <w:r>
              <w:rPr>
                <w:rFonts w:ascii="Arial" w:eastAsia="MS Gothic" w:hAnsi="Arial" w:cs="Arial"/>
                <w:i/>
                <w:sz w:val="20"/>
                <w:szCs w:val="20"/>
              </w:rPr>
              <w:t>(See Article IV)</w:t>
            </w:r>
          </w:p>
        </w:tc>
      </w:tr>
    </w:tbl>
    <w:p w14:paraId="03D6C1CC" w14:textId="77777777" w:rsidR="00A97997" w:rsidRDefault="00A97997">
      <w:pPr>
        <w:pStyle w:val="NormalHangingIndent3"/>
        <w:widowControl/>
        <w:spacing w:after="0"/>
        <w:ind w:left="0" w:firstLine="0"/>
        <w:jc w:val="left"/>
        <w:rPr>
          <w:rFonts w:ascii="Arial" w:hAnsi="Arial" w:cs="Arial"/>
          <w:sz w:val="16"/>
          <w:szCs w:val="16"/>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9000"/>
      </w:tblGrid>
      <w:tr w:rsidR="00A97997" w14:paraId="742B720F" w14:textId="77777777" w:rsidTr="00DD6C2E">
        <w:tc>
          <w:tcPr>
            <w:tcW w:w="10260" w:type="dxa"/>
            <w:gridSpan w:val="3"/>
            <w:shd w:val="clear" w:color="auto" w:fill="D0CECE" w:themeFill="background2" w:themeFillShade="E6"/>
          </w:tcPr>
          <w:p w14:paraId="60D55BB1" w14:textId="77777777" w:rsidR="00A97997" w:rsidRDefault="00A97997">
            <w:pPr>
              <w:pStyle w:val="NormalHangingIndent3"/>
              <w:widowControl/>
              <w:spacing w:after="0"/>
              <w:ind w:left="0" w:firstLine="0"/>
              <w:jc w:val="left"/>
              <w:rPr>
                <w:rFonts w:ascii="Arial" w:hAnsi="Arial" w:cs="Arial"/>
                <w:b/>
                <w:sz w:val="20"/>
                <w:szCs w:val="20"/>
              </w:rPr>
            </w:pPr>
            <w:r>
              <w:rPr>
                <w:rFonts w:ascii="Arial" w:hAnsi="Arial" w:cs="Arial"/>
                <w:b/>
                <w:sz w:val="20"/>
                <w:szCs w:val="20"/>
              </w:rPr>
              <w:t>Required Additional Capital Replacements and Repairs</w:t>
            </w:r>
          </w:p>
        </w:tc>
      </w:tr>
      <w:tr w:rsidR="00586B1E" w14:paraId="38C8C05F" w14:textId="77777777">
        <w:sdt>
          <w:sdtPr>
            <w:rPr>
              <w:rFonts w:ascii="MS Gothic" w:eastAsia="MS Gothic" w:hAnsi="MS Gothic" w:cs="Arial"/>
              <w:b/>
              <w:sz w:val="28"/>
              <w:szCs w:val="28"/>
            </w:rPr>
            <w:id w:val="1592746289"/>
            <w14:checkbox>
              <w14:checked w14:val="0"/>
              <w14:checkedState w14:val="2612" w14:font="MS Gothic"/>
              <w14:uncheckedState w14:val="2610" w14:font="MS Gothic"/>
            </w14:checkbox>
          </w:sdtPr>
          <w:sdtEndPr/>
          <w:sdtContent>
            <w:tc>
              <w:tcPr>
                <w:tcW w:w="630" w:type="dxa"/>
              </w:tcPr>
              <w:p w14:paraId="41C3A4B5" w14:textId="77777777" w:rsidR="00F14B58" w:rsidRDefault="001643B9">
                <w:pPr>
                  <w:widowControl/>
                  <w:tabs>
                    <w:tab w:val="left" w:pos="1440"/>
                  </w:tabs>
                  <w:spacing w:before="20" w:after="20"/>
                  <w:ind w:left="1440" w:hanging="1440"/>
                  <w:jc w:val="left"/>
                  <w:rPr>
                    <w:rFonts w:ascii="MS Gothic" w:eastAsia="MS Gothic" w:hAnsi="MS Gothic" w:cs="Arial"/>
                    <w:b/>
                    <w:sz w:val="28"/>
                    <w:szCs w:val="28"/>
                  </w:rPr>
                </w:pPr>
                <w:r>
                  <w:rPr>
                    <w:rFonts w:ascii="MS Gothic" w:eastAsia="MS Gothic" w:hAnsi="MS Gothic" w:cs="Arial" w:hint="eastAsia"/>
                    <w:b/>
                    <w:sz w:val="28"/>
                    <w:szCs w:val="28"/>
                  </w:rPr>
                  <w:t>☐</w:t>
                </w:r>
              </w:p>
            </w:tc>
          </w:sdtContent>
        </w:sdt>
        <w:tc>
          <w:tcPr>
            <w:tcW w:w="9630" w:type="dxa"/>
            <w:gridSpan w:val="2"/>
            <w:vAlign w:val="center"/>
          </w:tcPr>
          <w:p w14:paraId="099285F4" w14:textId="77777777" w:rsidR="00586B1E" w:rsidRDefault="00586B1E">
            <w:pPr>
              <w:widowControl/>
              <w:spacing w:after="0"/>
              <w:ind w:hanging="14"/>
              <w:jc w:val="left"/>
              <w:rPr>
                <w:rFonts w:ascii="Arial" w:eastAsia="MS Gothic" w:hAnsi="Arial" w:cs="Arial"/>
                <w:sz w:val="20"/>
                <w:szCs w:val="20"/>
              </w:rPr>
            </w:pPr>
            <w:r>
              <w:rPr>
                <w:rFonts w:ascii="Arial" w:eastAsia="MS Gothic" w:hAnsi="Arial" w:cs="Arial"/>
                <w:sz w:val="20"/>
                <w:szCs w:val="20"/>
              </w:rPr>
              <w:t xml:space="preserve">Additional Capital Replacements are required and are listed </w:t>
            </w:r>
            <w:r w:rsidR="00CA3C74">
              <w:rPr>
                <w:rFonts w:ascii="Arial" w:eastAsia="MS Gothic" w:hAnsi="Arial" w:cs="Arial"/>
                <w:sz w:val="20"/>
                <w:szCs w:val="20"/>
              </w:rPr>
              <w:t xml:space="preserve">in </w:t>
            </w:r>
            <w:r w:rsidR="00CA3C74">
              <w:rPr>
                <w:rFonts w:ascii="Arial" w:eastAsia="MS Gothic" w:hAnsi="Arial" w:cs="Arial"/>
                <w:sz w:val="20"/>
                <w:szCs w:val="20"/>
                <w:u w:val="single"/>
              </w:rPr>
              <w:t>Exhibit B</w:t>
            </w:r>
            <w:r w:rsidR="00CA3C74">
              <w:rPr>
                <w:rFonts w:ascii="Arial" w:eastAsia="MS Gothic" w:hAnsi="Arial" w:cs="Arial"/>
                <w:sz w:val="20"/>
                <w:szCs w:val="20"/>
              </w:rPr>
              <w:t xml:space="preserve">. </w:t>
            </w:r>
          </w:p>
          <w:p w14:paraId="55299F15" w14:textId="77777777" w:rsidR="00586B1E" w:rsidRDefault="00586B1E">
            <w:pPr>
              <w:widowControl/>
              <w:spacing w:after="0"/>
              <w:ind w:left="-14" w:hanging="14"/>
              <w:jc w:val="left"/>
              <w:rPr>
                <w:rFonts w:ascii="Arial" w:eastAsia="MS Gothic" w:hAnsi="Arial" w:cs="Arial"/>
                <w:sz w:val="20"/>
                <w:szCs w:val="20"/>
              </w:rPr>
            </w:pPr>
            <w:r>
              <w:rPr>
                <w:rFonts w:ascii="Arial" w:eastAsia="MS Gothic" w:hAnsi="Arial" w:cs="Arial"/>
                <w:sz w:val="20"/>
                <w:szCs w:val="20"/>
              </w:rPr>
              <w:t>The Additional Capital Replacements Completion Date is ___ days after the Effective Date.</w:t>
            </w:r>
          </w:p>
        </w:tc>
      </w:tr>
      <w:tr w:rsidR="00CA3C74" w14:paraId="56960244" w14:textId="77777777">
        <w:tc>
          <w:tcPr>
            <w:tcW w:w="630" w:type="dxa"/>
            <w:vAlign w:val="center"/>
          </w:tcPr>
          <w:p w14:paraId="0888CAE4" w14:textId="77777777" w:rsidR="00F14B58" w:rsidRDefault="00554F25">
            <w:pPr>
              <w:widowControl/>
              <w:tabs>
                <w:tab w:val="left" w:pos="1440"/>
              </w:tabs>
              <w:spacing w:before="20" w:after="20"/>
              <w:ind w:left="1440" w:hanging="1440"/>
              <w:jc w:val="left"/>
              <w:rPr>
                <w:rFonts w:ascii="Arial" w:eastAsia="MS Gothic" w:hAnsi="Arial" w:cs="Arial"/>
                <w:sz w:val="20"/>
                <w:szCs w:val="20"/>
              </w:rPr>
            </w:pPr>
            <w:sdt>
              <w:sdtPr>
                <w:rPr>
                  <w:rFonts w:ascii="MS Gothic" w:eastAsia="MS Gothic" w:hAnsi="MS Gothic" w:cs="Arial" w:hint="eastAsia"/>
                  <w:b/>
                  <w:sz w:val="28"/>
                  <w:szCs w:val="28"/>
                </w:rPr>
                <w:id w:val="1558977793"/>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30" w:type="dxa"/>
            <w:gridSpan w:val="2"/>
            <w:vAlign w:val="center"/>
          </w:tcPr>
          <w:p w14:paraId="02DC4028" w14:textId="77777777" w:rsidR="008E1B4E" w:rsidRDefault="00586B1E">
            <w:pPr>
              <w:widowControl/>
              <w:spacing w:after="0"/>
              <w:ind w:hanging="14"/>
              <w:jc w:val="left"/>
              <w:rPr>
                <w:rFonts w:ascii="Arial" w:eastAsia="MS Gothic" w:hAnsi="Arial" w:cs="Arial"/>
                <w:sz w:val="20"/>
                <w:szCs w:val="20"/>
              </w:rPr>
            </w:pPr>
            <w:r>
              <w:rPr>
                <w:rFonts w:ascii="Arial" w:eastAsia="MS Gothic" w:hAnsi="Arial" w:cs="Arial"/>
                <w:sz w:val="20"/>
                <w:szCs w:val="20"/>
              </w:rPr>
              <w:t xml:space="preserve">Priority Repairs </w:t>
            </w:r>
            <w:r w:rsidR="00CA3C74">
              <w:rPr>
                <w:rFonts w:ascii="Arial" w:eastAsia="MS Gothic" w:hAnsi="Arial" w:cs="Arial"/>
                <w:sz w:val="20"/>
                <w:szCs w:val="20"/>
              </w:rPr>
              <w:t>(may include PR-90 Repairs) are required and are listed in the Physical Risk Report.</w:t>
            </w:r>
          </w:p>
        </w:tc>
      </w:tr>
      <w:tr w:rsidR="003A5B74" w14:paraId="73253BD5" w14:textId="77777777" w:rsidTr="004F7C80">
        <w:tc>
          <w:tcPr>
            <w:tcW w:w="630" w:type="dxa"/>
            <w:shd w:val="clear" w:color="auto" w:fill="000000" w:themeFill="text1"/>
            <w:vAlign w:val="center"/>
          </w:tcPr>
          <w:p w14:paraId="53E1CC56" w14:textId="77777777" w:rsidR="003A5B74" w:rsidRDefault="003A5B74">
            <w:pPr>
              <w:widowControl/>
              <w:tabs>
                <w:tab w:val="left" w:pos="1440"/>
              </w:tabs>
              <w:spacing w:before="20" w:after="20"/>
              <w:ind w:left="1440" w:hanging="1440"/>
              <w:jc w:val="left"/>
              <w:rPr>
                <w:rFonts w:ascii="MS Gothic" w:eastAsia="MS Gothic" w:hAnsi="MS Gothic" w:cs="Arial"/>
                <w:b/>
                <w:sz w:val="28"/>
                <w:szCs w:val="28"/>
              </w:rPr>
            </w:pPr>
          </w:p>
        </w:tc>
        <w:tc>
          <w:tcPr>
            <w:tcW w:w="630" w:type="dxa"/>
            <w:vAlign w:val="center"/>
          </w:tcPr>
          <w:p w14:paraId="1868E3B9" w14:textId="77777777" w:rsidR="003A5B74" w:rsidRDefault="00554F25" w:rsidP="004F7C80">
            <w:pPr>
              <w:widowControl/>
              <w:spacing w:after="0"/>
              <w:ind w:hanging="14"/>
              <w:jc w:val="center"/>
              <w:rPr>
                <w:rFonts w:ascii="Arial" w:eastAsia="MS Gothic" w:hAnsi="Arial" w:cs="Arial"/>
                <w:sz w:val="20"/>
                <w:szCs w:val="20"/>
              </w:rPr>
            </w:pPr>
            <w:sdt>
              <w:sdtPr>
                <w:rPr>
                  <w:rFonts w:ascii="MS Gothic" w:eastAsia="MS Gothic" w:hAnsi="MS Gothic" w:cs="Arial" w:hint="eastAsia"/>
                  <w:b/>
                  <w:sz w:val="28"/>
                  <w:szCs w:val="28"/>
                </w:rPr>
                <w:id w:val="-865603379"/>
                <w14:checkbox>
                  <w14:checked w14:val="0"/>
                  <w14:checkedState w14:val="2612" w14:font="MS Gothic"/>
                  <w14:uncheckedState w14:val="2610" w14:font="MS Gothic"/>
                </w14:checkbox>
              </w:sdtPr>
              <w:sdtEndPr/>
              <w:sdtContent>
                <w:r w:rsidR="003A5B74">
                  <w:rPr>
                    <w:rFonts w:ascii="MS Gothic" w:eastAsia="MS Gothic" w:hAnsi="MS Gothic" w:cs="Arial" w:hint="eastAsia"/>
                    <w:b/>
                    <w:sz w:val="28"/>
                    <w:szCs w:val="28"/>
                  </w:rPr>
                  <w:t>☐</w:t>
                </w:r>
              </w:sdtContent>
            </w:sdt>
          </w:p>
        </w:tc>
        <w:tc>
          <w:tcPr>
            <w:tcW w:w="9000" w:type="dxa"/>
            <w:vAlign w:val="center"/>
          </w:tcPr>
          <w:p w14:paraId="0AF4F9F1" w14:textId="77777777" w:rsidR="003A5B74" w:rsidRDefault="003A5B74">
            <w:pPr>
              <w:widowControl/>
              <w:spacing w:after="0"/>
              <w:ind w:hanging="14"/>
              <w:jc w:val="left"/>
              <w:rPr>
                <w:rFonts w:ascii="Arial" w:eastAsia="MS Gothic" w:hAnsi="Arial" w:cs="Arial"/>
                <w:sz w:val="20"/>
                <w:szCs w:val="20"/>
              </w:rPr>
            </w:pPr>
            <w:r>
              <w:rPr>
                <w:rFonts w:ascii="Arial" w:eastAsia="MS Gothic" w:hAnsi="Arial" w:cs="Arial"/>
                <w:sz w:val="20"/>
                <w:szCs w:val="20"/>
              </w:rPr>
              <w:t>A Priority Repairs Completion Date is required. The Priority Repairs Completion Date is ___ days after the Effective Date.</w:t>
            </w:r>
          </w:p>
        </w:tc>
      </w:tr>
      <w:tr w:rsidR="00586B1E" w14:paraId="0F9C7265" w14:textId="77777777">
        <w:tc>
          <w:tcPr>
            <w:tcW w:w="10260" w:type="dxa"/>
            <w:gridSpan w:val="3"/>
          </w:tcPr>
          <w:p w14:paraId="76755DCD" w14:textId="77777777" w:rsidR="00586B1E" w:rsidRDefault="00586B1E">
            <w:pPr>
              <w:widowControl/>
              <w:spacing w:after="0"/>
              <w:ind w:hanging="14"/>
              <w:jc w:val="left"/>
              <w:rPr>
                <w:rFonts w:ascii="Arial" w:eastAsia="MS Gothic" w:hAnsi="Arial" w:cs="Arial"/>
                <w:i/>
                <w:sz w:val="20"/>
                <w:szCs w:val="20"/>
              </w:rPr>
            </w:pPr>
            <w:r>
              <w:rPr>
                <w:rFonts w:ascii="Arial" w:eastAsia="MS Gothic" w:hAnsi="Arial" w:cs="Arial"/>
                <w:i/>
                <w:sz w:val="20"/>
                <w:szCs w:val="20"/>
              </w:rPr>
              <w:t>Recourse and other requirements related to Repairs are detailed in Sections 3.03, 3.04, and Section 6.14.</w:t>
            </w:r>
          </w:p>
        </w:tc>
      </w:tr>
    </w:tbl>
    <w:p w14:paraId="7FDD35F9" w14:textId="77777777" w:rsidR="00C400F1" w:rsidRDefault="00C400F1">
      <w:pPr>
        <w:widowControl/>
        <w:shd w:val="clear" w:color="auto" w:fill="FFFFFF"/>
        <w:spacing w:after="0"/>
        <w:rPr>
          <w:rFonts w:ascii="Arial" w:hAnsi="Arial" w:cs="Arial"/>
          <w:sz w:val="16"/>
          <w:szCs w:val="16"/>
        </w:rPr>
      </w:pPr>
    </w:p>
    <w:p w14:paraId="646C94E1" w14:textId="77777777" w:rsidR="001643B9" w:rsidRDefault="001643B9">
      <w:r>
        <w:br w:type="page"/>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630"/>
      </w:tblGrid>
      <w:tr w:rsidR="00C400F1" w14:paraId="568D389B" w14:textId="77777777" w:rsidTr="00DD6C2E">
        <w:tc>
          <w:tcPr>
            <w:tcW w:w="10260" w:type="dxa"/>
            <w:gridSpan w:val="2"/>
            <w:shd w:val="clear" w:color="auto" w:fill="D0CECE" w:themeFill="background2" w:themeFillShade="E6"/>
          </w:tcPr>
          <w:p w14:paraId="34986CA8" w14:textId="77777777" w:rsidR="00C400F1" w:rsidRDefault="00C400F1">
            <w:pPr>
              <w:pStyle w:val="NormalHangingIndent3"/>
              <w:widowControl/>
              <w:spacing w:after="0"/>
              <w:ind w:left="0" w:firstLine="0"/>
              <w:jc w:val="left"/>
              <w:rPr>
                <w:rFonts w:ascii="Arial" w:hAnsi="Arial" w:cs="Arial"/>
                <w:b/>
                <w:sz w:val="20"/>
                <w:szCs w:val="20"/>
              </w:rPr>
            </w:pPr>
            <w:r>
              <w:rPr>
                <w:rFonts w:ascii="Arial" w:hAnsi="Arial" w:cs="Arial"/>
                <w:b/>
                <w:sz w:val="20"/>
                <w:szCs w:val="20"/>
              </w:rPr>
              <w:lastRenderedPageBreak/>
              <w:t>Special Purpose Reserve Fund</w:t>
            </w:r>
          </w:p>
        </w:tc>
      </w:tr>
      <w:tr w:rsidR="00904EDF" w14:paraId="3123D62E" w14:textId="77777777">
        <w:tc>
          <w:tcPr>
            <w:tcW w:w="630" w:type="dxa"/>
            <w:vMerge w:val="restart"/>
          </w:tcPr>
          <w:sdt>
            <w:sdtPr>
              <w:rPr>
                <w:rFonts w:ascii="MS Gothic" w:eastAsia="MS Gothic" w:hAnsi="MS Gothic" w:cs="Arial"/>
                <w:b/>
                <w:sz w:val="28"/>
                <w:szCs w:val="28"/>
              </w:rPr>
              <w:id w:val="-2129856137"/>
              <w14:checkbox>
                <w14:checked w14:val="0"/>
                <w14:checkedState w14:val="2612" w14:font="MS Gothic"/>
                <w14:uncheckedState w14:val="2610" w14:font="MS Gothic"/>
              </w14:checkbox>
            </w:sdtPr>
            <w:sdtEndPr/>
            <w:sdtContent>
              <w:p w14:paraId="21570C5E" w14:textId="77777777" w:rsidR="00904EDF" w:rsidRDefault="00904EDF">
                <w:pPr>
                  <w:widowControl/>
                  <w:tabs>
                    <w:tab w:val="left" w:pos="1440"/>
                  </w:tabs>
                  <w:spacing w:after="0"/>
                  <w:ind w:left="1440" w:hanging="1440"/>
                  <w:jc w:val="left"/>
                  <w:rPr>
                    <w:rFonts w:ascii="MS Gothic" w:eastAsia="MS Gothic" w:hAnsi="MS Gothic" w:cs="Arial"/>
                    <w:b/>
                    <w:sz w:val="28"/>
                    <w:szCs w:val="28"/>
                  </w:rPr>
                </w:pPr>
                <w:r>
                  <w:rPr>
                    <w:rFonts w:ascii="MS Gothic" w:eastAsia="MS Gothic" w:hAnsi="MS Gothic" w:cs="Arial" w:hint="eastAsia"/>
                    <w:b/>
                    <w:sz w:val="28"/>
                    <w:szCs w:val="28"/>
                  </w:rPr>
                  <w:t>☐</w:t>
                </w:r>
              </w:p>
            </w:sdtContent>
          </w:sdt>
          <w:p w14:paraId="02C16868" w14:textId="77777777" w:rsidR="00904EDF" w:rsidRDefault="00904EDF" w:rsidP="00904EDF">
            <w:pPr>
              <w:tabs>
                <w:tab w:val="left" w:pos="1440"/>
              </w:tabs>
              <w:spacing w:after="0"/>
              <w:ind w:left="1440" w:hanging="1440"/>
              <w:jc w:val="left"/>
              <w:rPr>
                <w:rFonts w:ascii="MS Gothic" w:eastAsia="MS Gothic" w:hAnsi="MS Gothic" w:cs="Arial"/>
                <w:b/>
                <w:sz w:val="28"/>
                <w:szCs w:val="28"/>
              </w:rPr>
            </w:pPr>
          </w:p>
        </w:tc>
        <w:tc>
          <w:tcPr>
            <w:tcW w:w="9630" w:type="dxa"/>
            <w:vAlign w:val="center"/>
          </w:tcPr>
          <w:p w14:paraId="0AA5CB85" w14:textId="77777777" w:rsidR="00904EDF" w:rsidRDefault="00904EDF">
            <w:pPr>
              <w:widowControl/>
              <w:spacing w:after="0"/>
              <w:ind w:left="-14"/>
              <w:jc w:val="left"/>
              <w:rPr>
                <w:rFonts w:ascii="Arial" w:eastAsia="MS Gothic" w:hAnsi="Arial" w:cs="Arial"/>
                <w:b/>
                <w:sz w:val="20"/>
                <w:szCs w:val="20"/>
              </w:rPr>
            </w:pPr>
          </w:p>
          <w:p w14:paraId="50CF05F1" w14:textId="6B071B0E" w:rsidR="00904EDF" w:rsidRDefault="00904EDF">
            <w:pPr>
              <w:widowControl/>
              <w:spacing w:after="0"/>
              <w:ind w:left="-14"/>
              <w:jc w:val="left"/>
              <w:rPr>
                <w:rFonts w:ascii="Arial" w:eastAsia="MS Gothic" w:hAnsi="Arial" w:cs="Arial"/>
                <w:sz w:val="20"/>
                <w:szCs w:val="20"/>
              </w:rPr>
            </w:pPr>
            <w:r>
              <w:rPr>
                <w:rFonts w:ascii="Arial" w:eastAsia="MS Gothic" w:hAnsi="Arial" w:cs="Arial"/>
                <w:b/>
                <w:sz w:val="20"/>
                <w:szCs w:val="20"/>
              </w:rPr>
              <w:t>One Time</w:t>
            </w:r>
            <w:r>
              <w:rPr>
                <w:rFonts w:ascii="Arial" w:eastAsia="MS Gothic" w:hAnsi="Arial" w:cs="Arial"/>
                <w:sz w:val="20"/>
                <w:szCs w:val="20"/>
              </w:rPr>
              <w:t xml:space="preserve"> Special Purpose Reserve Fund Deposit in the amount of $________ is required</w:t>
            </w:r>
          </w:p>
        </w:tc>
      </w:tr>
      <w:tr w:rsidR="00904EDF" w14:paraId="7ACA1E7B" w14:textId="77777777" w:rsidTr="001643B9">
        <w:trPr>
          <w:trHeight w:val="359"/>
        </w:trPr>
        <w:tc>
          <w:tcPr>
            <w:tcW w:w="630" w:type="dxa"/>
            <w:vMerge/>
            <w:vAlign w:val="center"/>
          </w:tcPr>
          <w:p w14:paraId="12894B92" w14:textId="77777777" w:rsidR="00904EDF" w:rsidRDefault="00904EDF" w:rsidP="00904EDF">
            <w:pPr>
              <w:widowControl/>
              <w:tabs>
                <w:tab w:val="left" w:pos="1440"/>
              </w:tabs>
              <w:spacing w:after="0"/>
              <w:ind w:left="1440" w:hanging="1440"/>
              <w:jc w:val="left"/>
              <w:rPr>
                <w:rFonts w:ascii="Arial" w:eastAsia="MS Gothic" w:hAnsi="Arial" w:cs="Arial"/>
                <w:sz w:val="20"/>
                <w:szCs w:val="20"/>
              </w:rPr>
            </w:pPr>
          </w:p>
        </w:tc>
        <w:tc>
          <w:tcPr>
            <w:tcW w:w="9630" w:type="dxa"/>
            <w:vAlign w:val="center"/>
          </w:tcPr>
          <w:p w14:paraId="3824E74C" w14:textId="77777777" w:rsidR="00904EDF" w:rsidRDefault="00904EDF" w:rsidP="001643B9">
            <w:pPr>
              <w:widowControl/>
              <w:ind w:hanging="14"/>
              <w:jc w:val="left"/>
              <w:rPr>
                <w:rFonts w:ascii="Arial" w:eastAsia="MS Gothic" w:hAnsi="Arial" w:cs="Arial"/>
                <w:sz w:val="20"/>
                <w:szCs w:val="20"/>
              </w:rPr>
            </w:pPr>
            <w:r>
              <w:rPr>
                <w:rFonts w:ascii="Arial" w:eastAsia="MS Gothic" w:hAnsi="Arial" w:cs="Arial"/>
                <w:sz w:val="20"/>
                <w:szCs w:val="20"/>
              </w:rPr>
              <w:t xml:space="preserve">The Termination Date is ___ days after the Effective Date. The Release Conditions are listed in </w:t>
            </w:r>
            <w:r>
              <w:rPr>
                <w:rFonts w:ascii="Arial" w:eastAsia="MS Gothic" w:hAnsi="Arial" w:cs="Arial"/>
                <w:sz w:val="20"/>
                <w:szCs w:val="20"/>
                <w:u w:val="single"/>
              </w:rPr>
              <w:t>Exhibit B</w:t>
            </w:r>
            <w:r>
              <w:rPr>
                <w:rFonts w:ascii="Arial" w:eastAsia="MS Gothic" w:hAnsi="Arial" w:cs="Arial"/>
                <w:sz w:val="20"/>
                <w:szCs w:val="20"/>
              </w:rPr>
              <w:t>.</w:t>
            </w:r>
          </w:p>
        </w:tc>
      </w:tr>
      <w:tr w:rsidR="00C400F1" w14:paraId="20A332C9" w14:textId="77777777">
        <w:tc>
          <w:tcPr>
            <w:tcW w:w="10260" w:type="dxa"/>
            <w:gridSpan w:val="2"/>
          </w:tcPr>
          <w:p w14:paraId="370046A7" w14:textId="77777777" w:rsidR="00C400F1" w:rsidRDefault="00C400F1">
            <w:pPr>
              <w:widowControl/>
              <w:spacing w:after="0"/>
              <w:ind w:hanging="14"/>
              <w:jc w:val="left"/>
              <w:rPr>
                <w:rFonts w:ascii="Arial" w:eastAsia="MS Gothic" w:hAnsi="Arial" w:cs="Arial"/>
                <w:i/>
                <w:sz w:val="20"/>
                <w:szCs w:val="20"/>
              </w:rPr>
            </w:pPr>
            <w:r>
              <w:rPr>
                <w:rFonts w:ascii="Arial" w:eastAsia="MS Gothic" w:hAnsi="Arial" w:cs="Arial"/>
                <w:i/>
                <w:sz w:val="20"/>
                <w:szCs w:val="20"/>
              </w:rPr>
              <w:t>(See Article IV)</w:t>
            </w:r>
          </w:p>
        </w:tc>
      </w:tr>
    </w:tbl>
    <w:p w14:paraId="2FE012C0" w14:textId="77777777" w:rsidR="00C400F1" w:rsidRDefault="00C400F1">
      <w:pPr>
        <w:widowControl/>
        <w:spacing w:after="0"/>
        <w:rPr>
          <w:rFonts w:cs="Arial"/>
          <w:sz w:val="16"/>
          <w:szCs w:val="16"/>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9649"/>
      </w:tblGrid>
      <w:tr w:rsidR="00BD1A66" w14:paraId="178D691E" w14:textId="77777777" w:rsidTr="00DD6C2E">
        <w:tc>
          <w:tcPr>
            <w:tcW w:w="10260" w:type="dxa"/>
            <w:gridSpan w:val="2"/>
            <w:shd w:val="clear" w:color="auto" w:fill="D0CECE" w:themeFill="background2" w:themeFillShade="E6"/>
          </w:tcPr>
          <w:p w14:paraId="423C1F66" w14:textId="77777777" w:rsidR="00BD1A66" w:rsidRDefault="00C400F1">
            <w:pPr>
              <w:pStyle w:val="NormalHangingIndent3"/>
              <w:widowControl/>
              <w:spacing w:after="0"/>
              <w:ind w:left="0" w:firstLine="0"/>
              <w:rPr>
                <w:rFonts w:ascii="Arial" w:hAnsi="Arial" w:cs="Arial"/>
                <w:b/>
                <w:sz w:val="20"/>
                <w:szCs w:val="20"/>
              </w:rPr>
            </w:pPr>
            <w:r>
              <w:rPr>
                <w:rFonts w:ascii="Arial" w:hAnsi="Arial" w:cs="Arial"/>
                <w:sz w:val="20"/>
                <w:szCs w:val="20"/>
              </w:rPr>
              <w:br w:type="column"/>
            </w:r>
            <w:r w:rsidR="00BD1A66">
              <w:rPr>
                <w:rFonts w:ascii="Arial" w:hAnsi="Arial" w:cs="Arial"/>
                <w:b/>
                <w:sz w:val="20"/>
                <w:szCs w:val="20"/>
              </w:rPr>
              <w:t>Property Management</w:t>
            </w:r>
          </w:p>
        </w:tc>
      </w:tr>
      <w:tr w:rsidR="00BD1A66" w14:paraId="3CC267F9" w14:textId="77777777">
        <w:tc>
          <w:tcPr>
            <w:tcW w:w="10260" w:type="dxa"/>
            <w:gridSpan w:val="2"/>
            <w:vAlign w:val="center"/>
          </w:tcPr>
          <w:p w14:paraId="27066E4E" w14:textId="77777777" w:rsidR="00BD1A66" w:rsidRDefault="00BD1A66">
            <w:pPr>
              <w:widowControl/>
              <w:tabs>
                <w:tab w:val="left" w:pos="1440"/>
              </w:tabs>
              <w:spacing w:after="0"/>
              <w:jc w:val="left"/>
              <w:rPr>
                <w:rFonts w:ascii="Arial" w:hAnsi="Arial" w:cs="Arial"/>
                <w:sz w:val="20"/>
                <w:szCs w:val="20"/>
              </w:rPr>
            </w:pPr>
            <w:r>
              <w:rPr>
                <w:rFonts w:ascii="Arial" w:hAnsi="Arial" w:cs="Arial"/>
                <w:sz w:val="20"/>
                <w:szCs w:val="20"/>
              </w:rPr>
              <w:t xml:space="preserve">The Mortgaged Property is: </w:t>
            </w:r>
          </w:p>
        </w:tc>
      </w:tr>
      <w:tr w:rsidR="00BD1A66" w14:paraId="11EAB2FD" w14:textId="77777777">
        <w:tc>
          <w:tcPr>
            <w:tcW w:w="611" w:type="dxa"/>
            <w:vAlign w:val="center"/>
          </w:tcPr>
          <w:p w14:paraId="091B99CC" w14:textId="77777777" w:rsidR="00F72610" w:rsidRDefault="00554F25">
            <w:pPr>
              <w:widowControl/>
              <w:tabs>
                <w:tab w:val="left" w:pos="1440"/>
              </w:tabs>
              <w:spacing w:before="20" w:after="20"/>
              <w:jc w:val="left"/>
              <w:rPr>
                <w:rFonts w:ascii="MS Gothic" w:eastAsia="MS Gothic" w:hAnsi="MS Gothic" w:cs="Arial"/>
                <w:b/>
                <w:sz w:val="28"/>
                <w:szCs w:val="28"/>
              </w:rPr>
            </w:pPr>
            <w:sdt>
              <w:sdtPr>
                <w:rPr>
                  <w:rFonts w:ascii="MS Gothic" w:eastAsia="MS Gothic" w:hAnsi="MS Gothic" w:cs="Arial" w:hint="eastAsia"/>
                  <w:b/>
                  <w:sz w:val="28"/>
                  <w:szCs w:val="28"/>
                </w:rPr>
                <w:id w:val="-303708578"/>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02E7CE87" w14:textId="77777777" w:rsidR="00BD1A66" w:rsidRDefault="00BD1A66">
            <w:pPr>
              <w:widowControl/>
              <w:tabs>
                <w:tab w:val="left" w:pos="1440"/>
              </w:tabs>
              <w:spacing w:after="0"/>
              <w:jc w:val="left"/>
              <w:rPr>
                <w:rFonts w:ascii="Arial" w:eastAsia="MS Gothic" w:hAnsi="Arial" w:cs="Arial"/>
                <w:sz w:val="20"/>
                <w:szCs w:val="20"/>
              </w:rPr>
            </w:pPr>
            <w:r>
              <w:rPr>
                <w:rFonts w:ascii="Arial" w:eastAsia="MS Gothic" w:hAnsi="Arial" w:cs="Arial"/>
                <w:sz w:val="20"/>
                <w:szCs w:val="20"/>
              </w:rPr>
              <w:t>Self-managed by Borrower</w:t>
            </w:r>
          </w:p>
        </w:tc>
      </w:tr>
      <w:tr w:rsidR="00BD1A66" w14:paraId="4E9B2332" w14:textId="77777777">
        <w:tc>
          <w:tcPr>
            <w:tcW w:w="611" w:type="dxa"/>
            <w:vAlign w:val="center"/>
          </w:tcPr>
          <w:p w14:paraId="73E15240" w14:textId="77777777" w:rsidR="00F72610" w:rsidRDefault="00554F25">
            <w:pPr>
              <w:widowControl/>
              <w:tabs>
                <w:tab w:val="left" w:pos="1440"/>
              </w:tabs>
              <w:spacing w:before="20" w:after="20"/>
              <w:jc w:val="left"/>
              <w:rPr>
                <w:rFonts w:ascii="MS Gothic" w:eastAsia="MS Gothic" w:hAnsi="MS Gothic" w:cs="Arial"/>
                <w:b/>
                <w:sz w:val="28"/>
                <w:szCs w:val="28"/>
              </w:rPr>
            </w:pPr>
            <w:sdt>
              <w:sdtPr>
                <w:rPr>
                  <w:rFonts w:ascii="MS Gothic" w:eastAsia="MS Gothic" w:hAnsi="MS Gothic" w:cs="Arial" w:hint="eastAsia"/>
                  <w:b/>
                  <w:sz w:val="28"/>
                  <w:szCs w:val="28"/>
                </w:rPr>
                <w:id w:val="173927318"/>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261D56E4" w14:textId="77777777" w:rsidR="00BD1A66" w:rsidRDefault="00BD1A66">
            <w:pPr>
              <w:widowControl/>
              <w:tabs>
                <w:tab w:val="left" w:pos="1440"/>
              </w:tabs>
              <w:spacing w:after="0"/>
              <w:jc w:val="left"/>
              <w:rPr>
                <w:rFonts w:ascii="Arial" w:eastAsia="MS Gothic" w:hAnsi="Arial" w:cs="Arial"/>
                <w:sz w:val="20"/>
                <w:szCs w:val="20"/>
              </w:rPr>
            </w:pPr>
            <w:r>
              <w:rPr>
                <w:rFonts w:ascii="Arial" w:eastAsia="MS Gothic" w:hAnsi="Arial" w:cs="Arial"/>
                <w:sz w:val="20"/>
                <w:szCs w:val="20"/>
              </w:rPr>
              <w:t>Managed by a Property Manager that is an Affiliate of Borrower</w:t>
            </w:r>
          </w:p>
        </w:tc>
      </w:tr>
      <w:tr w:rsidR="00BD1A66" w14:paraId="39088BC7" w14:textId="77777777">
        <w:tc>
          <w:tcPr>
            <w:tcW w:w="611" w:type="dxa"/>
            <w:vAlign w:val="center"/>
          </w:tcPr>
          <w:p w14:paraId="30A2221C" w14:textId="77777777" w:rsidR="00F72610" w:rsidRDefault="00554F25">
            <w:pPr>
              <w:widowControl/>
              <w:tabs>
                <w:tab w:val="left" w:pos="1440"/>
              </w:tabs>
              <w:spacing w:before="20" w:after="20"/>
              <w:jc w:val="left"/>
              <w:rPr>
                <w:rFonts w:ascii="MS Gothic" w:eastAsia="MS Gothic" w:hAnsi="MS Gothic" w:cs="Arial"/>
                <w:b/>
                <w:sz w:val="28"/>
                <w:szCs w:val="28"/>
              </w:rPr>
            </w:pPr>
            <w:sdt>
              <w:sdtPr>
                <w:rPr>
                  <w:rFonts w:ascii="MS Gothic" w:eastAsia="MS Gothic" w:hAnsi="MS Gothic" w:cs="Arial" w:hint="eastAsia"/>
                  <w:b/>
                  <w:sz w:val="28"/>
                  <w:szCs w:val="28"/>
                </w:rPr>
                <w:id w:val="924390019"/>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57036A0E" w14:textId="77777777" w:rsidR="00BD1A66" w:rsidRDefault="00BD1A66">
            <w:pPr>
              <w:widowControl/>
              <w:tabs>
                <w:tab w:val="left" w:pos="1440"/>
              </w:tabs>
              <w:spacing w:after="0"/>
              <w:jc w:val="left"/>
              <w:rPr>
                <w:rFonts w:ascii="Arial" w:eastAsia="MS Gothic" w:hAnsi="Arial" w:cs="Arial"/>
                <w:sz w:val="20"/>
                <w:szCs w:val="20"/>
              </w:rPr>
            </w:pPr>
            <w:r>
              <w:rPr>
                <w:rFonts w:ascii="Arial" w:eastAsia="MS Gothic" w:hAnsi="Arial" w:cs="Arial"/>
                <w:sz w:val="20"/>
                <w:szCs w:val="20"/>
              </w:rPr>
              <w:t>Managed by a Property Manager that is not an Affiliate of Borrower</w:t>
            </w:r>
          </w:p>
        </w:tc>
      </w:tr>
      <w:tr w:rsidR="005C55CF" w14:paraId="1B827C9C" w14:textId="77777777">
        <w:tc>
          <w:tcPr>
            <w:tcW w:w="10260" w:type="dxa"/>
            <w:gridSpan w:val="2"/>
          </w:tcPr>
          <w:p w14:paraId="17E73254" w14:textId="77777777" w:rsidR="005C55CF" w:rsidRDefault="00BD1A66">
            <w:pPr>
              <w:widowControl/>
              <w:tabs>
                <w:tab w:val="left" w:pos="1440"/>
              </w:tabs>
              <w:spacing w:after="0"/>
              <w:jc w:val="left"/>
              <w:rPr>
                <w:rFonts w:ascii="Arial" w:eastAsia="MS Gothic" w:hAnsi="Arial" w:cs="Arial"/>
                <w:i/>
                <w:sz w:val="20"/>
                <w:szCs w:val="20"/>
              </w:rPr>
            </w:pPr>
            <w:r>
              <w:rPr>
                <w:rFonts w:ascii="Arial" w:eastAsia="MS Gothic" w:hAnsi="Arial" w:cs="Arial"/>
                <w:i/>
                <w:sz w:val="20"/>
                <w:szCs w:val="20"/>
              </w:rPr>
              <w:t xml:space="preserve">The requirements for property management of the Mortgaged Property are detailed in Section </w:t>
            </w:r>
            <w:r w:rsidR="005466B8">
              <w:rPr>
                <w:rFonts w:ascii="Arial" w:eastAsia="MS Gothic" w:hAnsi="Arial" w:cs="Arial"/>
                <w:i/>
                <w:sz w:val="20"/>
                <w:szCs w:val="20"/>
              </w:rPr>
              <w:t>6.09</w:t>
            </w:r>
            <w:r w:rsidR="005C55CF">
              <w:rPr>
                <w:rFonts w:ascii="Arial" w:eastAsia="MS Gothic" w:hAnsi="Arial" w:cs="Arial"/>
                <w:i/>
                <w:sz w:val="20"/>
                <w:szCs w:val="20"/>
              </w:rPr>
              <w:t>.</w:t>
            </w:r>
          </w:p>
        </w:tc>
      </w:tr>
    </w:tbl>
    <w:p w14:paraId="77F33A12" w14:textId="77777777" w:rsidR="00E90EDB" w:rsidRDefault="00E90EDB">
      <w:pPr>
        <w:widowControl/>
        <w:spacing w:after="0"/>
        <w:jc w:val="left"/>
        <w:rPr>
          <w:rFonts w:ascii="Arial" w:hAnsi="Arial" w:cs="Arial"/>
          <w:b/>
          <w:sz w:val="16"/>
          <w:szCs w:val="16"/>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9649"/>
      </w:tblGrid>
      <w:tr w:rsidR="00EC0AE4" w14:paraId="47F9F6E1" w14:textId="77777777" w:rsidTr="00DD6C2E">
        <w:tc>
          <w:tcPr>
            <w:tcW w:w="10260" w:type="dxa"/>
            <w:gridSpan w:val="2"/>
            <w:shd w:val="clear" w:color="auto" w:fill="D0CECE" w:themeFill="background2" w:themeFillShade="E6"/>
          </w:tcPr>
          <w:p w14:paraId="4907B6BB" w14:textId="77777777" w:rsidR="00EC0AE4" w:rsidRDefault="00E90EDB">
            <w:pPr>
              <w:widowControl/>
              <w:tabs>
                <w:tab w:val="left" w:pos="1440"/>
              </w:tabs>
              <w:spacing w:after="0"/>
              <w:jc w:val="left"/>
              <w:rPr>
                <w:rFonts w:ascii="Arial" w:hAnsi="Arial" w:cs="Arial"/>
                <w:b/>
                <w:sz w:val="20"/>
                <w:szCs w:val="20"/>
              </w:rPr>
            </w:pPr>
            <w:r>
              <w:rPr>
                <w:rFonts w:ascii="Arial" w:hAnsi="Arial" w:cs="Arial"/>
                <w:b/>
                <w:sz w:val="20"/>
                <w:szCs w:val="20"/>
              </w:rPr>
              <w:t>Aluminum Wiring, Galvanized Steel/Polybutylene Piping, Stab-Lok Electric Circuit Breakers</w:t>
            </w:r>
            <w:r w:rsidR="00EC0AE4">
              <w:rPr>
                <w:rFonts w:ascii="Arial" w:hAnsi="Arial" w:cs="Arial"/>
                <w:b/>
                <w:sz w:val="20"/>
                <w:szCs w:val="20"/>
              </w:rPr>
              <w:t xml:space="preserve"> or Panels</w:t>
            </w:r>
          </w:p>
        </w:tc>
      </w:tr>
      <w:tr w:rsidR="00284E65" w14:paraId="7CE3ED64" w14:textId="77777777">
        <w:tc>
          <w:tcPr>
            <w:tcW w:w="10260" w:type="dxa"/>
            <w:gridSpan w:val="2"/>
            <w:vAlign w:val="center"/>
          </w:tcPr>
          <w:p w14:paraId="5B80F280" w14:textId="77777777" w:rsidR="00284E65" w:rsidRDefault="00284E65">
            <w:pPr>
              <w:widowControl/>
              <w:tabs>
                <w:tab w:val="left" w:pos="1440"/>
              </w:tabs>
              <w:spacing w:after="0"/>
              <w:jc w:val="left"/>
              <w:rPr>
                <w:rFonts w:ascii="Arial" w:hAnsi="Arial" w:cs="Arial"/>
                <w:sz w:val="20"/>
                <w:szCs w:val="20"/>
              </w:rPr>
            </w:pPr>
            <w:r>
              <w:rPr>
                <w:rFonts w:ascii="Arial" w:hAnsi="Arial" w:cs="Arial"/>
                <w:sz w:val="20"/>
                <w:szCs w:val="20"/>
              </w:rPr>
              <w:t>The Mortgaged Property includes (check all that apply):</w:t>
            </w:r>
          </w:p>
        </w:tc>
      </w:tr>
      <w:tr w:rsidR="00284E65" w14:paraId="53FD41EA" w14:textId="77777777">
        <w:trPr>
          <w:trHeight w:val="323"/>
        </w:trPr>
        <w:tc>
          <w:tcPr>
            <w:tcW w:w="611" w:type="dxa"/>
            <w:vAlign w:val="center"/>
          </w:tcPr>
          <w:p w14:paraId="4F170DD0" w14:textId="77777777" w:rsidR="00F72610" w:rsidRDefault="00554F25">
            <w:pPr>
              <w:widowControl/>
              <w:tabs>
                <w:tab w:val="left" w:pos="1440"/>
              </w:tabs>
              <w:spacing w:before="20" w:after="20"/>
              <w:jc w:val="left"/>
              <w:rPr>
                <w:rFonts w:ascii="MS Gothic" w:eastAsia="MS Gothic" w:hAnsi="MS Gothic" w:cs="Arial"/>
                <w:b/>
                <w:sz w:val="28"/>
                <w:szCs w:val="28"/>
              </w:rPr>
            </w:pPr>
            <w:sdt>
              <w:sdtPr>
                <w:rPr>
                  <w:rFonts w:ascii="MS Gothic" w:eastAsia="MS Gothic" w:hAnsi="MS Gothic" w:cs="Arial" w:hint="eastAsia"/>
                  <w:b/>
                  <w:sz w:val="28"/>
                  <w:szCs w:val="28"/>
                </w:rPr>
                <w:id w:val="-1274168252"/>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4279C166" w14:textId="77777777" w:rsidR="00284E65" w:rsidRDefault="00284E65">
            <w:pPr>
              <w:widowControl/>
              <w:tabs>
                <w:tab w:val="left" w:pos="1440"/>
              </w:tabs>
              <w:spacing w:after="0"/>
              <w:jc w:val="left"/>
              <w:rPr>
                <w:rFonts w:ascii="Arial" w:eastAsia="MS Gothic" w:hAnsi="Arial" w:cs="Arial"/>
                <w:sz w:val="20"/>
                <w:szCs w:val="20"/>
              </w:rPr>
            </w:pPr>
            <w:r>
              <w:rPr>
                <w:rFonts w:ascii="Arial" w:eastAsia="MS Gothic" w:hAnsi="Arial" w:cs="Arial"/>
                <w:sz w:val="20"/>
                <w:szCs w:val="20"/>
              </w:rPr>
              <w:t xml:space="preserve">Aluminum wiring </w:t>
            </w:r>
          </w:p>
        </w:tc>
      </w:tr>
      <w:tr w:rsidR="00284E65" w14:paraId="12D5D88D" w14:textId="77777777">
        <w:tc>
          <w:tcPr>
            <w:tcW w:w="611" w:type="dxa"/>
            <w:vAlign w:val="center"/>
          </w:tcPr>
          <w:p w14:paraId="35D6A25F" w14:textId="77777777" w:rsidR="00F72610" w:rsidRDefault="00554F25">
            <w:pPr>
              <w:widowControl/>
              <w:tabs>
                <w:tab w:val="left" w:pos="1440"/>
              </w:tabs>
              <w:spacing w:before="20" w:after="20"/>
              <w:jc w:val="left"/>
              <w:rPr>
                <w:rFonts w:ascii="MS Gothic" w:eastAsia="MS Gothic" w:hAnsi="MS Gothic" w:cs="Arial"/>
                <w:b/>
                <w:sz w:val="28"/>
                <w:szCs w:val="28"/>
              </w:rPr>
            </w:pPr>
            <w:sdt>
              <w:sdtPr>
                <w:rPr>
                  <w:rFonts w:ascii="MS Gothic" w:eastAsia="MS Gothic" w:hAnsi="MS Gothic" w:cs="Arial" w:hint="eastAsia"/>
                  <w:b/>
                  <w:sz w:val="28"/>
                  <w:szCs w:val="28"/>
                </w:rPr>
                <w:id w:val="-487782428"/>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061FF3BA" w14:textId="77777777" w:rsidR="00284E65" w:rsidRDefault="00284E65">
            <w:pPr>
              <w:widowControl/>
              <w:tabs>
                <w:tab w:val="left" w:pos="1440"/>
              </w:tabs>
              <w:spacing w:after="0"/>
              <w:jc w:val="left"/>
              <w:rPr>
                <w:rFonts w:ascii="Arial" w:eastAsia="MS Gothic" w:hAnsi="Arial" w:cs="Arial"/>
                <w:sz w:val="20"/>
                <w:szCs w:val="20"/>
              </w:rPr>
            </w:pPr>
            <w:r>
              <w:rPr>
                <w:rFonts w:ascii="Arial" w:eastAsia="MS Gothic" w:hAnsi="Arial" w:cs="Arial"/>
                <w:sz w:val="20"/>
                <w:szCs w:val="20"/>
              </w:rPr>
              <w:t>Galvanized steel/polybutylene piping</w:t>
            </w:r>
          </w:p>
        </w:tc>
      </w:tr>
      <w:tr w:rsidR="00EC0AE4" w14:paraId="4CA199C7" w14:textId="77777777">
        <w:tc>
          <w:tcPr>
            <w:tcW w:w="611" w:type="dxa"/>
            <w:vAlign w:val="center"/>
          </w:tcPr>
          <w:p w14:paraId="30E1529E" w14:textId="77777777" w:rsidR="00F72610" w:rsidRDefault="00554F25">
            <w:pPr>
              <w:widowControl/>
              <w:tabs>
                <w:tab w:val="left" w:pos="1440"/>
              </w:tabs>
              <w:spacing w:before="20" w:after="20"/>
              <w:jc w:val="left"/>
              <w:rPr>
                <w:rFonts w:ascii="MS Gothic" w:eastAsia="MS Gothic" w:hAnsi="MS Gothic" w:cs="Arial"/>
                <w:b/>
                <w:sz w:val="28"/>
                <w:szCs w:val="28"/>
              </w:rPr>
            </w:pPr>
            <w:sdt>
              <w:sdtPr>
                <w:rPr>
                  <w:rFonts w:ascii="MS Gothic" w:eastAsia="MS Gothic" w:hAnsi="MS Gothic" w:cs="Arial" w:hint="eastAsia"/>
                  <w:b/>
                  <w:sz w:val="28"/>
                  <w:szCs w:val="28"/>
                </w:rPr>
                <w:id w:val="-263534805"/>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4F2B567B" w14:textId="77777777" w:rsidR="00EC0AE4" w:rsidRDefault="00284E65">
            <w:pPr>
              <w:widowControl/>
              <w:tabs>
                <w:tab w:val="left" w:pos="1440"/>
              </w:tabs>
              <w:spacing w:after="0"/>
              <w:jc w:val="left"/>
              <w:rPr>
                <w:rFonts w:ascii="Arial" w:eastAsia="MS Gothic" w:hAnsi="Arial" w:cs="Arial"/>
                <w:sz w:val="20"/>
                <w:szCs w:val="20"/>
              </w:rPr>
            </w:pPr>
            <w:r>
              <w:rPr>
                <w:rFonts w:ascii="Arial" w:eastAsia="MS Gothic" w:hAnsi="Arial" w:cs="Arial"/>
                <w:i/>
                <w:sz w:val="20"/>
                <w:szCs w:val="20"/>
              </w:rPr>
              <w:t>Stab-Lok</w:t>
            </w:r>
            <w:r>
              <w:rPr>
                <w:rFonts w:ascii="Arial" w:eastAsia="MS Gothic" w:hAnsi="Arial" w:cs="Arial"/>
                <w:sz w:val="20"/>
                <w:szCs w:val="20"/>
              </w:rPr>
              <w:t xml:space="preserve"> electric circuit breakers</w:t>
            </w:r>
            <w:r w:rsidR="00EC0AE4">
              <w:rPr>
                <w:rFonts w:ascii="Arial" w:eastAsia="MS Gothic" w:hAnsi="Arial" w:cs="Arial"/>
                <w:sz w:val="20"/>
                <w:szCs w:val="20"/>
              </w:rPr>
              <w:t xml:space="preserve"> or panels</w:t>
            </w:r>
          </w:p>
        </w:tc>
      </w:tr>
      <w:tr w:rsidR="005C55CF" w14:paraId="71A267FC" w14:textId="77777777">
        <w:tc>
          <w:tcPr>
            <w:tcW w:w="10260" w:type="dxa"/>
            <w:gridSpan w:val="2"/>
          </w:tcPr>
          <w:p w14:paraId="6E95531D" w14:textId="77777777" w:rsidR="005C55CF" w:rsidRDefault="00284E65">
            <w:pPr>
              <w:widowControl/>
              <w:tabs>
                <w:tab w:val="left" w:pos="1440"/>
              </w:tabs>
              <w:spacing w:after="0"/>
              <w:jc w:val="left"/>
              <w:rPr>
                <w:rFonts w:ascii="Arial" w:eastAsia="MS Gothic" w:hAnsi="Arial" w:cs="Arial"/>
                <w:i/>
                <w:sz w:val="20"/>
                <w:szCs w:val="20"/>
              </w:rPr>
            </w:pPr>
            <w:r>
              <w:rPr>
                <w:rFonts w:ascii="Arial" w:eastAsia="MS Gothic" w:hAnsi="Arial" w:cs="Arial"/>
                <w:i/>
                <w:sz w:val="20"/>
                <w:szCs w:val="20"/>
              </w:rPr>
              <w:t>Recourse and other requirements related to these features are detailed in Sections 3.03, 3.04</w:t>
            </w:r>
            <w:r w:rsidR="00B31AAB">
              <w:rPr>
                <w:rFonts w:ascii="Arial" w:eastAsia="MS Gothic" w:hAnsi="Arial" w:cs="Arial"/>
                <w:i/>
                <w:sz w:val="20"/>
                <w:szCs w:val="20"/>
              </w:rPr>
              <w:t>,</w:t>
            </w:r>
            <w:r>
              <w:rPr>
                <w:rFonts w:ascii="Arial" w:eastAsia="MS Gothic" w:hAnsi="Arial" w:cs="Arial"/>
                <w:i/>
                <w:sz w:val="20"/>
                <w:szCs w:val="20"/>
              </w:rPr>
              <w:t xml:space="preserve"> and 6.09</w:t>
            </w:r>
            <w:r w:rsidR="005C55CF">
              <w:rPr>
                <w:rFonts w:ascii="Arial" w:eastAsia="MS Gothic" w:hAnsi="Arial" w:cs="Arial"/>
                <w:i/>
                <w:sz w:val="20"/>
                <w:szCs w:val="20"/>
              </w:rPr>
              <w:t>.</w:t>
            </w:r>
          </w:p>
        </w:tc>
      </w:tr>
    </w:tbl>
    <w:p w14:paraId="7E7C107A" w14:textId="77777777" w:rsidR="00284E65" w:rsidRDefault="00284E65">
      <w:pPr>
        <w:widowControl/>
        <w:spacing w:after="0"/>
        <w:jc w:val="left"/>
        <w:rPr>
          <w:rFonts w:ascii="Arial" w:hAnsi="Arial" w:cs="Arial"/>
          <w:b/>
          <w:sz w:val="16"/>
          <w:szCs w:val="16"/>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9649"/>
      </w:tblGrid>
      <w:tr w:rsidR="00284E65" w14:paraId="6DFCC5BD" w14:textId="77777777" w:rsidTr="00DD6C2E">
        <w:tc>
          <w:tcPr>
            <w:tcW w:w="10260" w:type="dxa"/>
            <w:gridSpan w:val="2"/>
            <w:shd w:val="clear" w:color="auto" w:fill="D0CECE" w:themeFill="background2" w:themeFillShade="E6"/>
          </w:tcPr>
          <w:p w14:paraId="789101BE" w14:textId="77777777" w:rsidR="00284E65" w:rsidRDefault="00284E65">
            <w:pPr>
              <w:widowControl/>
              <w:tabs>
                <w:tab w:val="left" w:pos="1440"/>
              </w:tabs>
              <w:spacing w:after="0"/>
              <w:jc w:val="left"/>
              <w:rPr>
                <w:rFonts w:ascii="Arial" w:hAnsi="Arial" w:cs="Arial"/>
                <w:b/>
                <w:sz w:val="20"/>
                <w:szCs w:val="20"/>
              </w:rPr>
            </w:pPr>
            <w:r>
              <w:rPr>
                <w:rFonts w:ascii="Arial" w:hAnsi="Arial" w:cs="Arial"/>
                <w:b/>
                <w:sz w:val="20"/>
                <w:szCs w:val="20"/>
              </w:rPr>
              <w:t>Borrower Entity Requirements and Limitations</w:t>
            </w:r>
          </w:p>
        </w:tc>
      </w:tr>
      <w:tr w:rsidR="00010025" w14:paraId="0E47726A" w14:textId="77777777">
        <w:tc>
          <w:tcPr>
            <w:tcW w:w="10260" w:type="dxa"/>
            <w:gridSpan w:val="2"/>
            <w:vAlign w:val="center"/>
          </w:tcPr>
          <w:p w14:paraId="153ADD46" w14:textId="77777777" w:rsidR="00010025" w:rsidRDefault="00010025">
            <w:pPr>
              <w:widowControl/>
              <w:tabs>
                <w:tab w:val="left" w:pos="1440"/>
              </w:tabs>
              <w:spacing w:after="0"/>
              <w:jc w:val="left"/>
              <w:rPr>
                <w:rFonts w:ascii="Arial" w:hAnsi="Arial" w:cs="Arial"/>
                <w:sz w:val="20"/>
                <w:szCs w:val="20"/>
              </w:rPr>
            </w:pPr>
            <w:r>
              <w:rPr>
                <w:rFonts w:ascii="Arial" w:hAnsi="Arial" w:cs="Arial"/>
                <w:sz w:val="20"/>
                <w:szCs w:val="20"/>
              </w:rPr>
              <w:t xml:space="preserve">Borrower is a(n): </w:t>
            </w:r>
          </w:p>
        </w:tc>
      </w:tr>
      <w:tr w:rsidR="00010025" w14:paraId="053888DC" w14:textId="77777777">
        <w:tc>
          <w:tcPr>
            <w:tcW w:w="611" w:type="dxa"/>
            <w:vAlign w:val="center"/>
          </w:tcPr>
          <w:p w14:paraId="65FD17E2" w14:textId="77777777" w:rsidR="00F72610" w:rsidRDefault="00554F25">
            <w:pPr>
              <w:widowControl/>
              <w:tabs>
                <w:tab w:val="left" w:pos="1440"/>
              </w:tabs>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652984877"/>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398A2EF7" w14:textId="77777777" w:rsidR="00010025" w:rsidRDefault="00010025">
            <w:pPr>
              <w:widowControl/>
              <w:tabs>
                <w:tab w:val="left" w:pos="1440"/>
              </w:tabs>
              <w:spacing w:after="0"/>
              <w:jc w:val="left"/>
              <w:rPr>
                <w:rFonts w:ascii="Arial" w:eastAsia="MS Gothic" w:hAnsi="Arial" w:cs="Arial"/>
                <w:sz w:val="20"/>
                <w:szCs w:val="20"/>
              </w:rPr>
            </w:pPr>
            <w:r>
              <w:rPr>
                <w:rFonts w:ascii="Arial" w:eastAsia="MS Gothic" w:hAnsi="Arial" w:cs="Arial"/>
                <w:sz w:val="20"/>
                <w:szCs w:val="20"/>
              </w:rPr>
              <w:t>Individual</w:t>
            </w:r>
          </w:p>
        </w:tc>
      </w:tr>
      <w:tr w:rsidR="00821CF8" w14:paraId="45476075" w14:textId="77777777">
        <w:tc>
          <w:tcPr>
            <w:tcW w:w="611" w:type="dxa"/>
            <w:vAlign w:val="center"/>
          </w:tcPr>
          <w:p w14:paraId="64E70C34" w14:textId="77777777" w:rsidR="00F72610" w:rsidRDefault="00554F25">
            <w:pPr>
              <w:widowControl/>
              <w:tabs>
                <w:tab w:val="left" w:pos="1440"/>
              </w:tabs>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2060595697"/>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0ECC0E25" w14:textId="77777777" w:rsidR="00821CF8" w:rsidRDefault="00821CF8">
            <w:pPr>
              <w:widowControl/>
              <w:tabs>
                <w:tab w:val="left" w:pos="1440"/>
              </w:tabs>
              <w:spacing w:after="0"/>
              <w:jc w:val="left"/>
              <w:rPr>
                <w:rFonts w:ascii="Arial" w:eastAsia="MS Gothic" w:hAnsi="Arial" w:cs="Arial"/>
                <w:sz w:val="20"/>
                <w:szCs w:val="20"/>
              </w:rPr>
            </w:pPr>
            <w:r>
              <w:rPr>
                <w:rFonts w:ascii="Arial" w:eastAsia="MS Gothic" w:hAnsi="Arial" w:cs="Arial"/>
                <w:sz w:val="20"/>
                <w:szCs w:val="20"/>
              </w:rPr>
              <w:t>Revocable Trust</w:t>
            </w:r>
          </w:p>
        </w:tc>
      </w:tr>
      <w:tr w:rsidR="00010025" w14:paraId="6882BB6A" w14:textId="77777777">
        <w:tc>
          <w:tcPr>
            <w:tcW w:w="611" w:type="dxa"/>
            <w:vAlign w:val="center"/>
          </w:tcPr>
          <w:p w14:paraId="5E4C3920" w14:textId="77777777" w:rsidR="00F72610" w:rsidRDefault="00554F25">
            <w:pPr>
              <w:widowControl/>
              <w:tabs>
                <w:tab w:val="left" w:pos="1440"/>
              </w:tabs>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1294490761"/>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2D386B8D" w14:textId="77777777" w:rsidR="00010025" w:rsidRDefault="00010025">
            <w:pPr>
              <w:widowControl/>
              <w:tabs>
                <w:tab w:val="left" w:pos="1440"/>
              </w:tabs>
              <w:spacing w:after="0"/>
              <w:jc w:val="left"/>
              <w:rPr>
                <w:rFonts w:ascii="Arial" w:eastAsia="MS Gothic" w:hAnsi="Arial" w:cs="Arial"/>
                <w:sz w:val="20"/>
                <w:szCs w:val="20"/>
              </w:rPr>
            </w:pPr>
            <w:r>
              <w:rPr>
                <w:rFonts w:ascii="Arial" w:eastAsia="MS Gothic" w:hAnsi="Arial" w:cs="Arial"/>
                <w:sz w:val="20"/>
                <w:szCs w:val="20"/>
              </w:rPr>
              <w:t>Single Asset Entity</w:t>
            </w:r>
          </w:p>
        </w:tc>
      </w:tr>
      <w:tr w:rsidR="00010025" w14:paraId="515BDAFB" w14:textId="77777777">
        <w:tc>
          <w:tcPr>
            <w:tcW w:w="611" w:type="dxa"/>
            <w:vAlign w:val="center"/>
          </w:tcPr>
          <w:p w14:paraId="7A5CBE60" w14:textId="77777777" w:rsidR="00F72610" w:rsidRDefault="00554F25">
            <w:pPr>
              <w:widowControl/>
              <w:tabs>
                <w:tab w:val="left" w:pos="1440"/>
              </w:tabs>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1571845829"/>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53006627" w14:textId="77777777" w:rsidR="00010025" w:rsidRDefault="00010025">
            <w:pPr>
              <w:widowControl/>
              <w:tabs>
                <w:tab w:val="left" w:pos="1440"/>
              </w:tabs>
              <w:spacing w:after="0"/>
              <w:jc w:val="left"/>
              <w:rPr>
                <w:rFonts w:ascii="Arial" w:eastAsia="MS Gothic" w:hAnsi="Arial" w:cs="Arial"/>
                <w:sz w:val="20"/>
                <w:szCs w:val="20"/>
              </w:rPr>
            </w:pPr>
            <w:r>
              <w:rPr>
                <w:rFonts w:ascii="Arial" w:eastAsia="MS Gothic" w:hAnsi="Arial" w:cs="Arial"/>
                <w:sz w:val="20"/>
                <w:szCs w:val="20"/>
              </w:rPr>
              <w:t>Restricted Multiple Asset Entity</w:t>
            </w:r>
          </w:p>
        </w:tc>
      </w:tr>
      <w:tr w:rsidR="00F72610" w14:paraId="6378452C" w14:textId="77777777">
        <w:tc>
          <w:tcPr>
            <w:tcW w:w="611" w:type="dxa"/>
            <w:vAlign w:val="center"/>
          </w:tcPr>
          <w:p w14:paraId="4BECAFD7" w14:textId="77777777" w:rsidR="00F72610" w:rsidRDefault="00554F25">
            <w:pPr>
              <w:widowControl/>
              <w:tabs>
                <w:tab w:val="left" w:pos="1440"/>
              </w:tabs>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1182653304"/>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5222B115" w14:textId="53E4AEE6" w:rsidR="00F72610" w:rsidRDefault="00FE2B69">
            <w:pPr>
              <w:widowControl/>
              <w:tabs>
                <w:tab w:val="left" w:pos="1440"/>
              </w:tabs>
              <w:spacing w:after="0"/>
              <w:jc w:val="left"/>
              <w:rPr>
                <w:rFonts w:ascii="Arial" w:eastAsia="MS Gothic" w:hAnsi="Arial" w:cs="Arial"/>
                <w:sz w:val="20"/>
                <w:szCs w:val="20"/>
              </w:rPr>
            </w:pPr>
            <w:r>
              <w:rPr>
                <w:rFonts w:ascii="Arial" w:eastAsia="MS Gothic" w:hAnsi="Arial" w:cs="Arial"/>
                <w:sz w:val="20"/>
                <w:szCs w:val="20"/>
              </w:rPr>
              <w:t>Tenancy in common made up of multiple Co-</w:t>
            </w:r>
            <w:r w:rsidR="00975E51">
              <w:rPr>
                <w:rFonts w:ascii="Arial" w:eastAsia="MS Gothic" w:hAnsi="Arial" w:cs="Arial"/>
                <w:sz w:val="20"/>
                <w:szCs w:val="20"/>
              </w:rPr>
              <w:t xml:space="preserve">Owner </w:t>
            </w:r>
            <w:r>
              <w:rPr>
                <w:rFonts w:ascii="Arial" w:eastAsia="MS Gothic" w:hAnsi="Arial" w:cs="Arial"/>
                <w:sz w:val="20"/>
                <w:szCs w:val="20"/>
              </w:rPr>
              <w:t>Borrowers</w:t>
            </w:r>
            <w:r w:rsidR="00975E51">
              <w:rPr>
                <w:rFonts w:ascii="Arial" w:eastAsia="MS Gothic" w:hAnsi="Arial" w:cs="Arial"/>
                <w:sz w:val="20"/>
                <w:szCs w:val="20"/>
              </w:rPr>
              <w:t xml:space="preserve"> -</w:t>
            </w:r>
          </w:p>
          <w:p w14:paraId="79EBBB2A" w14:textId="2B6D5478" w:rsidR="00F72610" w:rsidRDefault="00F72610">
            <w:pPr>
              <w:widowControl/>
              <w:tabs>
                <w:tab w:val="left" w:pos="1440"/>
              </w:tabs>
              <w:spacing w:after="0"/>
              <w:jc w:val="left"/>
              <w:rPr>
                <w:rFonts w:ascii="Arial" w:eastAsia="MS Gothic" w:hAnsi="Arial" w:cs="Arial"/>
                <w:i/>
                <w:sz w:val="20"/>
                <w:szCs w:val="20"/>
              </w:rPr>
            </w:pPr>
            <w:proofErr w:type="spellStart"/>
            <w:r>
              <w:rPr>
                <w:rFonts w:ascii="Arial" w:eastAsia="MS Gothic" w:hAnsi="Arial" w:cs="Arial"/>
                <w:i/>
                <w:sz w:val="20"/>
                <w:szCs w:val="20"/>
              </w:rPr>
              <w:t>SeeTenan</w:t>
            </w:r>
            <w:r w:rsidR="00975E51">
              <w:rPr>
                <w:rFonts w:ascii="Arial" w:eastAsia="MS Gothic" w:hAnsi="Arial" w:cs="Arial"/>
                <w:i/>
                <w:sz w:val="20"/>
                <w:szCs w:val="20"/>
              </w:rPr>
              <w:t>cy</w:t>
            </w:r>
            <w:proofErr w:type="spellEnd"/>
            <w:r w:rsidR="00975E51">
              <w:rPr>
                <w:rFonts w:ascii="Arial" w:eastAsia="MS Gothic" w:hAnsi="Arial" w:cs="Arial"/>
                <w:i/>
                <w:sz w:val="20"/>
                <w:szCs w:val="20"/>
              </w:rPr>
              <w:t xml:space="preserve"> </w:t>
            </w:r>
            <w:r>
              <w:rPr>
                <w:rFonts w:ascii="Arial" w:eastAsia="MS Gothic" w:hAnsi="Arial" w:cs="Arial"/>
                <w:i/>
                <w:sz w:val="20"/>
                <w:szCs w:val="20"/>
              </w:rPr>
              <w:t>in Common</w:t>
            </w:r>
            <w:r w:rsidR="00975E51">
              <w:rPr>
                <w:rFonts w:ascii="Arial" w:eastAsia="MS Gothic" w:hAnsi="Arial" w:cs="Arial"/>
                <w:i/>
                <w:sz w:val="20"/>
                <w:szCs w:val="20"/>
              </w:rPr>
              <w:t xml:space="preserve"> Borrower </w:t>
            </w:r>
            <w:r>
              <w:rPr>
                <w:rFonts w:ascii="Arial" w:eastAsia="MS Gothic" w:hAnsi="Arial" w:cs="Arial"/>
                <w:i/>
                <w:sz w:val="20"/>
                <w:szCs w:val="20"/>
              </w:rPr>
              <w:t xml:space="preserve"> rider</w:t>
            </w:r>
            <w:r w:rsidR="00975E51">
              <w:rPr>
                <w:rFonts w:ascii="Arial" w:eastAsia="MS Gothic" w:hAnsi="Arial" w:cs="Arial"/>
                <w:i/>
                <w:sz w:val="20"/>
                <w:szCs w:val="20"/>
              </w:rPr>
              <w:t xml:space="preserve"> and entity requirements </w:t>
            </w:r>
            <w:r>
              <w:rPr>
                <w:rFonts w:ascii="Arial" w:eastAsia="MS Gothic" w:hAnsi="Arial" w:cs="Arial"/>
                <w:i/>
                <w:sz w:val="20"/>
                <w:szCs w:val="20"/>
              </w:rPr>
              <w:t xml:space="preserve">for </w:t>
            </w:r>
            <w:r w:rsidR="00975E51">
              <w:rPr>
                <w:rFonts w:ascii="Arial" w:eastAsia="MS Gothic" w:hAnsi="Arial" w:cs="Arial"/>
                <w:i/>
                <w:sz w:val="20"/>
                <w:szCs w:val="20"/>
              </w:rPr>
              <w:t>each Co-Owner Borrower shown below</w:t>
            </w:r>
          </w:p>
        </w:tc>
      </w:tr>
      <w:tr w:rsidR="00F72610" w14:paraId="6F2DCA9A" w14:textId="77777777">
        <w:tc>
          <w:tcPr>
            <w:tcW w:w="611" w:type="dxa"/>
            <w:vAlign w:val="center"/>
          </w:tcPr>
          <w:p w14:paraId="1802A033" w14:textId="77777777" w:rsidR="00F72610" w:rsidRDefault="00554F25">
            <w:pPr>
              <w:widowControl/>
              <w:tabs>
                <w:tab w:val="left" w:pos="1440"/>
              </w:tabs>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1199228069"/>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9649" w:type="dxa"/>
            <w:vAlign w:val="center"/>
          </w:tcPr>
          <w:p w14:paraId="37C877A1" w14:textId="77777777" w:rsidR="00F72610" w:rsidRDefault="00F72610">
            <w:pPr>
              <w:widowControl/>
              <w:tabs>
                <w:tab w:val="left" w:pos="1440"/>
              </w:tabs>
              <w:spacing w:after="0"/>
              <w:jc w:val="left"/>
              <w:rPr>
                <w:rFonts w:ascii="Arial" w:eastAsia="MS Gothic" w:hAnsi="Arial" w:cs="Arial"/>
                <w:sz w:val="20"/>
                <w:szCs w:val="20"/>
              </w:rPr>
            </w:pPr>
            <w:r>
              <w:rPr>
                <w:rFonts w:ascii="Arial" w:eastAsia="MS Gothic" w:hAnsi="Arial" w:cs="Arial"/>
                <w:sz w:val="20"/>
                <w:szCs w:val="20"/>
              </w:rPr>
              <w:t xml:space="preserve">Collection of Co-Borrowers that are not tenants in common, but have common </w:t>
            </w:r>
            <w:proofErr w:type="gramStart"/>
            <w:r>
              <w:rPr>
                <w:rFonts w:ascii="Arial" w:eastAsia="MS Gothic" w:hAnsi="Arial" w:cs="Arial"/>
                <w:sz w:val="20"/>
                <w:szCs w:val="20"/>
              </w:rPr>
              <w:t>ownership</w:t>
            </w:r>
            <w:proofErr w:type="gramEnd"/>
            <w:r>
              <w:rPr>
                <w:rFonts w:ascii="Arial" w:eastAsia="MS Gothic" w:hAnsi="Arial" w:cs="Arial"/>
                <w:sz w:val="20"/>
                <w:szCs w:val="20"/>
              </w:rPr>
              <w:t xml:space="preserve"> </w:t>
            </w:r>
          </w:p>
          <w:p w14:paraId="09327136" w14:textId="3AE5AFAE" w:rsidR="00F72610" w:rsidRDefault="00F72610">
            <w:pPr>
              <w:widowControl/>
              <w:tabs>
                <w:tab w:val="left" w:pos="1440"/>
              </w:tabs>
              <w:spacing w:after="0"/>
              <w:jc w:val="left"/>
              <w:rPr>
                <w:rFonts w:ascii="Arial" w:eastAsia="MS Gothic" w:hAnsi="Arial" w:cs="Arial"/>
                <w:i/>
                <w:sz w:val="20"/>
                <w:szCs w:val="20"/>
              </w:rPr>
            </w:pPr>
            <w:r>
              <w:rPr>
                <w:rFonts w:ascii="Arial" w:eastAsia="MS Gothic" w:hAnsi="Arial" w:cs="Arial"/>
                <w:i/>
                <w:sz w:val="20"/>
                <w:szCs w:val="20"/>
              </w:rPr>
              <w:t xml:space="preserve">See “Co-Borrowers” rider </w:t>
            </w:r>
            <w:r w:rsidR="00975E51">
              <w:rPr>
                <w:rFonts w:ascii="Arial" w:eastAsia="MS Gothic" w:hAnsi="Arial" w:cs="Arial"/>
                <w:i/>
                <w:sz w:val="20"/>
                <w:szCs w:val="20"/>
              </w:rPr>
              <w:t>and entity requirements for each Co-Borrower shown below</w:t>
            </w:r>
          </w:p>
        </w:tc>
      </w:tr>
      <w:tr w:rsidR="005C55CF" w14:paraId="21C27B8D" w14:textId="77777777">
        <w:tc>
          <w:tcPr>
            <w:tcW w:w="10260" w:type="dxa"/>
            <w:gridSpan w:val="2"/>
          </w:tcPr>
          <w:p w14:paraId="4AC279AB" w14:textId="77777777" w:rsidR="005C55CF" w:rsidRDefault="00F72610">
            <w:pPr>
              <w:widowControl/>
              <w:tabs>
                <w:tab w:val="left" w:pos="1440"/>
              </w:tabs>
              <w:spacing w:after="0"/>
              <w:jc w:val="left"/>
              <w:rPr>
                <w:rFonts w:ascii="Arial" w:eastAsia="MS Gothic" w:hAnsi="Arial" w:cs="Arial"/>
                <w:i/>
                <w:sz w:val="20"/>
                <w:szCs w:val="20"/>
              </w:rPr>
            </w:pPr>
            <w:r>
              <w:rPr>
                <w:rFonts w:ascii="Arial" w:eastAsia="MS Gothic" w:hAnsi="Arial" w:cs="Arial"/>
                <w:i/>
                <w:sz w:val="20"/>
                <w:szCs w:val="20"/>
              </w:rPr>
              <w:t xml:space="preserve">The </w:t>
            </w:r>
            <w:r w:rsidR="00DD245C">
              <w:rPr>
                <w:rFonts w:ascii="Arial" w:eastAsia="MS Gothic" w:hAnsi="Arial" w:cs="Arial"/>
                <w:i/>
                <w:sz w:val="20"/>
                <w:szCs w:val="20"/>
              </w:rPr>
              <w:t xml:space="preserve">limitations on Single Asset Entities and Restricted Multiple Asset Entities are detailed in Section </w:t>
            </w:r>
            <w:r w:rsidR="00914E88">
              <w:rPr>
                <w:rFonts w:ascii="Arial" w:eastAsia="MS Gothic" w:hAnsi="Arial" w:cs="Arial"/>
                <w:i/>
                <w:sz w:val="20"/>
                <w:szCs w:val="20"/>
              </w:rPr>
              <w:t>6.13</w:t>
            </w:r>
            <w:r w:rsidR="005C55CF">
              <w:rPr>
                <w:rFonts w:ascii="Arial" w:eastAsia="MS Gothic" w:hAnsi="Arial" w:cs="Arial"/>
                <w:i/>
                <w:sz w:val="20"/>
                <w:szCs w:val="20"/>
              </w:rPr>
              <w:t>.</w:t>
            </w:r>
          </w:p>
        </w:tc>
      </w:tr>
    </w:tbl>
    <w:p w14:paraId="3D0A8F50" w14:textId="77777777" w:rsidR="00BB173E" w:rsidRDefault="00BB173E">
      <w:pPr>
        <w:widowControl/>
        <w:spacing w:after="0"/>
        <w:jc w:val="left"/>
        <w:rPr>
          <w:rFonts w:ascii="Arial" w:hAnsi="Arial" w:cs="Arial"/>
          <w:b/>
          <w:sz w:val="16"/>
          <w:szCs w:val="16"/>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4149"/>
        <w:gridCol w:w="498"/>
        <w:gridCol w:w="5002"/>
      </w:tblGrid>
      <w:tr w:rsidR="00F53709" w14:paraId="0C803879" w14:textId="77777777" w:rsidTr="00DD6C2E">
        <w:tc>
          <w:tcPr>
            <w:tcW w:w="10260" w:type="dxa"/>
            <w:gridSpan w:val="4"/>
            <w:shd w:val="clear" w:color="auto" w:fill="D0CECE" w:themeFill="background2" w:themeFillShade="E6"/>
          </w:tcPr>
          <w:p w14:paraId="5928C7A7" w14:textId="77777777" w:rsidR="00F53709" w:rsidRDefault="00BB173E">
            <w:pPr>
              <w:widowControl/>
              <w:spacing w:after="0"/>
              <w:jc w:val="left"/>
              <w:rPr>
                <w:rFonts w:ascii="Arial" w:hAnsi="Arial" w:cs="Arial"/>
                <w:b/>
                <w:sz w:val="20"/>
                <w:szCs w:val="20"/>
              </w:rPr>
            </w:pPr>
            <w:r>
              <w:rPr>
                <w:rFonts w:ascii="Arial" w:hAnsi="Arial" w:cs="Arial"/>
                <w:b/>
                <w:sz w:val="20"/>
                <w:szCs w:val="20"/>
              </w:rPr>
              <w:t>O&amp;M Program</w:t>
            </w:r>
            <w:r w:rsidR="00F53709">
              <w:rPr>
                <w:rFonts w:ascii="Arial" w:hAnsi="Arial" w:cs="Arial"/>
                <w:b/>
                <w:sz w:val="20"/>
                <w:szCs w:val="20"/>
              </w:rPr>
              <w:t>(s)</w:t>
            </w:r>
          </w:p>
        </w:tc>
      </w:tr>
      <w:tr w:rsidR="00F86202" w14:paraId="4C293F07" w14:textId="77777777">
        <w:tc>
          <w:tcPr>
            <w:tcW w:w="10260" w:type="dxa"/>
            <w:gridSpan w:val="4"/>
            <w:vAlign w:val="center"/>
          </w:tcPr>
          <w:p w14:paraId="2E033587" w14:textId="77777777" w:rsidR="00F86202" w:rsidRDefault="00BD1A66">
            <w:pPr>
              <w:widowControl/>
              <w:spacing w:after="0"/>
              <w:ind w:left="1"/>
              <w:jc w:val="left"/>
              <w:rPr>
                <w:rFonts w:ascii="Arial" w:hAnsi="Arial" w:cs="Arial"/>
                <w:sz w:val="20"/>
                <w:szCs w:val="20"/>
              </w:rPr>
            </w:pPr>
            <w:r>
              <w:rPr>
                <w:rFonts w:ascii="Arial" w:hAnsi="Arial" w:cs="Arial"/>
                <w:sz w:val="20"/>
                <w:szCs w:val="20"/>
              </w:rPr>
              <w:t xml:space="preserve">Borrower must </w:t>
            </w:r>
            <w:r w:rsidR="00F86202">
              <w:rPr>
                <w:rFonts w:ascii="Arial" w:hAnsi="Arial" w:cs="Arial"/>
                <w:sz w:val="20"/>
                <w:szCs w:val="20"/>
              </w:rPr>
              <w:t xml:space="preserve">implement and maintain </w:t>
            </w:r>
            <w:r w:rsidR="00C00D2D">
              <w:rPr>
                <w:rFonts w:ascii="Arial" w:hAnsi="Arial" w:cs="Arial"/>
                <w:sz w:val="20"/>
                <w:szCs w:val="20"/>
              </w:rPr>
              <w:t>each O&amp;M Program</w:t>
            </w:r>
            <w:r w:rsidR="00F86202">
              <w:rPr>
                <w:rFonts w:ascii="Arial" w:hAnsi="Arial" w:cs="Arial"/>
                <w:sz w:val="20"/>
                <w:szCs w:val="20"/>
              </w:rPr>
              <w:t xml:space="preserve"> and Moisture Management Plan </w:t>
            </w:r>
            <w:r w:rsidR="00C00D2D">
              <w:rPr>
                <w:rFonts w:ascii="Arial" w:hAnsi="Arial" w:cs="Arial"/>
                <w:sz w:val="20"/>
                <w:szCs w:val="20"/>
              </w:rPr>
              <w:t>checked below</w:t>
            </w:r>
            <w:r w:rsidR="00F86202">
              <w:rPr>
                <w:rFonts w:ascii="Arial" w:hAnsi="Arial" w:cs="Arial"/>
                <w:sz w:val="20"/>
                <w:szCs w:val="20"/>
              </w:rPr>
              <w:t>.</w:t>
            </w:r>
          </w:p>
        </w:tc>
      </w:tr>
      <w:tr w:rsidR="00C00D2D" w14:paraId="3A78B8C4" w14:textId="77777777">
        <w:tc>
          <w:tcPr>
            <w:tcW w:w="611" w:type="dxa"/>
            <w:vAlign w:val="center"/>
          </w:tcPr>
          <w:p w14:paraId="6563D837" w14:textId="77777777" w:rsidR="00F72610" w:rsidRDefault="00554F25">
            <w:pPr>
              <w:widowControl/>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1999962213"/>
                <w14:checkbox>
                  <w14:checked w14:val="0"/>
                  <w14:checkedState w14:val="2612" w14:font="MS Gothic"/>
                  <w14:uncheckedState w14:val="2610" w14:font="MS Gothic"/>
                </w14:checkbox>
              </w:sdtPr>
              <w:sdtEndPr/>
              <w:sdtContent>
                <w:r w:rsidR="003125F9">
                  <w:rPr>
                    <w:rFonts w:ascii="MS Gothic" w:eastAsia="MS Gothic" w:hAnsi="MS Gothic" w:cs="Arial" w:hint="eastAsia"/>
                    <w:b/>
                    <w:sz w:val="28"/>
                    <w:szCs w:val="28"/>
                  </w:rPr>
                  <w:t>☐</w:t>
                </w:r>
              </w:sdtContent>
            </w:sdt>
          </w:p>
        </w:tc>
        <w:tc>
          <w:tcPr>
            <w:tcW w:w="4149" w:type="dxa"/>
            <w:vAlign w:val="center"/>
          </w:tcPr>
          <w:p w14:paraId="426AACAB" w14:textId="77777777" w:rsidR="00C00D2D" w:rsidRDefault="00C00D2D">
            <w:pPr>
              <w:widowControl/>
              <w:spacing w:after="0"/>
              <w:jc w:val="left"/>
              <w:rPr>
                <w:rFonts w:ascii="Arial" w:eastAsia="MS Gothic" w:hAnsi="Arial" w:cs="Arial"/>
                <w:sz w:val="20"/>
                <w:szCs w:val="20"/>
              </w:rPr>
            </w:pPr>
            <w:r>
              <w:rPr>
                <w:rFonts w:ascii="Arial" w:eastAsia="MS Gothic" w:hAnsi="Arial" w:cs="Arial"/>
                <w:sz w:val="20"/>
                <w:szCs w:val="20"/>
              </w:rPr>
              <w:t xml:space="preserve">Asbestos </w:t>
            </w:r>
          </w:p>
        </w:tc>
        <w:tc>
          <w:tcPr>
            <w:tcW w:w="498" w:type="dxa"/>
            <w:vAlign w:val="center"/>
          </w:tcPr>
          <w:p w14:paraId="116EEB2C" w14:textId="77777777" w:rsidR="00F72610" w:rsidRDefault="00554F25">
            <w:pPr>
              <w:widowControl/>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1231654524"/>
                <w14:checkbox>
                  <w14:checked w14:val="0"/>
                  <w14:checkedState w14:val="2612" w14:font="MS Gothic"/>
                  <w14:uncheckedState w14:val="2610" w14:font="MS Gothic"/>
                </w14:checkbox>
              </w:sdtPr>
              <w:sdtEndPr/>
              <w:sdtContent>
                <w:r w:rsidR="003125F9">
                  <w:rPr>
                    <w:rFonts w:ascii="MS Gothic" w:eastAsia="MS Gothic" w:hAnsi="MS Gothic" w:cs="Arial" w:hint="eastAsia"/>
                    <w:b/>
                    <w:sz w:val="28"/>
                    <w:szCs w:val="28"/>
                  </w:rPr>
                  <w:t>☐</w:t>
                </w:r>
              </w:sdtContent>
            </w:sdt>
          </w:p>
        </w:tc>
        <w:tc>
          <w:tcPr>
            <w:tcW w:w="5002" w:type="dxa"/>
            <w:vAlign w:val="center"/>
          </w:tcPr>
          <w:p w14:paraId="6740C2A9" w14:textId="77777777" w:rsidR="00C00D2D" w:rsidRDefault="00C00D2D">
            <w:pPr>
              <w:widowControl/>
              <w:spacing w:after="0"/>
              <w:jc w:val="left"/>
              <w:rPr>
                <w:rFonts w:ascii="Arial" w:eastAsia="MS Gothic" w:hAnsi="Arial" w:cs="Arial"/>
                <w:sz w:val="20"/>
                <w:szCs w:val="20"/>
              </w:rPr>
            </w:pPr>
            <w:r>
              <w:rPr>
                <w:rFonts w:ascii="Arial" w:eastAsia="MS Gothic" w:hAnsi="Arial" w:cs="Arial"/>
                <w:sz w:val="20"/>
                <w:szCs w:val="20"/>
              </w:rPr>
              <w:t>Storage tanks</w:t>
            </w:r>
          </w:p>
        </w:tc>
      </w:tr>
      <w:tr w:rsidR="00C00D2D" w14:paraId="2E1FFFA9" w14:textId="77777777" w:rsidTr="001643B9">
        <w:trPr>
          <w:trHeight w:val="467"/>
        </w:trPr>
        <w:tc>
          <w:tcPr>
            <w:tcW w:w="611" w:type="dxa"/>
            <w:vAlign w:val="center"/>
          </w:tcPr>
          <w:p w14:paraId="44551C35" w14:textId="77777777" w:rsidR="00F72610" w:rsidRDefault="00554F25">
            <w:pPr>
              <w:widowControl/>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1685967721"/>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4149" w:type="dxa"/>
            <w:vAlign w:val="center"/>
          </w:tcPr>
          <w:p w14:paraId="1027F167" w14:textId="77777777" w:rsidR="00C00D2D" w:rsidRDefault="00C00D2D">
            <w:pPr>
              <w:widowControl/>
              <w:spacing w:after="0"/>
              <w:jc w:val="left"/>
              <w:rPr>
                <w:rFonts w:ascii="Arial" w:eastAsia="MS Gothic" w:hAnsi="Arial" w:cs="Arial"/>
                <w:sz w:val="20"/>
                <w:szCs w:val="20"/>
              </w:rPr>
            </w:pPr>
            <w:r>
              <w:rPr>
                <w:rFonts w:ascii="Arial" w:eastAsia="MS Gothic" w:hAnsi="Arial" w:cs="Arial"/>
                <w:sz w:val="20"/>
                <w:szCs w:val="20"/>
              </w:rPr>
              <w:t xml:space="preserve">Lead-based paint </w:t>
            </w:r>
          </w:p>
        </w:tc>
        <w:tc>
          <w:tcPr>
            <w:tcW w:w="498" w:type="dxa"/>
            <w:vAlign w:val="center"/>
          </w:tcPr>
          <w:p w14:paraId="6764AF38" w14:textId="77777777" w:rsidR="00F72610" w:rsidRDefault="00554F25">
            <w:pPr>
              <w:widowControl/>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360429203"/>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5002" w:type="dxa"/>
            <w:vAlign w:val="center"/>
          </w:tcPr>
          <w:p w14:paraId="1CA2D708" w14:textId="77777777" w:rsidR="00C00D2D" w:rsidRDefault="00C00D2D">
            <w:pPr>
              <w:widowControl/>
              <w:spacing w:after="0"/>
              <w:jc w:val="left"/>
              <w:rPr>
                <w:rFonts w:ascii="Arial" w:eastAsia="MS Gothic" w:hAnsi="Arial" w:cs="Arial"/>
                <w:sz w:val="20"/>
                <w:szCs w:val="20"/>
              </w:rPr>
            </w:pPr>
            <w:r>
              <w:rPr>
                <w:rFonts w:ascii="Arial" w:eastAsia="MS Gothic" w:hAnsi="Arial" w:cs="Arial"/>
                <w:sz w:val="20"/>
                <w:szCs w:val="20"/>
              </w:rPr>
              <w:t>Drinking water</w:t>
            </w:r>
          </w:p>
        </w:tc>
      </w:tr>
      <w:tr w:rsidR="00C00D2D" w14:paraId="636D31E2" w14:textId="77777777" w:rsidTr="001643B9">
        <w:trPr>
          <w:trHeight w:val="620"/>
        </w:trPr>
        <w:tc>
          <w:tcPr>
            <w:tcW w:w="611" w:type="dxa"/>
            <w:vAlign w:val="center"/>
          </w:tcPr>
          <w:p w14:paraId="1C9FC140" w14:textId="77777777" w:rsidR="00F72610" w:rsidRDefault="00554F25">
            <w:pPr>
              <w:widowControl/>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728661328"/>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4149" w:type="dxa"/>
            <w:vAlign w:val="center"/>
          </w:tcPr>
          <w:p w14:paraId="37C57956" w14:textId="77777777" w:rsidR="00C00D2D" w:rsidRDefault="00C00D2D" w:rsidP="001643B9">
            <w:pPr>
              <w:widowControl/>
              <w:tabs>
                <w:tab w:val="left" w:pos="4356"/>
              </w:tabs>
              <w:spacing w:before="240" w:after="0"/>
              <w:jc w:val="left"/>
              <w:rPr>
                <w:rFonts w:ascii="Arial" w:eastAsia="MS Gothic" w:hAnsi="Arial" w:cs="Arial"/>
                <w:sz w:val="20"/>
                <w:szCs w:val="20"/>
              </w:rPr>
            </w:pPr>
            <w:r>
              <w:rPr>
                <w:rFonts w:ascii="Arial" w:eastAsia="MS Gothic" w:hAnsi="Arial" w:cs="Arial"/>
                <w:sz w:val="20"/>
                <w:szCs w:val="20"/>
              </w:rPr>
              <w:t xml:space="preserve">Radon </w:t>
            </w:r>
            <w:r>
              <w:rPr>
                <w:rFonts w:ascii="Arial" w:eastAsia="MS Gothic" w:hAnsi="Arial" w:cs="Arial"/>
                <w:sz w:val="20"/>
                <w:szCs w:val="20"/>
              </w:rPr>
              <w:tab/>
            </w:r>
          </w:p>
        </w:tc>
        <w:tc>
          <w:tcPr>
            <w:tcW w:w="498" w:type="dxa"/>
            <w:vAlign w:val="center"/>
          </w:tcPr>
          <w:p w14:paraId="2DCC9DDA" w14:textId="77777777" w:rsidR="00F72610" w:rsidRDefault="00554F25">
            <w:pPr>
              <w:widowControl/>
              <w:tabs>
                <w:tab w:val="left" w:pos="4356"/>
              </w:tabs>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1193062333"/>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5002" w:type="dxa"/>
            <w:vAlign w:val="center"/>
          </w:tcPr>
          <w:p w14:paraId="1DD08439" w14:textId="77777777" w:rsidR="00C00D2D" w:rsidRDefault="00C00D2D">
            <w:pPr>
              <w:widowControl/>
              <w:tabs>
                <w:tab w:val="left" w:pos="4356"/>
              </w:tabs>
              <w:spacing w:after="0"/>
              <w:jc w:val="left"/>
              <w:rPr>
                <w:rFonts w:ascii="Arial" w:eastAsia="MS Gothic" w:hAnsi="Arial" w:cs="Arial"/>
                <w:sz w:val="20"/>
                <w:szCs w:val="20"/>
              </w:rPr>
            </w:pPr>
            <w:r>
              <w:rPr>
                <w:rFonts w:ascii="Arial" w:eastAsia="MS Gothic" w:hAnsi="Arial" w:cs="Arial"/>
                <w:sz w:val="20"/>
                <w:szCs w:val="20"/>
              </w:rPr>
              <w:t>Prior use of Mortgaged Property</w:t>
            </w:r>
          </w:p>
        </w:tc>
      </w:tr>
      <w:tr w:rsidR="00C00D2D" w14:paraId="71ED4CC7" w14:textId="77777777">
        <w:tc>
          <w:tcPr>
            <w:tcW w:w="611" w:type="dxa"/>
            <w:vAlign w:val="center"/>
          </w:tcPr>
          <w:p w14:paraId="6F1F8743" w14:textId="77777777" w:rsidR="00F72610" w:rsidRDefault="00554F25">
            <w:pPr>
              <w:widowControl/>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2125959130"/>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4149" w:type="dxa"/>
            <w:vAlign w:val="center"/>
          </w:tcPr>
          <w:p w14:paraId="2794FF37" w14:textId="77777777" w:rsidR="00C00D2D" w:rsidRDefault="00C00D2D">
            <w:pPr>
              <w:widowControl/>
              <w:spacing w:after="0"/>
              <w:jc w:val="left"/>
              <w:rPr>
                <w:rFonts w:ascii="Arial" w:eastAsia="MS Gothic" w:hAnsi="Arial" w:cs="Arial"/>
                <w:sz w:val="20"/>
                <w:szCs w:val="20"/>
              </w:rPr>
            </w:pPr>
            <w:r>
              <w:rPr>
                <w:rFonts w:ascii="Arial" w:eastAsia="MS Gothic" w:hAnsi="Arial" w:cs="Arial"/>
                <w:sz w:val="20"/>
                <w:szCs w:val="20"/>
              </w:rPr>
              <w:t>Polychlorinated Biphenyls (PCBs)</w:t>
            </w:r>
          </w:p>
        </w:tc>
        <w:tc>
          <w:tcPr>
            <w:tcW w:w="498" w:type="dxa"/>
            <w:vAlign w:val="center"/>
          </w:tcPr>
          <w:p w14:paraId="1A0FADC9" w14:textId="77777777" w:rsidR="00F72610" w:rsidRDefault="00554F25">
            <w:pPr>
              <w:widowControl/>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206567301"/>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5002" w:type="dxa"/>
            <w:vAlign w:val="center"/>
          </w:tcPr>
          <w:p w14:paraId="668AB276" w14:textId="77777777" w:rsidR="00C00D2D" w:rsidRDefault="00C00D2D">
            <w:pPr>
              <w:widowControl/>
              <w:spacing w:after="0"/>
              <w:jc w:val="left"/>
              <w:rPr>
                <w:rFonts w:ascii="Arial" w:eastAsia="MS Gothic" w:hAnsi="Arial" w:cs="Arial"/>
                <w:sz w:val="20"/>
                <w:szCs w:val="20"/>
              </w:rPr>
            </w:pPr>
            <w:r>
              <w:rPr>
                <w:rFonts w:ascii="Arial" w:eastAsia="MS Gothic" w:hAnsi="Arial" w:cs="Arial"/>
                <w:sz w:val="20"/>
                <w:szCs w:val="20"/>
              </w:rPr>
              <w:t>Neighborhood waste sites</w:t>
            </w:r>
          </w:p>
        </w:tc>
      </w:tr>
      <w:tr w:rsidR="00C00D2D" w14:paraId="64D2666B" w14:textId="77777777">
        <w:tc>
          <w:tcPr>
            <w:tcW w:w="611" w:type="dxa"/>
            <w:vAlign w:val="center"/>
          </w:tcPr>
          <w:p w14:paraId="37A76E6C" w14:textId="77777777" w:rsidR="00F72610" w:rsidRDefault="00554F25">
            <w:pPr>
              <w:widowControl/>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379908308"/>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4149" w:type="dxa"/>
            <w:vAlign w:val="center"/>
          </w:tcPr>
          <w:p w14:paraId="2D43F017" w14:textId="77777777" w:rsidR="00C00D2D" w:rsidRDefault="00C00D2D">
            <w:pPr>
              <w:widowControl/>
              <w:spacing w:after="0"/>
              <w:jc w:val="left"/>
              <w:rPr>
                <w:rFonts w:ascii="Arial" w:eastAsia="MS Gothic" w:hAnsi="Arial" w:cs="Arial"/>
                <w:sz w:val="20"/>
                <w:szCs w:val="20"/>
              </w:rPr>
            </w:pPr>
            <w:r>
              <w:rPr>
                <w:rFonts w:ascii="Arial" w:eastAsia="MS Gothic" w:hAnsi="Arial" w:cs="Arial"/>
                <w:sz w:val="20"/>
                <w:szCs w:val="20"/>
              </w:rPr>
              <w:t xml:space="preserve">Hazardous Materials </w:t>
            </w:r>
          </w:p>
        </w:tc>
        <w:tc>
          <w:tcPr>
            <w:tcW w:w="498" w:type="dxa"/>
            <w:vAlign w:val="center"/>
          </w:tcPr>
          <w:p w14:paraId="225E6771" w14:textId="77777777" w:rsidR="00F72610" w:rsidRDefault="00554F25">
            <w:pPr>
              <w:widowControl/>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1971787838"/>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5002" w:type="dxa"/>
            <w:vAlign w:val="center"/>
          </w:tcPr>
          <w:p w14:paraId="1AB31FA9" w14:textId="77777777" w:rsidR="00C00D2D" w:rsidRDefault="00C00D2D">
            <w:pPr>
              <w:widowControl/>
              <w:spacing w:after="0"/>
              <w:jc w:val="left"/>
              <w:rPr>
                <w:rFonts w:ascii="Arial" w:eastAsia="MS Gothic" w:hAnsi="Arial" w:cs="Arial"/>
                <w:sz w:val="20"/>
                <w:szCs w:val="20"/>
              </w:rPr>
            </w:pPr>
            <w:r>
              <w:rPr>
                <w:rFonts w:ascii="Arial" w:eastAsia="MS Gothic" w:hAnsi="Arial" w:cs="Arial"/>
                <w:sz w:val="20"/>
                <w:szCs w:val="20"/>
              </w:rPr>
              <w:t>Other (describe: _______________)</w:t>
            </w:r>
          </w:p>
        </w:tc>
      </w:tr>
      <w:tr w:rsidR="00F86202" w14:paraId="139A8398" w14:textId="77777777">
        <w:tc>
          <w:tcPr>
            <w:tcW w:w="611" w:type="dxa"/>
            <w:vAlign w:val="center"/>
          </w:tcPr>
          <w:p w14:paraId="76AFF068" w14:textId="77777777" w:rsidR="00F72610" w:rsidRDefault="00554F25">
            <w:pPr>
              <w:widowControl/>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1611239125"/>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4149" w:type="dxa"/>
            <w:vAlign w:val="center"/>
          </w:tcPr>
          <w:p w14:paraId="56A6C84E" w14:textId="77777777" w:rsidR="00F86202" w:rsidRDefault="00F86202">
            <w:pPr>
              <w:widowControl/>
              <w:spacing w:after="0"/>
              <w:jc w:val="left"/>
              <w:rPr>
                <w:rFonts w:ascii="Arial" w:eastAsia="MS Gothic" w:hAnsi="Arial" w:cs="Arial"/>
                <w:sz w:val="20"/>
                <w:szCs w:val="20"/>
              </w:rPr>
            </w:pPr>
            <w:r>
              <w:rPr>
                <w:rFonts w:ascii="Arial" w:eastAsia="MS Gothic" w:hAnsi="Arial" w:cs="Arial"/>
                <w:sz w:val="20"/>
                <w:szCs w:val="20"/>
              </w:rPr>
              <w:t>Moisture Management Plan</w:t>
            </w:r>
          </w:p>
        </w:tc>
        <w:tc>
          <w:tcPr>
            <w:tcW w:w="498" w:type="dxa"/>
            <w:vAlign w:val="center"/>
          </w:tcPr>
          <w:p w14:paraId="575F425C" w14:textId="77777777" w:rsidR="00F72610" w:rsidRDefault="00554F25">
            <w:pPr>
              <w:widowControl/>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255530247"/>
                <w14:checkbox>
                  <w14:checked w14:val="0"/>
                  <w14:checkedState w14:val="2612" w14:font="MS Gothic"/>
                  <w14:uncheckedState w14:val="2610" w14:font="MS Gothic"/>
                </w14:checkbox>
              </w:sdtPr>
              <w:sdtEndPr/>
              <w:sdtContent>
                <w:r w:rsidR="001643B9">
                  <w:rPr>
                    <w:rFonts w:ascii="MS Gothic" w:eastAsia="MS Gothic" w:hAnsi="MS Gothic" w:cs="Arial" w:hint="eastAsia"/>
                    <w:b/>
                    <w:sz w:val="28"/>
                    <w:szCs w:val="28"/>
                  </w:rPr>
                  <w:t>☐</w:t>
                </w:r>
              </w:sdtContent>
            </w:sdt>
          </w:p>
        </w:tc>
        <w:tc>
          <w:tcPr>
            <w:tcW w:w="5002" w:type="dxa"/>
            <w:vAlign w:val="center"/>
          </w:tcPr>
          <w:p w14:paraId="7C819E15" w14:textId="77777777" w:rsidR="00F86202" w:rsidRDefault="00F86202">
            <w:pPr>
              <w:widowControl/>
              <w:spacing w:after="0"/>
              <w:jc w:val="left"/>
              <w:rPr>
                <w:rFonts w:ascii="Arial" w:eastAsia="MS Gothic" w:hAnsi="Arial" w:cs="Arial"/>
                <w:sz w:val="20"/>
                <w:szCs w:val="20"/>
              </w:rPr>
            </w:pPr>
            <w:r>
              <w:rPr>
                <w:rFonts w:ascii="Arial" w:eastAsia="MS Gothic" w:hAnsi="Arial" w:cs="Arial"/>
                <w:sz w:val="20"/>
                <w:szCs w:val="20"/>
              </w:rPr>
              <w:t>Other (describe: _______________)</w:t>
            </w:r>
          </w:p>
        </w:tc>
      </w:tr>
      <w:tr w:rsidR="00F86202" w14:paraId="6E14F802" w14:textId="77777777">
        <w:tc>
          <w:tcPr>
            <w:tcW w:w="10260" w:type="dxa"/>
            <w:gridSpan w:val="4"/>
            <w:vAlign w:val="center"/>
          </w:tcPr>
          <w:p w14:paraId="29B70A5A" w14:textId="77777777" w:rsidR="00F86202" w:rsidRDefault="00F86202">
            <w:pPr>
              <w:widowControl/>
              <w:spacing w:after="0"/>
              <w:jc w:val="left"/>
              <w:rPr>
                <w:rFonts w:ascii="Arial" w:eastAsia="MS Gothic" w:hAnsi="Arial" w:cs="Arial"/>
                <w:i/>
                <w:sz w:val="20"/>
                <w:szCs w:val="20"/>
              </w:rPr>
            </w:pPr>
            <w:r>
              <w:rPr>
                <w:rFonts w:ascii="Arial" w:eastAsia="MS Gothic" w:hAnsi="Arial" w:cs="Arial"/>
                <w:i/>
                <w:sz w:val="20"/>
                <w:szCs w:val="20"/>
              </w:rPr>
              <w:t>O&amp;M Program requirements are detailed in Section 6.12, and Moisture Management Plan requirements are detailed in Section 6.09.</w:t>
            </w:r>
          </w:p>
        </w:tc>
      </w:tr>
    </w:tbl>
    <w:p w14:paraId="357B5259" w14:textId="77777777" w:rsidR="000D3935" w:rsidRDefault="000D3935">
      <w:pPr>
        <w:widowControl/>
        <w:spacing w:after="0"/>
        <w:rPr>
          <w:rFonts w:ascii="Arial" w:hAnsi="Arial" w:cs="Arial"/>
          <w:sz w:val="16"/>
          <w:szCs w:val="16"/>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0"/>
        <w:gridCol w:w="5150"/>
      </w:tblGrid>
      <w:tr w:rsidR="000D3935" w14:paraId="0C98CCBB" w14:textId="77777777" w:rsidTr="00DD6C2E">
        <w:tc>
          <w:tcPr>
            <w:tcW w:w="10260" w:type="dxa"/>
            <w:gridSpan w:val="2"/>
            <w:shd w:val="clear" w:color="auto" w:fill="D0CECE" w:themeFill="background2" w:themeFillShade="E6"/>
          </w:tcPr>
          <w:p w14:paraId="5712F048" w14:textId="77777777" w:rsidR="000D3935" w:rsidRDefault="000D3935">
            <w:pPr>
              <w:widowControl/>
              <w:spacing w:after="0"/>
              <w:jc w:val="left"/>
              <w:rPr>
                <w:rFonts w:ascii="Arial" w:hAnsi="Arial" w:cs="Arial"/>
                <w:b/>
                <w:sz w:val="20"/>
                <w:szCs w:val="20"/>
              </w:rPr>
            </w:pPr>
            <w:r>
              <w:rPr>
                <w:rFonts w:ascii="Arial" w:hAnsi="Arial" w:cs="Arial"/>
                <w:b/>
                <w:sz w:val="20"/>
                <w:szCs w:val="20"/>
              </w:rPr>
              <w:lastRenderedPageBreak/>
              <w:t>Guarantor(s)</w:t>
            </w:r>
          </w:p>
        </w:tc>
      </w:tr>
      <w:tr w:rsidR="00F53709" w14:paraId="6A0B33E9" w14:textId="77777777">
        <w:tc>
          <w:tcPr>
            <w:tcW w:w="5110" w:type="dxa"/>
            <w:vAlign w:val="center"/>
          </w:tcPr>
          <w:p w14:paraId="5CF2DBDA" w14:textId="77777777" w:rsidR="00F53709" w:rsidRDefault="00F53709">
            <w:pPr>
              <w:widowControl/>
              <w:spacing w:after="0"/>
              <w:jc w:val="left"/>
              <w:rPr>
                <w:rFonts w:ascii="Arial" w:hAnsi="Arial" w:cs="Arial"/>
                <w:b/>
                <w:sz w:val="20"/>
                <w:szCs w:val="20"/>
              </w:rPr>
            </w:pPr>
          </w:p>
        </w:tc>
        <w:tc>
          <w:tcPr>
            <w:tcW w:w="5150" w:type="dxa"/>
            <w:vAlign w:val="center"/>
          </w:tcPr>
          <w:p w14:paraId="6BE923B1" w14:textId="77777777" w:rsidR="00F53709" w:rsidRDefault="00F53709">
            <w:pPr>
              <w:widowControl/>
              <w:spacing w:after="0"/>
              <w:jc w:val="left"/>
              <w:rPr>
                <w:rFonts w:ascii="Arial" w:hAnsi="Arial" w:cs="Arial"/>
                <w:sz w:val="20"/>
                <w:szCs w:val="20"/>
              </w:rPr>
            </w:pPr>
          </w:p>
        </w:tc>
      </w:tr>
      <w:tr w:rsidR="00F53709" w14:paraId="35E3870F" w14:textId="77777777">
        <w:tc>
          <w:tcPr>
            <w:tcW w:w="5110" w:type="dxa"/>
            <w:vAlign w:val="center"/>
          </w:tcPr>
          <w:p w14:paraId="4AD3602A" w14:textId="77777777" w:rsidR="00F53709" w:rsidRDefault="00F53709">
            <w:pPr>
              <w:widowControl/>
              <w:spacing w:after="0"/>
              <w:jc w:val="left"/>
              <w:rPr>
                <w:rFonts w:ascii="Arial" w:hAnsi="Arial" w:cs="Arial"/>
                <w:sz w:val="20"/>
                <w:szCs w:val="20"/>
              </w:rPr>
            </w:pPr>
          </w:p>
        </w:tc>
        <w:tc>
          <w:tcPr>
            <w:tcW w:w="5150" w:type="dxa"/>
            <w:vAlign w:val="center"/>
          </w:tcPr>
          <w:p w14:paraId="2A1D0207" w14:textId="77777777" w:rsidR="00F53709" w:rsidRDefault="00F53709">
            <w:pPr>
              <w:widowControl/>
              <w:spacing w:after="0"/>
              <w:jc w:val="left"/>
              <w:rPr>
                <w:rFonts w:ascii="Arial" w:hAnsi="Arial" w:cs="Arial"/>
                <w:sz w:val="20"/>
                <w:szCs w:val="20"/>
              </w:rPr>
            </w:pPr>
          </w:p>
        </w:tc>
      </w:tr>
      <w:tr w:rsidR="00B036E3" w14:paraId="26F0090E" w14:textId="77777777">
        <w:tc>
          <w:tcPr>
            <w:tcW w:w="5110" w:type="dxa"/>
            <w:vAlign w:val="center"/>
          </w:tcPr>
          <w:p w14:paraId="74C10CFC" w14:textId="77777777" w:rsidR="00F53709" w:rsidRDefault="00F53709">
            <w:pPr>
              <w:widowControl/>
              <w:spacing w:after="0"/>
              <w:jc w:val="left"/>
              <w:rPr>
                <w:rFonts w:ascii="Arial" w:hAnsi="Arial" w:cs="Arial"/>
                <w:sz w:val="20"/>
                <w:szCs w:val="20"/>
              </w:rPr>
            </w:pPr>
          </w:p>
        </w:tc>
        <w:tc>
          <w:tcPr>
            <w:tcW w:w="5150" w:type="dxa"/>
            <w:vAlign w:val="center"/>
          </w:tcPr>
          <w:p w14:paraId="2D1C04C7" w14:textId="77777777" w:rsidR="00B036E3" w:rsidRDefault="00B036E3">
            <w:pPr>
              <w:widowControl/>
              <w:spacing w:after="0"/>
              <w:jc w:val="left"/>
              <w:rPr>
                <w:rFonts w:ascii="Arial" w:hAnsi="Arial" w:cs="Arial"/>
                <w:sz w:val="20"/>
                <w:szCs w:val="20"/>
              </w:rPr>
            </w:pPr>
          </w:p>
        </w:tc>
      </w:tr>
    </w:tbl>
    <w:p w14:paraId="619831DB" w14:textId="77777777" w:rsidR="00F831C0" w:rsidRDefault="00F831C0">
      <w:pPr>
        <w:widowControl/>
        <w:spacing w:after="0"/>
        <w:rPr>
          <w:rFonts w:ascii="Arial" w:hAnsi="Arial" w:cs="Arial"/>
          <w:sz w:val="16"/>
          <w:szCs w:val="16"/>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F831C0" w14:paraId="4E2DEDD0" w14:textId="77777777" w:rsidTr="00DD6C2E">
        <w:tc>
          <w:tcPr>
            <w:tcW w:w="10260" w:type="dxa"/>
            <w:shd w:val="clear" w:color="auto" w:fill="D0CECE" w:themeFill="background2" w:themeFillShade="E6"/>
          </w:tcPr>
          <w:p w14:paraId="26BD7B3F" w14:textId="77777777" w:rsidR="00F831C0" w:rsidRDefault="00F831C0">
            <w:pPr>
              <w:keepNext/>
              <w:widowControl/>
              <w:tabs>
                <w:tab w:val="left" w:pos="2244"/>
                <w:tab w:val="left" w:pos="4301"/>
                <w:tab w:val="left" w:pos="6545"/>
              </w:tabs>
              <w:spacing w:after="0"/>
              <w:jc w:val="left"/>
              <w:rPr>
                <w:rFonts w:ascii="Arial" w:hAnsi="Arial" w:cs="Arial"/>
                <w:b/>
                <w:sz w:val="20"/>
                <w:szCs w:val="20"/>
              </w:rPr>
            </w:pPr>
            <w:r>
              <w:rPr>
                <w:rFonts w:ascii="Arial" w:hAnsi="Arial" w:cs="Arial"/>
                <w:b/>
                <w:sz w:val="20"/>
                <w:szCs w:val="20"/>
              </w:rPr>
              <w:t>Notices</w:t>
            </w:r>
          </w:p>
        </w:tc>
      </w:tr>
      <w:tr w:rsidR="00C400F1" w14:paraId="1F562D4D" w14:textId="77777777">
        <w:tc>
          <w:tcPr>
            <w:tcW w:w="10260" w:type="dxa"/>
          </w:tcPr>
          <w:p w14:paraId="53091ACE" w14:textId="77777777" w:rsidR="00C400F1" w:rsidRDefault="00F53709">
            <w:pPr>
              <w:widowControl/>
              <w:tabs>
                <w:tab w:val="left" w:pos="2244"/>
                <w:tab w:val="left" w:pos="4301"/>
                <w:tab w:val="left" w:pos="6545"/>
              </w:tabs>
              <w:spacing w:after="0"/>
              <w:jc w:val="left"/>
              <w:rPr>
                <w:rFonts w:ascii="Arial" w:hAnsi="Arial" w:cs="Arial"/>
                <w:i/>
                <w:sz w:val="20"/>
                <w:szCs w:val="20"/>
              </w:rPr>
            </w:pPr>
            <w:r>
              <w:rPr>
                <w:rFonts w:ascii="Arial" w:hAnsi="Arial" w:cs="Arial"/>
                <w:i/>
                <w:sz w:val="20"/>
                <w:szCs w:val="20"/>
              </w:rPr>
              <w:t>Addresses for Notice</w:t>
            </w:r>
            <w:r w:rsidR="000D3935">
              <w:rPr>
                <w:rFonts w:ascii="Arial" w:hAnsi="Arial" w:cs="Arial"/>
                <w:i/>
                <w:sz w:val="20"/>
                <w:szCs w:val="20"/>
              </w:rPr>
              <w:t xml:space="preserve">s </w:t>
            </w:r>
            <w:r w:rsidR="00C400F1">
              <w:rPr>
                <w:rFonts w:ascii="Arial" w:hAnsi="Arial" w:cs="Arial"/>
                <w:i/>
                <w:sz w:val="20"/>
                <w:szCs w:val="20"/>
              </w:rPr>
              <w:t>to Borrower</w:t>
            </w:r>
            <w:r w:rsidR="00E817D9">
              <w:rPr>
                <w:rFonts w:ascii="Arial" w:hAnsi="Arial" w:cs="Arial"/>
                <w:i/>
                <w:sz w:val="20"/>
                <w:szCs w:val="20"/>
              </w:rPr>
              <w:t xml:space="preserve">, Guarantor, and </w:t>
            </w:r>
            <w:r w:rsidR="00C400F1">
              <w:rPr>
                <w:rFonts w:ascii="Arial" w:hAnsi="Arial" w:cs="Arial"/>
                <w:i/>
                <w:sz w:val="20"/>
                <w:szCs w:val="20"/>
              </w:rPr>
              <w:t xml:space="preserve">Lender as of the </w:t>
            </w:r>
            <w:r w:rsidR="00B31AAB">
              <w:rPr>
                <w:rFonts w:ascii="Arial" w:hAnsi="Arial" w:cs="Arial"/>
                <w:i/>
                <w:sz w:val="20"/>
                <w:szCs w:val="20"/>
              </w:rPr>
              <w:t xml:space="preserve">Effective Date are </w:t>
            </w:r>
            <w:r w:rsidR="00C400F1">
              <w:rPr>
                <w:rFonts w:ascii="Arial" w:hAnsi="Arial" w:cs="Arial"/>
                <w:i/>
                <w:sz w:val="20"/>
                <w:szCs w:val="20"/>
              </w:rPr>
              <w:t>listed on the signature pages (</w:t>
            </w:r>
            <w:r w:rsidR="00914E88">
              <w:rPr>
                <w:rFonts w:ascii="Arial" w:hAnsi="Arial" w:cs="Arial"/>
                <w:i/>
                <w:sz w:val="20"/>
                <w:szCs w:val="20"/>
              </w:rPr>
              <w:t xml:space="preserve">See Section </w:t>
            </w:r>
            <w:r w:rsidR="00301870">
              <w:rPr>
                <w:rFonts w:ascii="Arial" w:hAnsi="Arial" w:cs="Arial"/>
                <w:i/>
                <w:sz w:val="20"/>
                <w:szCs w:val="20"/>
              </w:rPr>
              <w:t>10.03)</w:t>
            </w:r>
            <w:r w:rsidR="00C400F1">
              <w:rPr>
                <w:rFonts w:ascii="Arial" w:hAnsi="Arial" w:cs="Arial"/>
                <w:i/>
                <w:sz w:val="20"/>
                <w:szCs w:val="20"/>
              </w:rPr>
              <w:t>.</w:t>
            </w:r>
          </w:p>
        </w:tc>
      </w:tr>
    </w:tbl>
    <w:p w14:paraId="48149BFE" w14:textId="77777777" w:rsidR="00167DFC" w:rsidRDefault="00167DFC">
      <w:pPr>
        <w:pStyle w:val="NormalHangingIndent2"/>
        <w:widowControl/>
        <w:spacing w:after="0"/>
        <w:ind w:left="1123" w:hanging="403"/>
        <w:jc w:val="left"/>
        <w:rPr>
          <w:rFonts w:ascii="Arial" w:hAnsi="Arial" w:cs="Arial"/>
          <w:sz w:val="20"/>
          <w:szCs w:val="20"/>
        </w:rPr>
      </w:pPr>
    </w:p>
    <w:p w14:paraId="59B141E1" w14:textId="77777777" w:rsidR="00104E2F" w:rsidRDefault="00167DFC">
      <w:pPr>
        <w:pStyle w:val="HeadingJustified"/>
        <w:widowControl/>
        <w:spacing w:after="0"/>
        <w:jc w:val="left"/>
        <w:rPr>
          <w:rFonts w:ascii="Arial" w:hAnsi="Arial" w:cs="Arial"/>
          <w:b w:val="0"/>
          <w:sz w:val="20"/>
          <w:szCs w:val="20"/>
        </w:rPr>
      </w:pPr>
      <w:bookmarkStart w:id="4" w:name="_DV_M4"/>
      <w:bookmarkEnd w:id="4"/>
      <w:r>
        <w:rPr>
          <w:rFonts w:ascii="Arial" w:hAnsi="Arial" w:cs="Arial"/>
          <w:sz w:val="20"/>
          <w:szCs w:val="20"/>
        </w:rPr>
        <w:t xml:space="preserve">ARTICLE II </w:t>
      </w:r>
      <w:r>
        <w:rPr>
          <w:rFonts w:ascii="Arial" w:hAnsi="Arial" w:cs="Arial"/>
          <w:sz w:val="20"/>
          <w:szCs w:val="20"/>
        </w:rPr>
        <w:tab/>
        <w:t xml:space="preserve">SECURITY AGREEMENT.  </w:t>
      </w:r>
    </w:p>
    <w:p w14:paraId="00393015" w14:textId="77777777" w:rsidR="00104E2F" w:rsidRDefault="00104E2F">
      <w:pPr>
        <w:widowControl/>
        <w:spacing w:after="0"/>
        <w:rPr>
          <w:rFonts w:ascii="Arial" w:hAnsi="Arial" w:cs="Arial"/>
          <w:sz w:val="20"/>
          <w:szCs w:val="20"/>
        </w:rPr>
      </w:pPr>
    </w:p>
    <w:p w14:paraId="2CF632DA" w14:textId="77777777" w:rsidR="00104E2F" w:rsidRDefault="00104E2F">
      <w:pPr>
        <w:pStyle w:val="NormalHangingIndent1"/>
        <w:keepNext/>
        <w:widowControl/>
        <w:spacing w:after="0"/>
        <w:rPr>
          <w:rFonts w:ascii="Arial" w:hAnsi="Arial" w:cs="Arial"/>
          <w:sz w:val="20"/>
          <w:szCs w:val="20"/>
        </w:rPr>
      </w:pPr>
      <w:bookmarkStart w:id="5" w:name="_DV_M5"/>
      <w:bookmarkEnd w:id="5"/>
      <w:r>
        <w:rPr>
          <w:rFonts w:ascii="Arial" w:hAnsi="Arial" w:cs="Arial"/>
          <w:b/>
          <w:sz w:val="20"/>
          <w:szCs w:val="20"/>
        </w:rPr>
        <w:t>2.01</w:t>
      </w:r>
      <w:r>
        <w:rPr>
          <w:rFonts w:ascii="Arial" w:hAnsi="Arial" w:cs="Arial"/>
          <w:b/>
          <w:sz w:val="20"/>
          <w:szCs w:val="20"/>
        </w:rPr>
        <w:tab/>
        <w:t>Uniform Commercial Code Security Agreement.</w:t>
      </w:r>
      <w:r>
        <w:rPr>
          <w:rFonts w:ascii="Arial" w:hAnsi="Arial" w:cs="Arial"/>
          <w:sz w:val="20"/>
          <w:szCs w:val="20"/>
        </w:rPr>
        <w:t xml:space="preserve">  This Loan Agreement is also a security agreement for any of the Mortgaged Property which, under applicable law, may be subjected to a security interest under the UCC, for the purpose of securing Borrower’s obligations under this Loan Agreement and to further secure Borrower’s obligations under the Note, Security Instrument and other Loan Documents, whether such Mortgaged Property is owned now or acquired in the future, and all products and cash and non-cash proceeds </w:t>
      </w:r>
      <w:r w:rsidR="00B31AAB">
        <w:rPr>
          <w:rFonts w:ascii="Arial" w:hAnsi="Arial" w:cs="Arial"/>
          <w:sz w:val="20"/>
          <w:szCs w:val="20"/>
        </w:rPr>
        <w:t>of the Mortgaged Property (collectively, “</w:t>
      </w:r>
      <w:r w:rsidR="00B31AAB">
        <w:rPr>
          <w:rFonts w:ascii="Arial" w:hAnsi="Arial" w:cs="Arial"/>
          <w:b/>
          <w:sz w:val="20"/>
          <w:szCs w:val="20"/>
        </w:rPr>
        <w:t>UCC Collateral</w:t>
      </w:r>
      <w:r w:rsidR="00B31AAB">
        <w:rPr>
          <w:rFonts w:ascii="Arial" w:hAnsi="Arial" w:cs="Arial"/>
          <w:sz w:val="20"/>
          <w:szCs w:val="20"/>
        </w:rPr>
        <w:t>”), and by this Loan Agreement, Borrower grants to Lender a security interest under the UCC in the UCC Collateral.</w:t>
      </w:r>
    </w:p>
    <w:p w14:paraId="7C09A8E3" w14:textId="77777777" w:rsidR="00104E2F" w:rsidRDefault="00104E2F">
      <w:pPr>
        <w:pStyle w:val="HeadingJustified"/>
        <w:widowControl/>
        <w:spacing w:after="0"/>
        <w:jc w:val="left"/>
        <w:rPr>
          <w:rFonts w:ascii="Arial" w:hAnsi="Arial" w:cs="Arial"/>
          <w:caps w:val="0"/>
          <w:sz w:val="20"/>
          <w:szCs w:val="20"/>
        </w:rPr>
      </w:pPr>
    </w:p>
    <w:p w14:paraId="19A116EF" w14:textId="77777777" w:rsidR="00C872A1" w:rsidRDefault="00104E2F">
      <w:pPr>
        <w:pStyle w:val="HeadingJustified"/>
        <w:widowControl/>
        <w:spacing w:after="0"/>
        <w:jc w:val="left"/>
        <w:rPr>
          <w:rFonts w:ascii="Arial" w:hAnsi="Arial" w:cs="Arial"/>
          <w:caps w:val="0"/>
          <w:sz w:val="20"/>
          <w:szCs w:val="20"/>
        </w:rPr>
      </w:pPr>
      <w:bookmarkStart w:id="6" w:name="_DV_M6"/>
      <w:bookmarkEnd w:id="6"/>
      <w:r>
        <w:rPr>
          <w:rFonts w:ascii="Arial" w:hAnsi="Arial" w:cs="Arial"/>
          <w:caps w:val="0"/>
          <w:sz w:val="20"/>
          <w:szCs w:val="20"/>
        </w:rPr>
        <w:t>ARTICLE III</w:t>
      </w:r>
      <w:r w:rsidR="008B6B0A">
        <w:rPr>
          <w:rFonts w:ascii="Arial" w:hAnsi="Arial" w:cs="Arial"/>
          <w:caps w:val="0"/>
          <w:sz w:val="20"/>
          <w:szCs w:val="20"/>
        </w:rPr>
        <w:t xml:space="preserve"> </w:t>
      </w:r>
      <w:r w:rsidR="00BA6998">
        <w:rPr>
          <w:rFonts w:ascii="Arial" w:hAnsi="Arial" w:cs="Arial"/>
          <w:caps w:val="0"/>
          <w:sz w:val="20"/>
          <w:szCs w:val="20"/>
        </w:rPr>
        <w:tab/>
      </w:r>
      <w:r w:rsidR="00A96E1B">
        <w:rPr>
          <w:rFonts w:ascii="Arial" w:hAnsi="Arial" w:cs="Arial"/>
          <w:caps w:val="0"/>
          <w:sz w:val="20"/>
          <w:szCs w:val="20"/>
        </w:rPr>
        <w:t>PERSONAL LIABILITY</w:t>
      </w:r>
      <w:r w:rsidR="008B6B0A">
        <w:rPr>
          <w:rFonts w:ascii="Arial" w:hAnsi="Arial" w:cs="Arial"/>
          <w:caps w:val="0"/>
          <w:sz w:val="20"/>
          <w:szCs w:val="20"/>
        </w:rPr>
        <w:t xml:space="preserve">. </w:t>
      </w:r>
    </w:p>
    <w:p w14:paraId="53F99C13" w14:textId="77777777" w:rsidR="00464FEF" w:rsidRDefault="00464FEF">
      <w:pPr>
        <w:widowControl/>
        <w:spacing w:after="0"/>
        <w:rPr>
          <w:rFonts w:ascii="Arial" w:hAnsi="Arial" w:cs="Arial"/>
          <w:sz w:val="20"/>
          <w:szCs w:val="20"/>
        </w:rPr>
      </w:pPr>
    </w:p>
    <w:p w14:paraId="29E56928" w14:textId="77777777" w:rsidR="003337DF" w:rsidRDefault="00464FEF">
      <w:pPr>
        <w:spacing w:after="0"/>
        <w:ind w:left="720" w:hanging="720"/>
        <w:rPr>
          <w:rFonts w:ascii="Arial" w:hAnsi="Arial" w:cs="Arial"/>
          <w:sz w:val="20"/>
          <w:szCs w:val="20"/>
        </w:rPr>
      </w:pPr>
      <w:bookmarkStart w:id="7" w:name="_DV_M7"/>
      <w:bookmarkEnd w:id="7"/>
      <w:r>
        <w:rPr>
          <w:rFonts w:ascii="Arial" w:hAnsi="Arial" w:cs="Arial"/>
          <w:b/>
          <w:sz w:val="20"/>
          <w:szCs w:val="20"/>
        </w:rPr>
        <w:t>3</w:t>
      </w:r>
      <w:r w:rsidR="00050EBD">
        <w:rPr>
          <w:rFonts w:ascii="Arial" w:hAnsi="Arial" w:cs="Arial"/>
          <w:b/>
          <w:sz w:val="20"/>
          <w:szCs w:val="20"/>
        </w:rPr>
        <w:t>.01</w:t>
      </w:r>
      <w:r w:rsidR="00050EBD">
        <w:rPr>
          <w:rFonts w:ascii="Arial" w:hAnsi="Arial" w:cs="Arial"/>
          <w:b/>
          <w:sz w:val="20"/>
          <w:szCs w:val="20"/>
        </w:rPr>
        <w:tab/>
      </w:r>
      <w:r w:rsidR="00A72504">
        <w:rPr>
          <w:rFonts w:ascii="Arial" w:hAnsi="Arial" w:cs="Arial"/>
          <w:b/>
          <w:sz w:val="20"/>
          <w:szCs w:val="20"/>
        </w:rPr>
        <w:t>Limited Recourse</w:t>
      </w:r>
      <w:r w:rsidR="003A5701">
        <w:rPr>
          <w:rFonts w:ascii="Arial" w:hAnsi="Arial" w:cs="Arial"/>
          <w:b/>
          <w:sz w:val="20"/>
          <w:szCs w:val="20"/>
        </w:rPr>
        <w:t xml:space="preserve"> Generally</w:t>
      </w:r>
      <w:r w:rsidR="00A72504">
        <w:rPr>
          <w:rFonts w:ascii="Arial" w:hAnsi="Arial" w:cs="Arial"/>
          <w:b/>
          <w:sz w:val="20"/>
          <w:szCs w:val="20"/>
        </w:rPr>
        <w:t>.</w:t>
      </w:r>
      <w:r w:rsidR="00A72504">
        <w:rPr>
          <w:rFonts w:ascii="Arial" w:hAnsi="Arial" w:cs="Arial"/>
          <w:sz w:val="20"/>
          <w:szCs w:val="20"/>
        </w:rPr>
        <w:t xml:space="preserve"> </w:t>
      </w:r>
      <w:r w:rsidR="00A31AE0">
        <w:rPr>
          <w:rFonts w:ascii="Arial" w:hAnsi="Arial" w:cs="Arial"/>
          <w:sz w:val="20"/>
          <w:szCs w:val="20"/>
        </w:rPr>
        <w:t xml:space="preserve">Except as otherwise provided in this </w:t>
      </w:r>
      <w:r w:rsidR="003A5701">
        <w:rPr>
          <w:rFonts w:ascii="Arial" w:hAnsi="Arial" w:cs="Arial"/>
          <w:sz w:val="20"/>
          <w:szCs w:val="20"/>
        </w:rPr>
        <w:t>Article III</w:t>
      </w:r>
      <w:r w:rsidR="00A31AE0">
        <w:rPr>
          <w:rFonts w:ascii="Arial" w:hAnsi="Arial" w:cs="Arial"/>
          <w:sz w:val="20"/>
          <w:szCs w:val="20"/>
        </w:rPr>
        <w:t xml:space="preserve">, </w:t>
      </w:r>
      <w:r w:rsidR="0020796F">
        <w:rPr>
          <w:rFonts w:ascii="Arial" w:hAnsi="Arial" w:cs="Arial"/>
          <w:sz w:val="20"/>
          <w:szCs w:val="20"/>
        </w:rPr>
        <w:t xml:space="preserve">none of Borrower or any member or limited partner of </w:t>
      </w:r>
      <w:r w:rsidR="00A31AE0">
        <w:rPr>
          <w:rFonts w:ascii="Arial" w:hAnsi="Arial" w:cs="Arial"/>
          <w:sz w:val="20"/>
          <w:szCs w:val="20"/>
        </w:rPr>
        <w:t xml:space="preserve">Borrower </w:t>
      </w:r>
      <w:r w:rsidR="0020796F">
        <w:rPr>
          <w:rFonts w:ascii="Arial" w:hAnsi="Arial" w:cs="Arial"/>
          <w:sz w:val="20"/>
          <w:szCs w:val="20"/>
        </w:rPr>
        <w:t xml:space="preserve">(if applicable) </w:t>
      </w:r>
      <w:r w:rsidR="00A31AE0">
        <w:rPr>
          <w:rFonts w:ascii="Arial" w:hAnsi="Arial" w:cs="Arial"/>
          <w:sz w:val="20"/>
          <w:szCs w:val="20"/>
        </w:rPr>
        <w:t xml:space="preserve">will have </w:t>
      </w:r>
      <w:r w:rsidR="0020796F">
        <w:rPr>
          <w:rFonts w:ascii="Arial" w:hAnsi="Arial" w:cs="Arial"/>
          <w:sz w:val="20"/>
          <w:szCs w:val="20"/>
        </w:rPr>
        <w:t xml:space="preserve">any </w:t>
      </w:r>
      <w:r w:rsidR="00A31AE0">
        <w:rPr>
          <w:rFonts w:ascii="Arial" w:hAnsi="Arial" w:cs="Arial"/>
          <w:sz w:val="20"/>
          <w:szCs w:val="20"/>
        </w:rPr>
        <w:t xml:space="preserve">personal liability under the Note, this </w:t>
      </w:r>
      <w:r w:rsidR="00550123">
        <w:rPr>
          <w:rFonts w:ascii="Arial" w:hAnsi="Arial" w:cs="Arial"/>
          <w:sz w:val="20"/>
          <w:szCs w:val="20"/>
        </w:rPr>
        <w:t>Loan Agreement</w:t>
      </w:r>
      <w:r w:rsidR="00A31AE0">
        <w:rPr>
          <w:rFonts w:ascii="Arial" w:hAnsi="Arial" w:cs="Arial"/>
          <w:sz w:val="20"/>
          <w:szCs w:val="20"/>
        </w:rPr>
        <w:t xml:space="preserve"> or any other Loan Document for the repayment of the Indebtedness or for the performance of or compliance with any other obligations of Borrower under the Loan Documents</w:t>
      </w:r>
      <w:r w:rsidR="003A5701">
        <w:rPr>
          <w:rFonts w:ascii="Arial" w:hAnsi="Arial" w:cs="Arial"/>
          <w:sz w:val="20"/>
          <w:szCs w:val="20"/>
        </w:rPr>
        <w:t>,</w:t>
      </w:r>
      <w:r w:rsidR="00A31AE0">
        <w:rPr>
          <w:rFonts w:ascii="Arial" w:hAnsi="Arial" w:cs="Arial"/>
          <w:sz w:val="20"/>
          <w:szCs w:val="20"/>
        </w:rPr>
        <w:t xml:space="preserve"> and Lender’s only recourse for the satisfaction of the Indebtedness and the performance of such obligations will be Lender’s exercise of its rights and remedies with respect to the </w:t>
      </w:r>
      <w:r w:rsidR="005347C4">
        <w:rPr>
          <w:rFonts w:ascii="Arial" w:hAnsi="Arial" w:cs="Arial"/>
          <w:sz w:val="20"/>
          <w:szCs w:val="20"/>
        </w:rPr>
        <w:t>Mortgaged Property</w:t>
      </w:r>
      <w:r w:rsidR="00A31AE0">
        <w:rPr>
          <w:rFonts w:ascii="Arial" w:hAnsi="Arial" w:cs="Arial"/>
          <w:sz w:val="20"/>
          <w:szCs w:val="20"/>
        </w:rPr>
        <w:t xml:space="preserve"> and to any other collateral held by Lender as security for the Indebtedness. This limitation on Borrower’s liability will not limit or impair Lender’s enforcement of its rights against any Guarantor.</w:t>
      </w:r>
    </w:p>
    <w:p w14:paraId="60FFFEB8" w14:textId="77777777" w:rsidR="000E524F" w:rsidRDefault="000E524F">
      <w:pPr>
        <w:spacing w:after="0"/>
        <w:ind w:left="1440" w:hanging="720"/>
        <w:rPr>
          <w:rFonts w:ascii="Arial" w:hAnsi="Arial" w:cs="Arial"/>
          <w:sz w:val="20"/>
          <w:szCs w:val="20"/>
        </w:rPr>
      </w:pPr>
    </w:p>
    <w:p w14:paraId="57DBB4DB" w14:textId="77777777" w:rsidR="003A5701" w:rsidRDefault="000E524F">
      <w:pPr>
        <w:ind w:left="720" w:hanging="720"/>
        <w:rPr>
          <w:rFonts w:ascii="Arial" w:hAnsi="Arial" w:cs="Arial"/>
          <w:b/>
          <w:sz w:val="20"/>
          <w:szCs w:val="20"/>
        </w:rPr>
      </w:pPr>
      <w:bookmarkStart w:id="8" w:name="_DV_M8"/>
      <w:bookmarkEnd w:id="8"/>
      <w:r>
        <w:rPr>
          <w:rFonts w:ascii="Arial" w:hAnsi="Arial" w:cs="Arial"/>
          <w:b/>
          <w:sz w:val="20"/>
          <w:szCs w:val="20"/>
        </w:rPr>
        <w:t>3</w:t>
      </w:r>
      <w:r w:rsidR="003A5701">
        <w:rPr>
          <w:rFonts w:ascii="Arial" w:hAnsi="Arial" w:cs="Arial"/>
          <w:b/>
          <w:sz w:val="20"/>
          <w:szCs w:val="20"/>
        </w:rPr>
        <w:t>.02</w:t>
      </w:r>
      <w:r w:rsidR="003A5701">
        <w:rPr>
          <w:rFonts w:ascii="Arial" w:hAnsi="Arial" w:cs="Arial"/>
          <w:b/>
          <w:sz w:val="20"/>
          <w:szCs w:val="20"/>
        </w:rPr>
        <w:tab/>
        <w:t>Base Recourse</w:t>
      </w:r>
      <w:r w:rsidR="003A5701">
        <w:rPr>
          <w:rFonts w:ascii="Arial" w:hAnsi="Arial" w:cs="Arial"/>
          <w:sz w:val="20"/>
          <w:szCs w:val="20"/>
        </w:rPr>
        <w:t xml:space="preserve">. Borrower will be personally liable to Lender for the </w:t>
      </w:r>
      <w:r w:rsidR="00A07F51">
        <w:rPr>
          <w:rFonts w:ascii="Arial" w:hAnsi="Arial" w:cs="Arial"/>
          <w:sz w:val="20"/>
          <w:szCs w:val="20"/>
        </w:rPr>
        <w:t>Base Recourse specified in Article I (“</w:t>
      </w:r>
      <w:r w:rsidR="00A07F51">
        <w:rPr>
          <w:rFonts w:ascii="Arial" w:hAnsi="Arial" w:cs="Arial"/>
          <w:b/>
          <w:sz w:val="20"/>
          <w:szCs w:val="20"/>
        </w:rPr>
        <w:t>Base Recourse</w:t>
      </w:r>
      <w:r w:rsidR="00A07F51">
        <w:rPr>
          <w:rFonts w:ascii="Arial" w:hAnsi="Arial" w:cs="Arial"/>
          <w:sz w:val="20"/>
          <w:szCs w:val="20"/>
        </w:rPr>
        <w:t>”)</w:t>
      </w:r>
      <w:r w:rsidR="003A5701">
        <w:rPr>
          <w:rFonts w:ascii="Arial" w:hAnsi="Arial" w:cs="Arial"/>
          <w:sz w:val="20"/>
          <w:szCs w:val="20"/>
        </w:rPr>
        <w:t>, plus any other amounts for which Borrower has personal liability under this Article III.</w:t>
      </w:r>
    </w:p>
    <w:p w14:paraId="22B6117F" w14:textId="77777777" w:rsidR="00A31AE0" w:rsidRDefault="003A5701">
      <w:pPr>
        <w:ind w:left="720" w:hanging="720"/>
        <w:rPr>
          <w:rFonts w:ascii="Arial" w:hAnsi="Arial" w:cs="Arial"/>
          <w:sz w:val="20"/>
          <w:szCs w:val="20"/>
        </w:rPr>
      </w:pPr>
      <w:bookmarkStart w:id="9" w:name="_DV_M9"/>
      <w:bookmarkEnd w:id="9"/>
      <w:r>
        <w:rPr>
          <w:rFonts w:ascii="Arial" w:hAnsi="Arial" w:cs="Arial"/>
          <w:b/>
          <w:sz w:val="20"/>
          <w:szCs w:val="20"/>
        </w:rPr>
        <w:t>3.0</w:t>
      </w:r>
      <w:r w:rsidR="00A07F51">
        <w:rPr>
          <w:rFonts w:ascii="Arial" w:hAnsi="Arial" w:cs="Arial"/>
          <w:b/>
          <w:sz w:val="20"/>
          <w:szCs w:val="20"/>
        </w:rPr>
        <w:t>3</w:t>
      </w:r>
      <w:r>
        <w:rPr>
          <w:rFonts w:ascii="Arial" w:hAnsi="Arial" w:cs="Arial"/>
          <w:sz w:val="20"/>
          <w:szCs w:val="20"/>
        </w:rPr>
        <w:tab/>
      </w:r>
      <w:r>
        <w:rPr>
          <w:rFonts w:ascii="Arial" w:hAnsi="Arial" w:cs="Arial"/>
          <w:b/>
          <w:sz w:val="20"/>
          <w:szCs w:val="20"/>
        </w:rPr>
        <w:t>Loss or Damage Recourse.</w:t>
      </w:r>
      <w:r>
        <w:rPr>
          <w:rFonts w:ascii="Arial" w:hAnsi="Arial" w:cs="Arial"/>
          <w:sz w:val="20"/>
          <w:szCs w:val="20"/>
        </w:rPr>
        <w:t xml:space="preserve"> </w:t>
      </w:r>
      <w:r w:rsidR="00A31AE0">
        <w:rPr>
          <w:rFonts w:ascii="Arial" w:hAnsi="Arial" w:cs="Arial"/>
          <w:sz w:val="20"/>
          <w:szCs w:val="20"/>
        </w:rPr>
        <w:t>Borrower will be personally liable to Lender for the repayment of a portion of the Indebtedness equal to any loss or damage suffered by Lender as a result of the occurrence of any of the following events:</w:t>
      </w:r>
    </w:p>
    <w:p w14:paraId="3DCA0A1B" w14:textId="77777777" w:rsidR="006E0E54" w:rsidRDefault="00A31AE0">
      <w:pPr>
        <w:ind w:left="1440" w:hanging="720"/>
        <w:rPr>
          <w:rFonts w:ascii="Arial" w:hAnsi="Arial" w:cs="Arial"/>
          <w:sz w:val="20"/>
          <w:szCs w:val="20"/>
        </w:rPr>
      </w:pPr>
      <w:bookmarkStart w:id="10" w:name="_DV_M10"/>
      <w:bookmarkEnd w:id="10"/>
      <w:r>
        <w:rPr>
          <w:rFonts w:ascii="Arial" w:hAnsi="Arial" w:cs="Arial"/>
          <w:sz w:val="20"/>
          <w:szCs w:val="20"/>
        </w:rPr>
        <w:t>(</w:t>
      </w:r>
      <w:r w:rsidR="002B3C6F">
        <w:rPr>
          <w:rFonts w:ascii="Arial" w:hAnsi="Arial" w:cs="Arial"/>
          <w:sz w:val="20"/>
          <w:szCs w:val="20"/>
        </w:rPr>
        <w:t>a)</w:t>
      </w:r>
      <w:r w:rsidR="002B3C6F">
        <w:rPr>
          <w:rFonts w:ascii="Arial" w:hAnsi="Arial" w:cs="Arial"/>
          <w:sz w:val="20"/>
          <w:szCs w:val="20"/>
        </w:rPr>
        <w:tab/>
        <w:t>Borrower or any Affiliate or employee of Borrower makes an unintentional written material misrepresentation in connection with the application for or creation of the Indebtedness or any action or consent of the Lender; provided that the assumption will be that any written material misrepresentation was intentional and the burden of proof will be on Borrower to prove there was no intent.</w:t>
      </w:r>
    </w:p>
    <w:p w14:paraId="0AF286E7" w14:textId="77777777" w:rsidR="00622B9C" w:rsidRDefault="006E0E54">
      <w:pPr>
        <w:ind w:left="1440" w:hanging="720"/>
        <w:rPr>
          <w:rFonts w:ascii="Arial" w:hAnsi="Arial" w:cs="Arial"/>
          <w:sz w:val="20"/>
          <w:szCs w:val="20"/>
        </w:rPr>
      </w:pPr>
      <w:bookmarkStart w:id="11" w:name="_DV_M11"/>
      <w:bookmarkEnd w:id="11"/>
      <w:r>
        <w:rPr>
          <w:rFonts w:ascii="Arial" w:hAnsi="Arial" w:cs="Arial"/>
          <w:sz w:val="20"/>
          <w:szCs w:val="20"/>
        </w:rPr>
        <w:t>(</w:t>
      </w:r>
      <w:r w:rsidR="002B3C6F">
        <w:rPr>
          <w:rFonts w:ascii="Arial" w:hAnsi="Arial" w:cs="Arial"/>
          <w:sz w:val="20"/>
          <w:szCs w:val="20"/>
        </w:rPr>
        <w:t>b)</w:t>
      </w:r>
      <w:r w:rsidR="002B3C6F">
        <w:rPr>
          <w:rFonts w:ascii="Arial" w:hAnsi="Arial" w:cs="Arial"/>
          <w:sz w:val="20"/>
          <w:szCs w:val="20"/>
        </w:rPr>
        <w:tab/>
        <w:t xml:space="preserve">Borrower fails to </w:t>
      </w:r>
      <w:r w:rsidR="00CC3005">
        <w:rPr>
          <w:rFonts w:ascii="Arial" w:hAnsi="Arial" w:cs="Arial"/>
          <w:sz w:val="20"/>
          <w:szCs w:val="20"/>
        </w:rPr>
        <w:t xml:space="preserve">complete </w:t>
      </w:r>
      <w:r w:rsidR="003D1EE6">
        <w:rPr>
          <w:rFonts w:ascii="Arial" w:hAnsi="Arial" w:cs="Arial"/>
          <w:sz w:val="20"/>
          <w:szCs w:val="20"/>
        </w:rPr>
        <w:t xml:space="preserve">any of </w:t>
      </w:r>
      <w:r w:rsidR="00CC3005">
        <w:rPr>
          <w:rFonts w:ascii="Arial" w:hAnsi="Arial" w:cs="Arial"/>
          <w:sz w:val="20"/>
          <w:szCs w:val="20"/>
        </w:rPr>
        <w:t>the Priority Repairs</w:t>
      </w:r>
      <w:r w:rsidR="00D3728B">
        <w:rPr>
          <w:rFonts w:ascii="Arial" w:hAnsi="Arial" w:cs="Arial"/>
          <w:sz w:val="20"/>
          <w:szCs w:val="20"/>
        </w:rPr>
        <w:t xml:space="preserve"> (including PR-90 Repairs) identified</w:t>
      </w:r>
      <w:r w:rsidR="00C00F93">
        <w:rPr>
          <w:rFonts w:ascii="Arial" w:hAnsi="Arial" w:cs="Arial"/>
          <w:sz w:val="20"/>
          <w:szCs w:val="20"/>
        </w:rPr>
        <w:t xml:space="preserve"> in the Physical Risk Report</w:t>
      </w:r>
      <w:r w:rsidR="00CC3005">
        <w:rPr>
          <w:rFonts w:ascii="Arial" w:hAnsi="Arial" w:cs="Arial"/>
          <w:sz w:val="20"/>
          <w:szCs w:val="20"/>
        </w:rPr>
        <w:t xml:space="preserve">. </w:t>
      </w:r>
    </w:p>
    <w:p w14:paraId="152DFE46" w14:textId="77777777" w:rsidR="006E0E54" w:rsidRDefault="00622B9C">
      <w:pPr>
        <w:ind w:left="1440" w:hanging="720"/>
        <w:rPr>
          <w:rFonts w:ascii="Arial" w:hAnsi="Arial" w:cs="Arial"/>
          <w:sz w:val="20"/>
          <w:szCs w:val="20"/>
        </w:rPr>
      </w:pPr>
      <w:bookmarkStart w:id="12" w:name="_DV_M12"/>
      <w:bookmarkEnd w:id="12"/>
      <w:r>
        <w:rPr>
          <w:rFonts w:ascii="Arial" w:hAnsi="Arial" w:cs="Arial"/>
          <w:sz w:val="20"/>
          <w:szCs w:val="20"/>
        </w:rPr>
        <w:t>(</w:t>
      </w:r>
      <w:r w:rsidR="002B3C6F">
        <w:rPr>
          <w:rFonts w:ascii="Arial" w:hAnsi="Arial" w:cs="Arial"/>
          <w:sz w:val="20"/>
          <w:szCs w:val="20"/>
        </w:rPr>
        <w:t xml:space="preserve">c) </w:t>
      </w:r>
      <w:r w:rsidR="002B3C6F">
        <w:rPr>
          <w:rFonts w:ascii="Arial" w:hAnsi="Arial" w:cs="Arial"/>
          <w:sz w:val="20"/>
          <w:szCs w:val="20"/>
        </w:rPr>
        <w:tab/>
        <w:t xml:space="preserve">Borrower undertakes and fails to complete any </w:t>
      </w:r>
      <w:r w:rsidR="009B784F">
        <w:rPr>
          <w:rFonts w:ascii="Arial" w:hAnsi="Arial" w:cs="Arial"/>
          <w:sz w:val="20"/>
          <w:szCs w:val="20"/>
        </w:rPr>
        <w:t xml:space="preserve">Capital </w:t>
      </w:r>
      <w:r w:rsidR="00E64476">
        <w:rPr>
          <w:rFonts w:ascii="Arial" w:hAnsi="Arial" w:cs="Arial"/>
          <w:sz w:val="20"/>
          <w:szCs w:val="20"/>
        </w:rPr>
        <w:t>Replacement</w:t>
      </w:r>
      <w:r w:rsidR="009B784F">
        <w:rPr>
          <w:rFonts w:ascii="Arial" w:hAnsi="Arial" w:cs="Arial"/>
          <w:sz w:val="20"/>
          <w:szCs w:val="20"/>
        </w:rPr>
        <w:t>, Property Improvement, or other alteration of the Mortgaged Property (</w:t>
      </w:r>
      <w:r w:rsidR="00EA07CE">
        <w:rPr>
          <w:rFonts w:ascii="Arial" w:hAnsi="Arial" w:cs="Arial"/>
          <w:sz w:val="20"/>
          <w:szCs w:val="20"/>
        </w:rPr>
        <w:t>whether or not such alteration is permitted under Section</w:t>
      </w:r>
      <w:r w:rsidR="009B784F">
        <w:rPr>
          <w:rFonts w:ascii="Arial" w:hAnsi="Arial" w:cs="Arial"/>
          <w:sz w:val="20"/>
          <w:szCs w:val="20"/>
        </w:rPr>
        <w:t>s 6.09(d) or (e)).</w:t>
      </w:r>
    </w:p>
    <w:p w14:paraId="2080794E" w14:textId="77777777" w:rsidR="006E0E54" w:rsidRDefault="006E0E54">
      <w:pPr>
        <w:ind w:left="1440" w:hanging="720"/>
        <w:rPr>
          <w:rFonts w:ascii="Arial" w:hAnsi="Arial" w:cs="Arial"/>
          <w:sz w:val="20"/>
          <w:szCs w:val="20"/>
        </w:rPr>
      </w:pPr>
      <w:bookmarkStart w:id="13" w:name="_DV_M13"/>
      <w:bookmarkEnd w:id="13"/>
      <w:r>
        <w:rPr>
          <w:rFonts w:ascii="Arial" w:hAnsi="Arial" w:cs="Arial"/>
          <w:sz w:val="20"/>
          <w:szCs w:val="20"/>
        </w:rPr>
        <w:t>(</w:t>
      </w:r>
      <w:r w:rsidR="002B3C6F">
        <w:rPr>
          <w:rFonts w:ascii="Arial" w:hAnsi="Arial" w:cs="Arial"/>
          <w:sz w:val="20"/>
          <w:szCs w:val="20"/>
        </w:rPr>
        <w:t>d)</w:t>
      </w:r>
      <w:r w:rsidR="002B3C6F">
        <w:rPr>
          <w:rFonts w:ascii="Arial" w:hAnsi="Arial" w:cs="Arial"/>
          <w:sz w:val="20"/>
          <w:szCs w:val="20"/>
        </w:rPr>
        <w:tab/>
        <w:t>Borrower engages in any willful act of material waste of the Mortgaged Property.</w:t>
      </w:r>
    </w:p>
    <w:p w14:paraId="7BBA6FD0" w14:textId="77777777" w:rsidR="006E0E54" w:rsidRDefault="006E0E54">
      <w:pPr>
        <w:pStyle w:val="BlockText"/>
        <w:widowControl/>
        <w:tabs>
          <w:tab w:val="left" w:pos="1440"/>
          <w:tab w:val="left" w:pos="2880"/>
        </w:tabs>
        <w:spacing w:after="0"/>
        <w:ind w:left="1440" w:hanging="720"/>
        <w:rPr>
          <w:rFonts w:ascii="Arial" w:hAnsi="Arial" w:cs="Arial"/>
          <w:sz w:val="20"/>
        </w:rPr>
      </w:pPr>
      <w:bookmarkStart w:id="14" w:name="_DV_M14"/>
      <w:bookmarkEnd w:id="14"/>
      <w:r>
        <w:rPr>
          <w:rFonts w:ascii="Arial" w:hAnsi="Arial" w:cs="Arial"/>
          <w:sz w:val="20"/>
        </w:rPr>
        <w:t>(</w:t>
      </w:r>
      <w:r w:rsidR="002B3C6F">
        <w:rPr>
          <w:rFonts w:ascii="Arial" w:hAnsi="Arial" w:cs="Arial"/>
          <w:sz w:val="20"/>
        </w:rPr>
        <w:t>e)</w:t>
      </w:r>
      <w:r w:rsidR="002B3C6F">
        <w:rPr>
          <w:rFonts w:ascii="Arial" w:hAnsi="Arial" w:cs="Arial"/>
          <w:sz w:val="20"/>
        </w:rPr>
        <w:tab/>
        <w:t>Borrower fails to pay</w:t>
      </w:r>
      <w:r w:rsidR="006A1C0D">
        <w:rPr>
          <w:rFonts w:ascii="Arial" w:hAnsi="Arial" w:cs="Arial"/>
          <w:sz w:val="20"/>
        </w:rPr>
        <w:t>, or cause to be paid,</w:t>
      </w:r>
      <w:r w:rsidR="002B3C6F">
        <w:rPr>
          <w:rFonts w:ascii="Arial" w:hAnsi="Arial" w:cs="Arial"/>
          <w:sz w:val="20"/>
        </w:rPr>
        <w:t xml:space="preserve"> when due any of the following:</w:t>
      </w:r>
    </w:p>
    <w:p w14:paraId="3A606D88" w14:textId="77777777" w:rsidR="006E0E54" w:rsidRDefault="006E0E54">
      <w:pPr>
        <w:pStyle w:val="BlockText"/>
        <w:widowControl/>
        <w:tabs>
          <w:tab w:val="left" w:pos="1440"/>
          <w:tab w:val="left" w:pos="2880"/>
        </w:tabs>
        <w:spacing w:after="0"/>
        <w:rPr>
          <w:rFonts w:ascii="Arial" w:hAnsi="Arial" w:cs="Arial"/>
          <w:sz w:val="20"/>
        </w:rPr>
      </w:pPr>
    </w:p>
    <w:p w14:paraId="2056D4B2" w14:textId="77777777" w:rsidR="006E0E54" w:rsidRDefault="006E0E54">
      <w:pPr>
        <w:pStyle w:val="BlockText"/>
        <w:widowControl/>
        <w:tabs>
          <w:tab w:val="clear" w:pos="270"/>
          <w:tab w:val="clear" w:pos="2160"/>
        </w:tabs>
        <w:spacing w:after="0"/>
        <w:ind w:left="2160" w:hanging="720"/>
        <w:jc w:val="left"/>
        <w:rPr>
          <w:rFonts w:ascii="Arial" w:hAnsi="Arial" w:cs="Arial"/>
          <w:sz w:val="20"/>
        </w:rPr>
      </w:pPr>
      <w:bookmarkStart w:id="15" w:name="_DV_M15"/>
      <w:bookmarkEnd w:id="15"/>
      <w:r>
        <w:rPr>
          <w:rFonts w:ascii="Arial" w:hAnsi="Arial" w:cs="Arial"/>
          <w:sz w:val="20"/>
        </w:rPr>
        <w:t>(i)</w:t>
      </w:r>
      <w:r>
        <w:rPr>
          <w:rFonts w:ascii="Arial" w:hAnsi="Arial" w:cs="Arial"/>
          <w:sz w:val="20"/>
        </w:rPr>
        <w:tab/>
        <w:t xml:space="preserve">Taxes, if Lender does not collect a Tax Reserve Fund. </w:t>
      </w:r>
    </w:p>
    <w:p w14:paraId="3E2A85C8" w14:textId="77777777" w:rsidR="006E0E54" w:rsidRDefault="006E0E54">
      <w:pPr>
        <w:pStyle w:val="BlockText"/>
        <w:widowControl/>
        <w:tabs>
          <w:tab w:val="clear" w:pos="270"/>
          <w:tab w:val="clear" w:pos="2160"/>
        </w:tabs>
        <w:spacing w:after="0"/>
        <w:ind w:left="2160" w:hanging="720"/>
        <w:jc w:val="left"/>
        <w:rPr>
          <w:rFonts w:ascii="Arial" w:hAnsi="Arial" w:cs="Arial"/>
          <w:sz w:val="20"/>
        </w:rPr>
      </w:pPr>
    </w:p>
    <w:p w14:paraId="005B30B0" w14:textId="77777777" w:rsidR="006E0E54" w:rsidRDefault="006E0E54">
      <w:pPr>
        <w:pStyle w:val="BlockText"/>
        <w:widowControl/>
        <w:tabs>
          <w:tab w:val="clear" w:pos="270"/>
          <w:tab w:val="clear" w:pos="2160"/>
        </w:tabs>
        <w:spacing w:after="0"/>
        <w:ind w:left="2160" w:hanging="720"/>
        <w:jc w:val="left"/>
        <w:rPr>
          <w:rFonts w:ascii="Arial" w:hAnsi="Arial" w:cs="Arial"/>
          <w:sz w:val="20"/>
        </w:rPr>
      </w:pPr>
      <w:bookmarkStart w:id="16" w:name="_DV_M16"/>
      <w:bookmarkEnd w:id="16"/>
      <w:r>
        <w:rPr>
          <w:rFonts w:ascii="Arial" w:hAnsi="Arial" w:cs="Arial"/>
          <w:sz w:val="20"/>
        </w:rPr>
        <w:t>(ii)</w:t>
      </w:r>
      <w:r>
        <w:rPr>
          <w:rFonts w:ascii="Arial" w:hAnsi="Arial" w:cs="Arial"/>
          <w:sz w:val="20"/>
        </w:rPr>
        <w:tab/>
        <w:t xml:space="preserve">Insurance </w:t>
      </w:r>
      <w:proofErr w:type="gramStart"/>
      <w:r>
        <w:rPr>
          <w:rFonts w:ascii="Arial" w:hAnsi="Arial" w:cs="Arial"/>
          <w:sz w:val="20"/>
        </w:rPr>
        <w:t>premiums, if</w:t>
      </w:r>
      <w:proofErr w:type="gramEnd"/>
      <w:r>
        <w:rPr>
          <w:rFonts w:ascii="Arial" w:hAnsi="Arial" w:cs="Arial"/>
          <w:sz w:val="20"/>
        </w:rPr>
        <w:t xml:space="preserve"> Lender does not collect an Insurance Reserve Fund.</w:t>
      </w:r>
    </w:p>
    <w:p w14:paraId="45677A0C" w14:textId="77777777" w:rsidR="006E0E54" w:rsidRDefault="006E0E54">
      <w:pPr>
        <w:pStyle w:val="BlockText"/>
        <w:widowControl/>
        <w:tabs>
          <w:tab w:val="left" w:pos="1440"/>
          <w:tab w:val="left" w:pos="2880"/>
        </w:tabs>
        <w:spacing w:after="0"/>
        <w:ind w:left="2160"/>
        <w:jc w:val="left"/>
        <w:rPr>
          <w:rFonts w:ascii="Arial" w:hAnsi="Arial" w:cs="Arial"/>
          <w:sz w:val="20"/>
        </w:rPr>
      </w:pPr>
    </w:p>
    <w:p w14:paraId="2DC1FB59" w14:textId="77777777" w:rsidR="006E0E54" w:rsidRDefault="006E0E54">
      <w:pPr>
        <w:pStyle w:val="BlockText"/>
        <w:widowControl/>
        <w:tabs>
          <w:tab w:val="clear" w:pos="2160"/>
          <w:tab w:val="left" w:pos="1440"/>
          <w:tab w:val="left" w:pos="2880"/>
        </w:tabs>
        <w:spacing w:after="0"/>
        <w:ind w:left="2160" w:hanging="720"/>
        <w:jc w:val="left"/>
        <w:rPr>
          <w:rFonts w:ascii="Arial" w:hAnsi="Arial" w:cs="Arial"/>
          <w:sz w:val="20"/>
        </w:rPr>
      </w:pPr>
      <w:bookmarkStart w:id="17" w:name="_DV_M17"/>
      <w:bookmarkEnd w:id="17"/>
      <w:r>
        <w:rPr>
          <w:rFonts w:ascii="Arial" w:hAnsi="Arial" w:cs="Arial"/>
          <w:sz w:val="20"/>
        </w:rPr>
        <w:t>(iii)</w:t>
      </w:r>
      <w:r>
        <w:rPr>
          <w:rFonts w:ascii="Arial" w:hAnsi="Arial" w:cs="Arial"/>
          <w:sz w:val="20"/>
        </w:rPr>
        <w:tab/>
        <w:t>Water and sewer charges that could become a lien on the Mortgaged Property.</w:t>
      </w:r>
    </w:p>
    <w:p w14:paraId="05D45728" w14:textId="77777777" w:rsidR="006E0E54" w:rsidRDefault="006E0E54">
      <w:pPr>
        <w:pStyle w:val="BlockText"/>
        <w:widowControl/>
        <w:tabs>
          <w:tab w:val="left" w:pos="1440"/>
          <w:tab w:val="left" w:pos="2880"/>
        </w:tabs>
        <w:spacing w:after="0"/>
        <w:ind w:left="2160" w:hanging="720"/>
        <w:rPr>
          <w:rFonts w:ascii="Arial" w:hAnsi="Arial" w:cs="Arial"/>
          <w:sz w:val="20"/>
        </w:rPr>
      </w:pPr>
    </w:p>
    <w:p w14:paraId="3E205A7F" w14:textId="77777777" w:rsidR="006E0E54" w:rsidRDefault="006E0E54">
      <w:pPr>
        <w:pStyle w:val="BlockText"/>
        <w:widowControl/>
        <w:tabs>
          <w:tab w:val="left" w:pos="1440"/>
          <w:tab w:val="left" w:pos="2880"/>
        </w:tabs>
        <w:spacing w:after="0"/>
        <w:ind w:left="2160" w:hanging="720"/>
        <w:jc w:val="left"/>
        <w:rPr>
          <w:rFonts w:ascii="Arial" w:hAnsi="Arial" w:cs="Arial"/>
          <w:sz w:val="20"/>
        </w:rPr>
      </w:pPr>
      <w:bookmarkStart w:id="18" w:name="_DV_M18"/>
      <w:bookmarkEnd w:id="18"/>
      <w:r>
        <w:rPr>
          <w:rFonts w:ascii="Arial" w:hAnsi="Arial" w:cs="Arial"/>
          <w:sz w:val="20"/>
        </w:rPr>
        <w:t>(iv)</w:t>
      </w:r>
      <w:r>
        <w:rPr>
          <w:rFonts w:ascii="Arial" w:hAnsi="Arial" w:cs="Arial"/>
          <w:sz w:val="20"/>
        </w:rPr>
        <w:tab/>
        <w:t>Assessments or other charges that could become a lien on the Mortgaged Property, including homeowner association dues.</w:t>
      </w:r>
    </w:p>
    <w:p w14:paraId="7A3C801E" w14:textId="77777777" w:rsidR="006E0E54" w:rsidRDefault="006E0E54">
      <w:pPr>
        <w:pStyle w:val="BlockText"/>
        <w:widowControl/>
        <w:tabs>
          <w:tab w:val="left" w:pos="1440"/>
          <w:tab w:val="left" w:pos="2880"/>
        </w:tabs>
        <w:spacing w:after="0"/>
        <w:ind w:left="2160" w:hanging="720"/>
        <w:jc w:val="left"/>
        <w:rPr>
          <w:rFonts w:ascii="Arial" w:hAnsi="Arial" w:cs="Arial"/>
          <w:sz w:val="20"/>
        </w:rPr>
      </w:pPr>
    </w:p>
    <w:p w14:paraId="2B46B137" w14:textId="77777777" w:rsidR="006E0E54" w:rsidRDefault="006E0E54" w:rsidP="00C54E1A">
      <w:pPr>
        <w:pStyle w:val="BlockText"/>
        <w:widowControl/>
        <w:tabs>
          <w:tab w:val="left" w:pos="1440"/>
          <w:tab w:val="left" w:pos="2880"/>
        </w:tabs>
        <w:spacing w:after="0"/>
        <w:ind w:left="2160" w:hanging="720"/>
        <w:jc w:val="left"/>
      </w:pPr>
      <w:bookmarkStart w:id="19" w:name="_DV_M19"/>
      <w:bookmarkStart w:id="20" w:name="_DV_M20"/>
      <w:bookmarkEnd w:id="19"/>
      <w:bookmarkEnd w:id="20"/>
    </w:p>
    <w:p w14:paraId="520949B2" w14:textId="77777777" w:rsidR="00066368" w:rsidRPr="00C54E1A" w:rsidRDefault="00127590">
      <w:pPr>
        <w:spacing w:after="0"/>
        <w:ind w:left="1440" w:hanging="720"/>
        <w:rPr>
          <w:rFonts w:ascii="Arial" w:hAnsi="Arial" w:cs="Arial"/>
          <w:b/>
          <w:sz w:val="20"/>
          <w:szCs w:val="20"/>
        </w:rPr>
      </w:pPr>
      <w:bookmarkStart w:id="21" w:name="_Hlk11752525"/>
      <w:r>
        <w:rPr>
          <w:rFonts w:ascii="Arial" w:hAnsi="Arial" w:cs="Arial"/>
          <w:sz w:val="20"/>
          <w:szCs w:val="20"/>
        </w:rPr>
        <w:t>(f)</w:t>
      </w:r>
      <w:r>
        <w:rPr>
          <w:rFonts w:ascii="Arial" w:hAnsi="Arial" w:cs="Arial"/>
          <w:sz w:val="20"/>
          <w:szCs w:val="20"/>
        </w:rPr>
        <w:tab/>
      </w:r>
      <w:bookmarkEnd w:id="21"/>
      <w:r w:rsidR="004A5BAC" w:rsidRPr="00C54E1A">
        <w:rPr>
          <w:rFonts w:ascii="Arial" w:hAnsi="Arial" w:cs="Arial"/>
          <w:b/>
          <w:sz w:val="20"/>
          <w:szCs w:val="20"/>
        </w:rPr>
        <w:t>Reserved.</w:t>
      </w:r>
    </w:p>
    <w:p w14:paraId="495D0CC7" w14:textId="77777777" w:rsidR="004A5BAC" w:rsidRDefault="004A5BAC" w:rsidP="00C54E1A">
      <w:pPr>
        <w:spacing w:after="0"/>
        <w:ind w:left="1440" w:hanging="720"/>
        <w:rPr>
          <w:rFonts w:ascii="Arial" w:hAnsi="Arial" w:cs="Arial"/>
          <w:sz w:val="20"/>
          <w:szCs w:val="20"/>
        </w:rPr>
      </w:pPr>
    </w:p>
    <w:p w14:paraId="11C00357" w14:textId="77777777" w:rsidR="006E0E54" w:rsidRDefault="006E0E54">
      <w:pPr>
        <w:ind w:firstLine="720"/>
        <w:rPr>
          <w:rFonts w:ascii="Arial" w:hAnsi="Arial" w:cs="Arial"/>
          <w:sz w:val="20"/>
          <w:szCs w:val="20"/>
        </w:rPr>
      </w:pPr>
      <w:bookmarkStart w:id="22" w:name="_DV_M21"/>
      <w:bookmarkEnd w:id="22"/>
      <w:r>
        <w:rPr>
          <w:rFonts w:ascii="Arial" w:hAnsi="Arial" w:cs="Arial"/>
          <w:sz w:val="20"/>
          <w:szCs w:val="20"/>
        </w:rPr>
        <w:t>(g)</w:t>
      </w:r>
      <w:r>
        <w:rPr>
          <w:rFonts w:ascii="Arial" w:hAnsi="Arial" w:cs="Arial"/>
          <w:sz w:val="20"/>
          <w:szCs w:val="20"/>
        </w:rPr>
        <w:tab/>
        <w:t>Any of the following Transfers occurs:</w:t>
      </w:r>
    </w:p>
    <w:p w14:paraId="0E4CDA4E" w14:textId="77777777" w:rsidR="006E0E54" w:rsidRDefault="006E0E54">
      <w:pPr>
        <w:ind w:left="2160" w:hanging="720"/>
        <w:rPr>
          <w:rFonts w:ascii="Arial" w:hAnsi="Arial" w:cs="Arial"/>
          <w:sz w:val="20"/>
          <w:szCs w:val="20"/>
        </w:rPr>
      </w:pPr>
      <w:bookmarkStart w:id="23" w:name="_DV_M22"/>
      <w:bookmarkEnd w:id="23"/>
      <w:r>
        <w:rPr>
          <w:rFonts w:ascii="Arial" w:hAnsi="Arial" w:cs="Arial"/>
          <w:sz w:val="20"/>
          <w:szCs w:val="20"/>
        </w:rPr>
        <w:t>(i)</w:t>
      </w:r>
      <w:r>
        <w:rPr>
          <w:rFonts w:ascii="Arial" w:hAnsi="Arial" w:cs="Arial"/>
          <w:sz w:val="20"/>
          <w:szCs w:val="20"/>
        </w:rPr>
        <w:tab/>
        <w:t>Any Person that is not an Affiliate of Borrower or a Borrower Principal creates a mechanic’s lien or other involuntary lien or encumbrance against the Mortgaged Property and Borrower has not complied with the provisions of Article VII.</w:t>
      </w:r>
    </w:p>
    <w:p w14:paraId="355F9091" w14:textId="77777777" w:rsidR="006E0E54" w:rsidRDefault="006E0E54">
      <w:pPr>
        <w:ind w:left="2160" w:hanging="720"/>
        <w:rPr>
          <w:rFonts w:ascii="Arial" w:hAnsi="Arial" w:cs="Arial"/>
          <w:sz w:val="20"/>
          <w:szCs w:val="20"/>
        </w:rPr>
      </w:pPr>
      <w:bookmarkStart w:id="24" w:name="_DV_M23"/>
      <w:bookmarkEnd w:id="24"/>
      <w:r>
        <w:rPr>
          <w:rFonts w:ascii="Arial" w:hAnsi="Arial" w:cs="Arial"/>
          <w:sz w:val="20"/>
          <w:szCs w:val="20"/>
        </w:rPr>
        <w:t>(ii)</w:t>
      </w:r>
      <w:r>
        <w:rPr>
          <w:rFonts w:ascii="Arial" w:hAnsi="Arial" w:cs="Arial"/>
          <w:sz w:val="20"/>
          <w:szCs w:val="20"/>
        </w:rPr>
        <w:tab/>
        <w:t xml:space="preserve">A Transfer by devise, descent or operation of law occurs upon the death of a natural person and such Transfer does not meet Lender’s requirements in </w:t>
      </w:r>
      <w:r w:rsidR="00E245CE">
        <w:rPr>
          <w:rFonts w:ascii="Arial" w:hAnsi="Arial" w:cs="Arial"/>
          <w:sz w:val="20"/>
          <w:szCs w:val="20"/>
        </w:rPr>
        <w:t xml:space="preserve">Section 7.03(a) or (b), as applicable. </w:t>
      </w:r>
    </w:p>
    <w:p w14:paraId="2E39E74A" w14:textId="77777777" w:rsidR="006E0E54" w:rsidRDefault="006E0E54">
      <w:pPr>
        <w:ind w:left="2160" w:hanging="720"/>
        <w:rPr>
          <w:rFonts w:ascii="Arial" w:hAnsi="Arial" w:cs="Arial"/>
          <w:sz w:val="20"/>
          <w:szCs w:val="20"/>
        </w:rPr>
      </w:pPr>
      <w:bookmarkStart w:id="25" w:name="_DV_M24"/>
      <w:bookmarkEnd w:id="25"/>
      <w:r>
        <w:rPr>
          <w:rFonts w:ascii="Arial" w:hAnsi="Arial" w:cs="Arial"/>
          <w:sz w:val="20"/>
          <w:szCs w:val="20"/>
        </w:rPr>
        <w:t>(iii)</w:t>
      </w:r>
      <w:r>
        <w:rPr>
          <w:rFonts w:ascii="Arial" w:hAnsi="Arial" w:cs="Arial"/>
          <w:sz w:val="20"/>
          <w:szCs w:val="20"/>
        </w:rPr>
        <w:tab/>
        <w:t>Borrower grants an easement that does not meet Lender’s requirements.</w:t>
      </w:r>
    </w:p>
    <w:p w14:paraId="7E6AC8D6" w14:textId="77777777" w:rsidR="006E0E54" w:rsidRDefault="006E0E54">
      <w:pPr>
        <w:ind w:left="720" w:firstLine="720"/>
        <w:rPr>
          <w:rFonts w:ascii="Arial" w:hAnsi="Arial" w:cs="Arial"/>
          <w:sz w:val="20"/>
          <w:szCs w:val="20"/>
        </w:rPr>
      </w:pPr>
      <w:bookmarkStart w:id="26" w:name="_DV_M25"/>
      <w:bookmarkEnd w:id="26"/>
      <w:r>
        <w:rPr>
          <w:rFonts w:ascii="Arial" w:hAnsi="Arial" w:cs="Arial"/>
          <w:sz w:val="20"/>
          <w:szCs w:val="20"/>
        </w:rPr>
        <w:t>(iv)</w:t>
      </w:r>
      <w:r>
        <w:rPr>
          <w:rFonts w:ascii="Arial" w:hAnsi="Arial" w:cs="Arial"/>
          <w:sz w:val="20"/>
          <w:szCs w:val="20"/>
        </w:rPr>
        <w:tab/>
        <w:t xml:space="preserve">Borrower executes a Lease that does not meet Lender’s requirements. </w:t>
      </w:r>
    </w:p>
    <w:p w14:paraId="61A7BA78" w14:textId="77777777" w:rsidR="00A07F51" w:rsidRDefault="006E0E54">
      <w:pPr>
        <w:ind w:left="1440" w:hanging="720"/>
        <w:rPr>
          <w:rFonts w:ascii="Arial" w:hAnsi="Arial" w:cs="Arial"/>
          <w:sz w:val="20"/>
          <w:szCs w:val="20"/>
        </w:rPr>
      </w:pPr>
      <w:bookmarkStart w:id="27" w:name="_DV_M26"/>
      <w:bookmarkEnd w:id="27"/>
      <w:r>
        <w:rPr>
          <w:rFonts w:ascii="Arial" w:hAnsi="Arial" w:cs="Arial"/>
          <w:sz w:val="20"/>
          <w:szCs w:val="20"/>
        </w:rPr>
        <w:t>(</w:t>
      </w:r>
      <w:r w:rsidR="002B3C6F">
        <w:rPr>
          <w:rFonts w:ascii="Arial" w:hAnsi="Arial" w:cs="Arial"/>
          <w:sz w:val="20"/>
          <w:szCs w:val="20"/>
        </w:rPr>
        <w:t>h)</w:t>
      </w:r>
      <w:r w:rsidR="002B3C6F">
        <w:rPr>
          <w:rFonts w:ascii="Arial" w:hAnsi="Arial" w:cs="Arial"/>
          <w:sz w:val="20"/>
          <w:szCs w:val="20"/>
        </w:rPr>
        <w:tab/>
      </w:r>
      <w:r w:rsidR="00A31AE0">
        <w:rPr>
          <w:rFonts w:ascii="Arial" w:hAnsi="Arial" w:cs="Arial"/>
          <w:sz w:val="20"/>
          <w:szCs w:val="20"/>
        </w:rPr>
        <w:t xml:space="preserve">Borrower fails to apply all Insurance proceeds and Condemnation proceeds as required by this </w:t>
      </w:r>
      <w:r w:rsidR="00550123">
        <w:rPr>
          <w:rFonts w:ascii="Arial" w:hAnsi="Arial" w:cs="Arial"/>
          <w:sz w:val="20"/>
          <w:szCs w:val="20"/>
        </w:rPr>
        <w:t>Loan Agreement</w:t>
      </w:r>
      <w:r w:rsidR="00A31AE0">
        <w:rPr>
          <w:rFonts w:ascii="Arial" w:hAnsi="Arial" w:cs="Arial"/>
          <w:sz w:val="20"/>
          <w:szCs w:val="20"/>
        </w:rPr>
        <w:t xml:space="preserve">. </w:t>
      </w:r>
      <w:r w:rsidR="00A07F51">
        <w:rPr>
          <w:rFonts w:ascii="Arial" w:hAnsi="Arial" w:cs="Arial"/>
          <w:sz w:val="20"/>
          <w:szCs w:val="20"/>
        </w:rPr>
        <w:t xml:space="preserve">This Section </w:t>
      </w:r>
      <w:r w:rsidR="00104E2F">
        <w:rPr>
          <w:rFonts w:ascii="Arial" w:hAnsi="Arial" w:cs="Arial"/>
          <w:sz w:val="20"/>
          <w:szCs w:val="20"/>
        </w:rPr>
        <w:t>3</w:t>
      </w:r>
      <w:r w:rsidR="00A07F51">
        <w:rPr>
          <w:rFonts w:ascii="Arial" w:hAnsi="Arial" w:cs="Arial"/>
          <w:sz w:val="20"/>
          <w:szCs w:val="20"/>
        </w:rPr>
        <w:t>.03(</w:t>
      </w:r>
      <w:r w:rsidR="002B3C6F">
        <w:rPr>
          <w:rFonts w:ascii="Arial" w:hAnsi="Arial" w:cs="Arial"/>
          <w:sz w:val="20"/>
          <w:szCs w:val="20"/>
        </w:rPr>
        <w:t>h</w:t>
      </w:r>
      <w:r w:rsidR="00A07F51">
        <w:rPr>
          <w:rFonts w:ascii="Arial" w:hAnsi="Arial" w:cs="Arial"/>
          <w:sz w:val="20"/>
          <w:szCs w:val="20"/>
        </w:rPr>
        <w:t>) will not apply if Borrower’s failure is a result of a valid order issued in</w:t>
      </w:r>
      <w:r w:rsidR="004F6B72">
        <w:rPr>
          <w:rFonts w:ascii="Arial" w:hAnsi="Arial" w:cs="Arial"/>
          <w:sz w:val="20"/>
          <w:szCs w:val="20"/>
        </w:rPr>
        <w:t>, or an automatic stay applicable because of, a</w:t>
      </w:r>
      <w:r w:rsidR="00A07F51">
        <w:rPr>
          <w:rFonts w:ascii="Arial" w:hAnsi="Arial" w:cs="Arial"/>
          <w:sz w:val="20"/>
          <w:szCs w:val="20"/>
        </w:rPr>
        <w:t xml:space="preserve"> bankruptcy, receivership, or a similar judicial proceeding.</w:t>
      </w:r>
    </w:p>
    <w:p w14:paraId="7AA969D4" w14:textId="77777777" w:rsidR="004F6B72" w:rsidRDefault="00A07F51">
      <w:pPr>
        <w:ind w:left="1440" w:hanging="720"/>
        <w:rPr>
          <w:rFonts w:ascii="Arial" w:hAnsi="Arial" w:cs="Arial"/>
          <w:sz w:val="20"/>
          <w:szCs w:val="20"/>
        </w:rPr>
      </w:pPr>
      <w:bookmarkStart w:id="28" w:name="_DV_M27"/>
      <w:bookmarkEnd w:id="28"/>
      <w:r>
        <w:rPr>
          <w:rFonts w:ascii="Arial" w:hAnsi="Arial" w:cs="Arial"/>
          <w:sz w:val="20"/>
          <w:szCs w:val="20"/>
        </w:rPr>
        <w:t>(</w:t>
      </w:r>
      <w:r w:rsidR="002B3C6F">
        <w:rPr>
          <w:rFonts w:ascii="Arial" w:hAnsi="Arial" w:cs="Arial"/>
          <w:sz w:val="20"/>
          <w:szCs w:val="20"/>
        </w:rPr>
        <w:t>i)</w:t>
      </w:r>
      <w:r w:rsidR="002B3C6F">
        <w:rPr>
          <w:rFonts w:ascii="Arial" w:hAnsi="Arial" w:cs="Arial"/>
          <w:sz w:val="20"/>
          <w:szCs w:val="20"/>
        </w:rPr>
        <w:tab/>
        <w:t>Borrower fails to pay to Lender upon demand after an Event of Default all Rents to which Lender is entitled under Section 3 of the Security Instrument and the amount of all security deposits collected by Borrower from tenants then in residence. This Section 3.03(i) will not apply if Borrower’s failure is a result of a valid order issued in, or an automatic stay applicable because of, a bankruptcy, receivership, or a similar judicial proceeding.</w:t>
      </w:r>
    </w:p>
    <w:p w14:paraId="504DDADB" w14:textId="77777777" w:rsidR="0010389C" w:rsidRDefault="004F6B72">
      <w:pPr>
        <w:ind w:left="1440" w:hanging="720"/>
        <w:rPr>
          <w:rFonts w:cs="Arial"/>
        </w:rPr>
      </w:pPr>
      <w:bookmarkStart w:id="29" w:name="_DV_M28"/>
      <w:bookmarkEnd w:id="29"/>
      <w:r>
        <w:rPr>
          <w:rFonts w:ascii="Arial" w:hAnsi="Arial" w:cs="Arial"/>
          <w:sz w:val="20"/>
          <w:szCs w:val="20"/>
        </w:rPr>
        <w:t>(</w:t>
      </w:r>
      <w:r w:rsidR="002B3C6F">
        <w:rPr>
          <w:rFonts w:ascii="Arial" w:hAnsi="Arial" w:cs="Arial"/>
          <w:sz w:val="20"/>
          <w:szCs w:val="20"/>
        </w:rPr>
        <w:t>j)</w:t>
      </w:r>
      <w:r w:rsidR="002B3C6F">
        <w:rPr>
          <w:rFonts w:ascii="Arial" w:hAnsi="Arial" w:cs="Arial"/>
          <w:sz w:val="20"/>
          <w:szCs w:val="20"/>
        </w:rPr>
        <w:tab/>
      </w:r>
      <w:r w:rsidR="00A31AE0">
        <w:rPr>
          <w:rFonts w:ascii="Arial" w:hAnsi="Arial" w:cs="Arial"/>
          <w:sz w:val="20"/>
          <w:szCs w:val="20"/>
        </w:rPr>
        <w:t xml:space="preserve">If an Event of Default has occurred and is continuing, Borrower fails to deliver all </w:t>
      </w:r>
      <w:r w:rsidR="00F31518">
        <w:rPr>
          <w:rFonts w:ascii="Arial" w:hAnsi="Arial" w:cs="Arial"/>
          <w:sz w:val="20"/>
          <w:szCs w:val="20"/>
        </w:rPr>
        <w:t>Books and Records, contracts, Leases and other instruments</w:t>
      </w:r>
      <w:r w:rsidR="00A31AE0">
        <w:rPr>
          <w:rFonts w:ascii="Arial" w:hAnsi="Arial" w:cs="Arial"/>
          <w:sz w:val="20"/>
          <w:szCs w:val="20"/>
        </w:rPr>
        <w:t xml:space="preserve"> relating to the </w:t>
      </w:r>
      <w:r w:rsidR="005347C4">
        <w:rPr>
          <w:rFonts w:ascii="Arial" w:hAnsi="Arial" w:cs="Arial"/>
          <w:sz w:val="20"/>
          <w:szCs w:val="20"/>
        </w:rPr>
        <w:t>Mortgaged Property</w:t>
      </w:r>
      <w:r w:rsidR="00A31AE0">
        <w:rPr>
          <w:rFonts w:ascii="Arial" w:hAnsi="Arial" w:cs="Arial"/>
          <w:sz w:val="20"/>
          <w:szCs w:val="20"/>
        </w:rPr>
        <w:t xml:space="preserve"> or its operation in accordance with the provisions of Section 6.07.</w:t>
      </w:r>
    </w:p>
    <w:p w14:paraId="55D1F2AD" w14:textId="62F505FB" w:rsidR="00BF2748" w:rsidRDefault="002E6003">
      <w:pPr>
        <w:widowControl/>
        <w:tabs>
          <w:tab w:val="left" w:pos="0"/>
          <w:tab w:val="left" w:pos="720"/>
          <w:tab w:val="left" w:pos="2160"/>
        </w:tabs>
        <w:ind w:left="1440" w:hanging="720"/>
        <w:rPr>
          <w:rFonts w:ascii="Arial" w:hAnsi="Arial" w:cs="Arial"/>
          <w:color w:val="000000"/>
          <w:sz w:val="20"/>
          <w:szCs w:val="20"/>
        </w:rPr>
      </w:pPr>
      <w:bookmarkStart w:id="30" w:name="_DV_M29"/>
      <w:bookmarkEnd w:id="30"/>
      <w:r>
        <w:rPr>
          <w:rFonts w:ascii="Arial" w:hAnsi="Arial" w:cs="Arial"/>
          <w:color w:val="000000"/>
          <w:sz w:val="20"/>
          <w:szCs w:val="20"/>
        </w:rPr>
        <w:t>(</w:t>
      </w:r>
      <w:r w:rsidR="002B3C6F">
        <w:rPr>
          <w:rFonts w:ascii="Arial" w:hAnsi="Arial" w:cs="Arial"/>
          <w:color w:val="000000"/>
          <w:sz w:val="20"/>
          <w:szCs w:val="20"/>
        </w:rPr>
        <w:t>k</w:t>
      </w:r>
      <w:r>
        <w:rPr>
          <w:rFonts w:ascii="Arial" w:hAnsi="Arial" w:cs="Arial"/>
          <w:color w:val="000000"/>
          <w:sz w:val="20"/>
          <w:szCs w:val="20"/>
        </w:rPr>
        <w:t>)</w:t>
      </w:r>
      <w:r>
        <w:rPr>
          <w:rFonts w:ascii="Arial" w:hAnsi="Arial" w:cs="Arial"/>
          <w:color w:val="000000"/>
          <w:sz w:val="20"/>
          <w:szCs w:val="20"/>
        </w:rPr>
        <w:tab/>
      </w:r>
      <w:r w:rsidR="00B31AAB">
        <w:rPr>
          <w:rFonts w:ascii="Arial" w:hAnsi="Arial" w:cs="Arial"/>
          <w:color w:val="000000"/>
          <w:sz w:val="20"/>
          <w:szCs w:val="20"/>
        </w:rPr>
        <w:t>If t</w:t>
      </w:r>
      <w:r w:rsidR="00BF2748">
        <w:rPr>
          <w:rFonts w:ascii="Arial" w:hAnsi="Arial" w:cs="Arial"/>
          <w:color w:val="000000"/>
          <w:sz w:val="20"/>
          <w:szCs w:val="20"/>
        </w:rPr>
        <w:t>he Mortgaged Property is subject to any oil or gas lease, pipeline agreement</w:t>
      </w:r>
      <w:r>
        <w:rPr>
          <w:rFonts w:ascii="Arial" w:hAnsi="Arial" w:cs="Arial"/>
          <w:color w:val="000000"/>
          <w:sz w:val="20"/>
          <w:szCs w:val="20"/>
        </w:rPr>
        <w:t>,</w:t>
      </w:r>
      <w:r w:rsidR="00BF2748">
        <w:rPr>
          <w:rFonts w:ascii="Arial" w:hAnsi="Arial" w:cs="Arial"/>
          <w:color w:val="000000"/>
          <w:sz w:val="20"/>
          <w:szCs w:val="20"/>
        </w:rPr>
        <w:t xml:space="preserve"> or other instrument related to the production or sale of oil or natural gas that under applicable state law has been given priority over the Security Instrument.</w:t>
      </w:r>
    </w:p>
    <w:p w14:paraId="7257BEFF" w14:textId="77777777" w:rsidR="002E6003" w:rsidRDefault="00BF2748">
      <w:pPr>
        <w:widowControl/>
        <w:tabs>
          <w:tab w:val="left" w:pos="0"/>
          <w:tab w:val="left" w:pos="720"/>
          <w:tab w:val="left" w:pos="1498"/>
          <w:tab w:val="left" w:pos="2160"/>
        </w:tabs>
        <w:ind w:left="1440" w:hanging="1440"/>
        <w:rPr>
          <w:rFonts w:ascii="Arial" w:hAnsi="Arial" w:cs="Arial"/>
          <w:color w:val="000000"/>
          <w:sz w:val="20"/>
          <w:szCs w:val="20"/>
        </w:rPr>
      </w:pPr>
      <w:bookmarkStart w:id="31" w:name="_DV_M30"/>
      <w:bookmarkEnd w:id="31"/>
      <w:r>
        <w:rPr>
          <w:rFonts w:ascii="Arial" w:hAnsi="Arial" w:cs="Arial"/>
          <w:color w:val="000000"/>
          <w:sz w:val="20"/>
          <w:szCs w:val="20"/>
        </w:rPr>
        <w:tab/>
        <w:t>(</w:t>
      </w:r>
      <w:r w:rsidR="002B3C6F">
        <w:rPr>
          <w:rFonts w:ascii="Arial" w:hAnsi="Arial" w:cs="Arial"/>
          <w:color w:val="000000"/>
          <w:sz w:val="20"/>
          <w:szCs w:val="20"/>
        </w:rPr>
        <w:t>l)</w:t>
      </w:r>
      <w:r w:rsidR="002B3C6F">
        <w:rPr>
          <w:rFonts w:ascii="Arial" w:hAnsi="Arial" w:cs="Arial"/>
          <w:color w:val="000000"/>
          <w:sz w:val="20"/>
          <w:szCs w:val="20"/>
        </w:rPr>
        <w:tab/>
      </w:r>
      <w:r w:rsidR="00234836">
        <w:rPr>
          <w:rFonts w:ascii="Arial" w:hAnsi="Arial" w:cs="Arial"/>
          <w:color w:val="000000"/>
          <w:sz w:val="20"/>
          <w:szCs w:val="20"/>
        </w:rPr>
        <w:t>If the Mortgaged Property is non</w:t>
      </w:r>
      <w:r w:rsidR="007D063C">
        <w:rPr>
          <w:rFonts w:ascii="Arial" w:hAnsi="Arial" w:cs="Arial"/>
          <w:color w:val="000000"/>
          <w:sz w:val="20"/>
          <w:szCs w:val="20"/>
        </w:rPr>
        <w:t>-</w:t>
      </w:r>
      <w:r w:rsidR="00234836">
        <w:rPr>
          <w:rFonts w:ascii="Arial" w:hAnsi="Arial" w:cs="Arial"/>
          <w:color w:val="000000"/>
          <w:sz w:val="20"/>
          <w:szCs w:val="20"/>
        </w:rPr>
        <w:t>conforming</w:t>
      </w:r>
      <w:r w:rsidR="007D063C">
        <w:rPr>
          <w:rFonts w:ascii="Arial" w:hAnsi="Arial" w:cs="Arial"/>
          <w:color w:val="000000"/>
          <w:sz w:val="20"/>
          <w:szCs w:val="20"/>
        </w:rPr>
        <w:t xml:space="preserve"> under the applicable zoning laws, ordinances and/or regulations in the Property Jurisdiction (“</w:t>
      </w:r>
      <w:r w:rsidR="007D063C">
        <w:rPr>
          <w:rFonts w:ascii="Arial" w:hAnsi="Arial" w:cs="Arial"/>
          <w:b/>
          <w:color w:val="000000"/>
          <w:sz w:val="20"/>
          <w:szCs w:val="20"/>
        </w:rPr>
        <w:t>Zoning Code</w:t>
      </w:r>
      <w:r w:rsidR="007D063C">
        <w:rPr>
          <w:rFonts w:ascii="Arial" w:hAnsi="Arial" w:cs="Arial"/>
          <w:color w:val="000000"/>
          <w:sz w:val="20"/>
          <w:szCs w:val="20"/>
        </w:rPr>
        <w:t>”), either of the following circumstances occur</w:t>
      </w:r>
      <w:r w:rsidR="000D624E">
        <w:rPr>
          <w:rFonts w:ascii="Arial" w:hAnsi="Arial" w:cs="Arial"/>
          <w:color w:val="000000"/>
          <w:sz w:val="20"/>
          <w:szCs w:val="20"/>
        </w:rPr>
        <w:t>s</w:t>
      </w:r>
      <w:r w:rsidR="00E94034">
        <w:rPr>
          <w:rFonts w:ascii="Arial" w:hAnsi="Arial" w:cs="Arial"/>
          <w:color w:val="000000"/>
          <w:sz w:val="20"/>
          <w:szCs w:val="20"/>
        </w:rPr>
        <w:t xml:space="preserve"> following a casualty affecting the Mortgaged Property:</w:t>
      </w:r>
    </w:p>
    <w:p w14:paraId="2B4728E9" w14:textId="77777777" w:rsidR="002E6003" w:rsidRDefault="002E6003">
      <w:pPr>
        <w:widowControl/>
        <w:tabs>
          <w:tab w:val="left" w:pos="0"/>
          <w:tab w:val="left" w:pos="720"/>
          <w:tab w:val="left" w:pos="1498"/>
          <w:tab w:val="left" w:pos="2160"/>
        </w:tabs>
        <w:ind w:left="2160" w:hanging="2160"/>
        <w:rPr>
          <w:rFonts w:ascii="Arial" w:hAnsi="Arial" w:cs="Arial"/>
          <w:color w:val="000000"/>
          <w:sz w:val="20"/>
          <w:szCs w:val="20"/>
        </w:rPr>
      </w:pPr>
      <w:bookmarkStart w:id="32" w:name="_DV_M31"/>
      <w:bookmarkEnd w:id="32"/>
      <w:r>
        <w:rPr>
          <w:rFonts w:ascii="Arial" w:hAnsi="Arial" w:cs="Arial"/>
          <w:color w:val="000000"/>
          <w:sz w:val="20"/>
          <w:szCs w:val="20"/>
        </w:rPr>
        <w:tab/>
      </w:r>
      <w:r>
        <w:rPr>
          <w:rFonts w:ascii="Arial" w:hAnsi="Arial" w:cs="Arial"/>
          <w:color w:val="000000"/>
          <w:sz w:val="20"/>
          <w:szCs w:val="20"/>
        </w:rPr>
        <w:tab/>
        <w:t>(i)</w:t>
      </w:r>
      <w:r>
        <w:rPr>
          <w:rFonts w:ascii="Arial" w:hAnsi="Arial" w:cs="Arial"/>
          <w:color w:val="000000"/>
          <w:sz w:val="20"/>
          <w:szCs w:val="20"/>
        </w:rPr>
        <w:tab/>
      </w:r>
      <w:r w:rsidR="00E94034">
        <w:rPr>
          <w:rFonts w:ascii="Arial" w:hAnsi="Arial" w:cs="Arial"/>
          <w:color w:val="000000"/>
          <w:sz w:val="20"/>
          <w:szCs w:val="20"/>
        </w:rPr>
        <w:t>T</w:t>
      </w:r>
      <w:r w:rsidR="007D063C">
        <w:rPr>
          <w:rFonts w:ascii="Arial" w:hAnsi="Arial" w:cs="Arial"/>
          <w:color w:val="000000"/>
          <w:sz w:val="20"/>
          <w:szCs w:val="20"/>
        </w:rPr>
        <w:t xml:space="preserve">he Improvements </w:t>
      </w:r>
      <w:r w:rsidR="00E94034">
        <w:rPr>
          <w:rFonts w:ascii="Arial" w:hAnsi="Arial" w:cs="Arial"/>
          <w:color w:val="000000"/>
          <w:sz w:val="20"/>
          <w:szCs w:val="20"/>
        </w:rPr>
        <w:t xml:space="preserve">impacted by the casualty </w:t>
      </w:r>
      <w:r w:rsidR="007D063C">
        <w:rPr>
          <w:rFonts w:ascii="Arial" w:hAnsi="Arial" w:cs="Arial"/>
          <w:color w:val="000000"/>
          <w:sz w:val="20"/>
          <w:szCs w:val="20"/>
        </w:rPr>
        <w:t xml:space="preserve">cannot be rebuilt </w:t>
      </w:r>
      <w:r w:rsidR="00E94034">
        <w:rPr>
          <w:rFonts w:ascii="Arial" w:hAnsi="Arial" w:cs="Arial"/>
          <w:color w:val="000000"/>
          <w:sz w:val="20"/>
          <w:szCs w:val="20"/>
        </w:rPr>
        <w:t xml:space="preserve">or restored </w:t>
      </w:r>
      <w:r w:rsidR="007D063C">
        <w:rPr>
          <w:rFonts w:ascii="Arial" w:hAnsi="Arial" w:cs="Arial"/>
          <w:color w:val="000000"/>
          <w:sz w:val="20"/>
          <w:szCs w:val="20"/>
        </w:rPr>
        <w:t>to their pre-casualty condition under the terms of the Zoning Code and the Property Insurance proceeds available to Lender under the terms of this Loan Agreement are insufficient to repay the Indebtedness in full.</w:t>
      </w:r>
    </w:p>
    <w:p w14:paraId="63F93840" w14:textId="77777777" w:rsidR="002A7B93" w:rsidRDefault="002E6003">
      <w:pPr>
        <w:widowControl/>
        <w:tabs>
          <w:tab w:val="left" w:pos="0"/>
          <w:tab w:val="left" w:pos="720"/>
          <w:tab w:val="left" w:pos="1498"/>
          <w:tab w:val="left" w:pos="2160"/>
        </w:tabs>
        <w:ind w:left="2160" w:hanging="720"/>
        <w:rPr>
          <w:rFonts w:ascii="Arial" w:hAnsi="Arial" w:cs="Arial"/>
          <w:color w:val="000000"/>
          <w:sz w:val="20"/>
          <w:szCs w:val="20"/>
        </w:rPr>
      </w:pPr>
      <w:bookmarkStart w:id="33" w:name="_DV_M32"/>
      <w:bookmarkEnd w:id="33"/>
      <w:r>
        <w:rPr>
          <w:rFonts w:ascii="Arial" w:hAnsi="Arial" w:cs="Arial"/>
          <w:color w:val="000000"/>
          <w:sz w:val="20"/>
          <w:szCs w:val="20"/>
        </w:rPr>
        <w:t>(ii)</w:t>
      </w:r>
      <w:r>
        <w:rPr>
          <w:rFonts w:ascii="Arial" w:hAnsi="Arial" w:cs="Arial"/>
          <w:color w:val="000000"/>
          <w:sz w:val="20"/>
          <w:szCs w:val="20"/>
        </w:rPr>
        <w:tab/>
      </w:r>
      <w:r w:rsidR="007D063C">
        <w:rPr>
          <w:rFonts w:ascii="Arial" w:hAnsi="Arial" w:cs="Arial"/>
          <w:color w:val="000000"/>
          <w:sz w:val="20"/>
          <w:szCs w:val="20"/>
        </w:rPr>
        <w:t xml:space="preserve">Borrower fails to commence and diligently pursue completion of any Restoration within the time frame required by </w:t>
      </w:r>
      <w:r w:rsidR="00E94034">
        <w:rPr>
          <w:rFonts w:ascii="Arial" w:hAnsi="Arial" w:cs="Arial"/>
          <w:color w:val="000000"/>
          <w:sz w:val="20"/>
          <w:szCs w:val="20"/>
        </w:rPr>
        <w:t xml:space="preserve">both </w:t>
      </w:r>
      <w:r w:rsidR="007D063C">
        <w:rPr>
          <w:rFonts w:ascii="Arial" w:hAnsi="Arial" w:cs="Arial"/>
          <w:color w:val="000000"/>
          <w:sz w:val="20"/>
          <w:szCs w:val="20"/>
        </w:rPr>
        <w:t xml:space="preserve">the Zoning Code and any permits issued pursuant to the Zoning Code which are necessary to allow the Restoration </w:t>
      </w:r>
      <w:r w:rsidR="00E94034">
        <w:rPr>
          <w:rFonts w:ascii="Arial" w:hAnsi="Arial" w:cs="Arial"/>
          <w:color w:val="000000"/>
          <w:sz w:val="20"/>
          <w:szCs w:val="20"/>
        </w:rPr>
        <w:t xml:space="preserve">of the Mortgaged Property </w:t>
      </w:r>
      <w:r w:rsidR="007D063C">
        <w:rPr>
          <w:rFonts w:ascii="Arial" w:hAnsi="Arial" w:cs="Arial"/>
          <w:color w:val="000000"/>
          <w:sz w:val="20"/>
          <w:szCs w:val="20"/>
        </w:rPr>
        <w:t xml:space="preserve">to </w:t>
      </w:r>
      <w:r w:rsidR="00701E23">
        <w:rPr>
          <w:rFonts w:ascii="Arial" w:hAnsi="Arial" w:cs="Arial"/>
          <w:color w:val="000000"/>
          <w:sz w:val="20"/>
          <w:szCs w:val="20"/>
        </w:rPr>
        <w:t>its</w:t>
      </w:r>
      <w:r w:rsidR="007D063C">
        <w:rPr>
          <w:rFonts w:ascii="Arial" w:hAnsi="Arial" w:cs="Arial"/>
          <w:color w:val="000000"/>
          <w:sz w:val="20"/>
          <w:szCs w:val="20"/>
        </w:rPr>
        <w:t xml:space="preserve"> pre-casualty condition.</w:t>
      </w:r>
    </w:p>
    <w:p w14:paraId="6AEFE5A2" w14:textId="77777777" w:rsidR="00E94034" w:rsidRDefault="002A7B93">
      <w:pPr>
        <w:ind w:left="1440" w:hanging="720"/>
        <w:rPr>
          <w:rFonts w:ascii="Arial" w:hAnsi="Arial" w:cs="Arial"/>
          <w:color w:val="000000"/>
          <w:sz w:val="20"/>
          <w:szCs w:val="20"/>
        </w:rPr>
      </w:pPr>
      <w:bookmarkStart w:id="34" w:name="_DV_M33"/>
      <w:bookmarkEnd w:id="34"/>
      <w:r>
        <w:rPr>
          <w:rFonts w:ascii="Arial" w:hAnsi="Arial" w:cs="Arial"/>
          <w:color w:val="000000"/>
          <w:sz w:val="20"/>
          <w:szCs w:val="20"/>
        </w:rPr>
        <w:t>(</w:t>
      </w:r>
      <w:r w:rsidR="002B3C6F">
        <w:rPr>
          <w:rFonts w:ascii="Arial" w:hAnsi="Arial" w:cs="Arial"/>
          <w:color w:val="000000"/>
          <w:sz w:val="20"/>
          <w:szCs w:val="20"/>
        </w:rPr>
        <w:t>m)</w:t>
      </w:r>
      <w:r w:rsidR="002B3C6F">
        <w:rPr>
          <w:rFonts w:ascii="Arial" w:hAnsi="Arial" w:cs="Arial"/>
          <w:color w:val="000000"/>
          <w:sz w:val="20"/>
          <w:szCs w:val="20"/>
        </w:rPr>
        <w:tab/>
      </w:r>
      <w:r w:rsidR="009047CC">
        <w:rPr>
          <w:rFonts w:ascii="Arial" w:hAnsi="Arial" w:cs="Arial"/>
          <w:color w:val="000000"/>
          <w:sz w:val="20"/>
          <w:szCs w:val="20"/>
        </w:rPr>
        <w:t>If primary ingress to and egress from the Mortgaged Property is through an easement or private road, a</w:t>
      </w:r>
      <w:r>
        <w:rPr>
          <w:rFonts w:ascii="Arial" w:hAnsi="Arial" w:cs="Arial"/>
          <w:color w:val="000000"/>
          <w:sz w:val="20"/>
          <w:szCs w:val="20"/>
        </w:rPr>
        <w:t xml:space="preserve">ny party takes, or threatens to take, any action to deny ingress to or egress from the </w:t>
      </w:r>
      <w:r w:rsidR="00B31AAB">
        <w:rPr>
          <w:rFonts w:ascii="Arial" w:hAnsi="Arial" w:cs="Arial"/>
          <w:color w:val="000000"/>
          <w:sz w:val="20"/>
          <w:szCs w:val="20"/>
        </w:rPr>
        <w:t>Mortgaged Property from or to a publicly dedicated and maintained right-of-way.</w:t>
      </w:r>
    </w:p>
    <w:p w14:paraId="104977C2" w14:textId="77777777" w:rsidR="004F17CE" w:rsidRDefault="00E94034">
      <w:pPr>
        <w:ind w:left="1440" w:hanging="720"/>
        <w:rPr>
          <w:rFonts w:ascii="Arial" w:hAnsi="Arial" w:cs="Arial"/>
          <w:sz w:val="20"/>
          <w:szCs w:val="20"/>
        </w:rPr>
      </w:pPr>
      <w:bookmarkStart w:id="35" w:name="_DV_M34"/>
      <w:bookmarkEnd w:id="35"/>
      <w:r>
        <w:rPr>
          <w:rFonts w:ascii="Arial" w:hAnsi="Arial" w:cs="Arial"/>
          <w:color w:val="000000"/>
          <w:sz w:val="20"/>
          <w:szCs w:val="20"/>
        </w:rPr>
        <w:t>(</w:t>
      </w:r>
      <w:r w:rsidR="002B3C6F">
        <w:rPr>
          <w:rFonts w:ascii="Arial" w:hAnsi="Arial" w:cs="Arial"/>
          <w:color w:val="000000"/>
          <w:sz w:val="20"/>
          <w:szCs w:val="20"/>
        </w:rPr>
        <w:t>n)</w:t>
      </w:r>
      <w:r w:rsidR="002B3C6F">
        <w:rPr>
          <w:rFonts w:ascii="Arial" w:hAnsi="Arial" w:cs="Arial"/>
          <w:color w:val="000000"/>
          <w:sz w:val="20"/>
          <w:szCs w:val="20"/>
        </w:rPr>
        <w:tab/>
      </w:r>
      <w:r w:rsidR="007F60C2">
        <w:rPr>
          <w:rFonts w:ascii="Arial" w:hAnsi="Arial" w:cs="Arial"/>
          <w:sz w:val="20"/>
          <w:szCs w:val="20"/>
        </w:rPr>
        <w:t xml:space="preserve">If the Mortgaged Property </w:t>
      </w:r>
      <w:r w:rsidR="00F135FA">
        <w:rPr>
          <w:rFonts w:ascii="Arial" w:hAnsi="Arial" w:cs="Arial"/>
          <w:sz w:val="20"/>
          <w:szCs w:val="20"/>
        </w:rPr>
        <w:t xml:space="preserve">is subject to a Regulatory Agreement restricting rents or occupancy, a default or breach by Borrower </w:t>
      </w:r>
      <w:r w:rsidR="007F60C2">
        <w:rPr>
          <w:rFonts w:ascii="Arial" w:hAnsi="Arial" w:cs="Arial"/>
          <w:sz w:val="20"/>
          <w:szCs w:val="20"/>
        </w:rPr>
        <w:t xml:space="preserve">(however such terms may be defined in the </w:t>
      </w:r>
      <w:r w:rsidR="00F135FA">
        <w:rPr>
          <w:rFonts w:ascii="Arial" w:hAnsi="Arial" w:cs="Arial"/>
          <w:sz w:val="20"/>
          <w:szCs w:val="20"/>
        </w:rPr>
        <w:t>R</w:t>
      </w:r>
      <w:r w:rsidR="007F60C2">
        <w:rPr>
          <w:rFonts w:ascii="Arial" w:hAnsi="Arial" w:cs="Arial"/>
          <w:sz w:val="20"/>
          <w:szCs w:val="20"/>
        </w:rPr>
        <w:t>egulatory</w:t>
      </w:r>
      <w:r w:rsidR="00F135FA">
        <w:rPr>
          <w:rFonts w:ascii="Arial" w:hAnsi="Arial" w:cs="Arial"/>
          <w:sz w:val="20"/>
          <w:szCs w:val="20"/>
        </w:rPr>
        <w:t xml:space="preserve"> Ag</w:t>
      </w:r>
      <w:r w:rsidR="007F60C2">
        <w:rPr>
          <w:rFonts w:ascii="Arial" w:hAnsi="Arial" w:cs="Arial"/>
          <w:sz w:val="20"/>
          <w:szCs w:val="20"/>
        </w:rPr>
        <w:t xml:space="preserve">reement) extends beyond any applicable notice and/or cure periods under the </w:t>
      </w:r>
      <w:r w:rsidR="00F135FA">
        <w:rPr>
          <w:rFonts w:ascii="Arial" w:hAnsi="Arial" w:cs="Arial"/>
          <w:sz w:val="20"/>
          <w:szCs w:val="20"/>
        </w:rPr>
        <w:t>R</w:t>
      </w:r>
      <w:r w:rsidR="007F60C2">
        <w:rPr>
          <w:rFonts w:ascii="Arial" w:hAnsi="Arial" w:cs="Arial"/>
          <w:sz w:val="20"/>
          <w:szCs w:val="20"/>
        </w:rPr>
        <w:t>egulatory</w:t>
      </w:r>
      <w:r w:rsidR="00F135FA">
        <w:rPr>
          <w:rFonts w:ascii="Arial" w:hAnsi="Arial" w:cs="Arial"/>
          <w:sz w:val="20"/>
          <w:szCs w:val="20"/>
        </w:rPr>
        <w:t xml:space="preserve"> A</w:t>
      </w:r>
      <w:r w:rsidR="007F60C2">
        <w:rPr>
          <w:rFonts w:ascii="Arial" w:hAnsi="Arial" w:cs="Arial"/>
          <w:sz w:val="20"/>
          <w:szCs w:val="20"/>
        </w:rPr>
        <w:t>greement.</w:t>
      </w:r>
    </w:p>
    <w:p w14:paraId="6D840359" w14:textId="77777777" w:rsidR="006F7DA8" w:rsidRDefault="004F17CE">
      <w:pPr>
        <w:ind w:left="1440" w:hanging="720"/>
        <w:rPr>
          <w:rFonts w:ascii="Arial" w:hAnsi="Arial" w:cs="Arial"/>
          <w:sz w:val="20"/>
          <w:szCs w:val="20"/>
        </w:rPr>
      </w:pPr>
      <w:bookmarkStart w:id="36" w:name="_DV_M35"/>
      <w:bookmarkEnd w:id="36"/>
      <w:r>
        <w:rPr>
          <w:rFonts w:ascii="Arial" w:hAnsi="Arial" w:cs="Arial"/>
          <w:sz w:val="20"/>
          <w:szCs w:val="20"/>
        </w:rPr>
        <w:t>(</w:t>
      </w:r>
      <w:r w:rsidR="002B3C6F">
        <w:rPr>
          <w:rFonts w:ascii="Arial" w:hAnsi="Arial" w:cs="Arial"/>
          <w:sz w:val="20"/>
          <w:szCs w:val="20"/>
        </w:rPr>
        <w:t>o)</w:t>
      </w:r>
      <w:r w:rsidR="002B3C6F">
        <w:rPr>
          <w:rFonts w:ascii="Arial" w:hAnsi="Arial" w:cs="Arial"/>
          <w:sz w:val="20"/>
          <w:szCs w:val="20"/>
        </w:rPr>
        <w:tab/>
      </w:r>
      <w:r w:rsidR="00896E3E">
        <w:rPr>
          <w:rFonts w:ascii="Arial" w:hAnsi="Arial" w:cs="Arial"/>
          <w:sz w:val="20"/>
          <w:szCs w:val="20"/>
        </w:rPr>
        <w:t>If</w:t>
      </w:r>
      <w:r w:rsidR="00C114FB">
        <w:rPr>
          <w:rFonts w:ascii="Arial" w:hAnsi="Arial" w:cs="Arial"/>
          <w:sz w:val="20"/>
          <w:szCs w:val="20"/>
        </w:rPr>
        <w:t xml:space="preserve"> the operation of the Mortgaged Property requires that Borrower and its tenants have access to a management office, recreational facility, and/or other amenity that is not located on the Mortgaged Property, and Borrower has entered into an agreement (whether recorded or unrecorded) to ensure such access, any party takes, or threatens to take, any action to deny Borrower and its tenants such access.</w:t>
      </w:r>
    </w:p>
    <w:p w14:paraId="7C815E2C" w14:textId="77777777" w:rsidR="00622B9C" w:rsidRDefault="006F7DA8">
      <w:pPr>
        <w:ind w:left="1440" w:hanging="720"/>
        <w:rPr>
          <w:rFonts w:ascii="Arial" w:hAnsi="Arial" w:cs="Arial"/>
          <w:sz w:val="20"/>
          <w:szCs w:val="20"/>
        </w:rPr>
      </w:pPr>
      <w:bookmarkStart w:id="37" w:name="_DV_M36"/>
      <w:bookmarkEnd w:id="37"/>
      <w:r>
        <w:rPr>
          <w:rFonts w:ascii="Arial" w:hAnsi="Arial" w:cs="Arial"/>
          <w:sz w:val="20"/>
          <w:szCs w:val="20"/>
        </w:rPr>
        <w:t>(</w:t>
      </w:r>
      <w:r w:rsidR="002B3C6F">
        <w:rPr>
          <w:rFonts w:ascii="Arial" w:hAnsi="Arial" w:cs="Arial"/>
          <w:sz w:val="20"/>
          <w:szCs w:val="20"/>
        </w:rPr>
        <w:t>p)</w:t>
      </w:r>
      <w:r w:rsidR="002B3C6F">
        <w:rPr>
          <w:rFonts w:ascii="Arial" w:hAnsi="Arial" w:cs="Arial"/>
          <w:sz w:val="20"/>
          <w:szCs w:val="20"/>
        </w:rPr>
        <w:tab/>
        <w:t>If the Mortgaged Property includes aluminum wiring, galvanized steel/polybutylene pipin</w:t>
      </w:r>
      <w:r w:rsidR="001B51B9">
        <w:rPr>
          <w:rFonts w:ascii="Arial" w:hAnsi="Arial" w:cs="Arial"/>
          <w:sz w:val="20"/>
          <w:szCs w:val="20"/>
        </w:rPr>
        <w:t xml:space="preserve">g, or </w:t>
      </w:r>
      <w:r w:rsidR="001B51B9">
        <w:rPr>
          <w:rFonts w:ascii="Arial" w:hAnsi="Arial" w:cs="Arial"/>
          <w:i/>
          <w:sz w:val="20"/>
          <w:szCs w:val="20"/>
        </w:rPr>
        <w:t>Stab-Lok</w:t>
      </w:r>
      <w:r w:rsidR="001B51B9">
        <w:rPr>
          <w:rFonts w:ascii="Arial" w:hAnsi="Arial" w:cs="Arial"/>
          <w:sz w:val="20"/>
          <w:szCs w:val="20"/>
        </w:rPr>
        <w:t xml:space="preserve"> electric circuit breakers</w:t>
      </w:r>
      <w:r w:rsidR="00EC0AE4">
        <w:rPr>
          <w:rFonts w:ascii="Arial" w:hAnsi="Arial" w:cs="Arial"/>
          <w:sz w:val="20"/>
          <w:szCs w:val="20"/>
        </w:rPr>
        <w:t xml:space="preserve"> or panels, an Aluminum Wiring Event, a Galvanized Steel/PB Piping Event</w:t>
      </w:r>
      <w:r w:rsidR="004E7CDF">
        <w:rPr>
          <w:rFonts w:ascii="Arial" w:hAnsi="Arial" w:cs="Arial"/>
          <w:sz w:val="20"/>
          <w:szCs w:val="20"/>
        </w:rPr>
        <w:t>, or a Stab-Lok Event</w:t>
      </w:r>
      <w:r w:rsidR="00C114FB">
        <w:rPr>
          <w:rFonts w:ascii="Arial" w:hAnsi="Arial" w:cs="Arial"/>
          <w:sz w:val="20"/>
          <w:szCs w:val="20"/>
        </w:rPr>
        <w:t xml:space="preserve"> occurs.</w:t>
      </w:r>
    </w:p>
    <w:p w14:paraId="0A06AD1B" w14:textId="77777777" w:rsidR="00E81718" w:rsidRDefault="00622B9C">
      <w:pPr>
        <w:ind w:left="1440" w:hanging="720"/>
        <w:rPr>
          <w:rFonts w:ascii="Arial" w:hAnsi="Arial" w:cs="Arial"/>
          <w:sz w:val="20"/>
          <w:szCs w:val="20"/>
        </w:rPr>
      </w:pPr>
      <w:bookmarkStart w:id="38" w:name="_DV_M37"/>
      <w:bookmarkEnd w:id="38"/>
      <w:r>
        <w:rPr>
          <w:rFonts w:ascii="Arial" w:hAnsi="Arial" w:cs="Arial"/>
          <w:sz w:val="20"/>
          <w:szCs w:val="20"/>
        </w:rPr>
        <w:t>(q)</w:t>
      </w:r>
      <w:r>
        <w:rPr>
          <w:rFonts w:ascii="Arial" w:hAnsi="Arial" w:cs="Arial"/>
          <w:sz w:val="20"/>
          <w:szCs w:val="20"/>
        </w:rPr>
        <w:tab/>
        <w:t xml:space="preserve">If a Process Agent is required by the Guaranty, </w:t>
      </w:r>
      <w:r w:rsidR="00E81718">
        <w:rPr>
          <w:rFonts w:ascii="Arial" w:hAnsi="Arial" w:cs="Arial"/>
          <w:sz w:val="20"/>
          <w:szCs w:val="20"/>
        </w:rPr>
        <w:t xml:space="preserve">either of the following circumstances occurs: </w:t>
      </w:r>
    </w:p>
    <w:p w14:paraId="3D2BA6AC" w14:textId="77777777" w:rsidR="00851D90" w:rsidRDefault="00E81718">
      <w:pPr>
        <w:ind w:left="2160" w:hanging="720"/>
        <w:rPr>
          <w:rFonts w:ascii="Arial" w:hAnsi="Arial" w:cs="Arial"/>
          <w:sz w:val="20"/>
          <w:szCs w:val="20"/>
        </w:rPr>
      </w:pPr>
      <w:bookmarkStart w:id="39" w:name="_DV_M38"/>
      <w:bookmarkEnd w:id="39"/>
      <w:r>
        <w:rPr>
          <w:rFonts w:ascii="Arial" w:hAnsi="Arial" w:cs="Arial"/>
          <w:sz w:val="20"/>
          <w:szCs w:val="20"/>
        </w:rPr>
        <w:t>(i)</w:t>
      </w:r>
      <w:r>
        <w:rPr>
          <w:rFonts w:ascii="Arial" w:hAnsi="Arial" w:cs="Arial"/>
          <w:sz w:val="20"/>
          <w:szCs w:val="20"/>
        </w:rPr>
        <w:tab/>
        <w:t>T</w:t>
      </w:r>
      <w:r w:rsidR="00851D90">
        <w:rPr>
          <w:rFonts w:ascii="Arial" w:hAnsi="Arial" w:cs="Arial"/>
          <w:sz w:val="20"/>
          <w:szCs w:val="20"/>
        </w:rPr>
        <w:t>he Process Agent is no longer able to act as Guarantor’s agent for service of process for any reason and Borrower fails to cause Guarantor to appoint a substitute Process Agent in accordance with the terms of the Guaranty.</w:t>
      </w:r>
    </w:p>
    <w:p w14:paraId="4EA5E15C" w14:textId="77777777" w:rsidR="00E81718" w:rsidRDefault="00851D90">
      <w:pPr>
        <w:ind w:left="2160" w:hanging="720"/>
        <w:rPr>
          <w:rFonts w:ascii="Arial" w:hAnsi="Arial" w:cs="Arial"/>
          <w:sz w:val="20"/>
          <w:szCs w:val="20"/>
        </w:rPr>
      </w:pPr>
      <w:bookmarkStart w:id="40" w:name="_DV_M39"/>
      <w:bookmarkEnd w:id="40"/>
      <w:r>
        <w:rPr>
          <w:rFonts w:ascii="Arial" w:hAnsi="Arial" w:cs="Arial"/>
          <w:sz w:val="20"/>
          <w:szCs w:val="20"/>
        </w:rPr>
        <w:t>(ii)</w:t>
      </w:r>
      <w:r>
        <w:rPr>
          <w:rFonts w:ascii="Arial" w:hAnsi="Arial" w:cs="Arial"/>
          <w:sz w:val="20"/>
          <w:szCs w:val="20"/>
        </w:rPr>
        <w:tab/>
        <w:t xml:space="preserve">Borrower fails to cause Guarantor to maintain the Minimum U.S. Deposit amount set forth in the Guaranty in a U.S. federally insured banking institution in accordance with the terms of the Guaranty or fails to provide Lender with copies of the required documentation evidencing the Minimum U.S. Deposits in accordance with the terms of the Guaranty. </w:t>
      </w:r>
    </w:p>
    <w:p w14:paraId="4CC36E32" w14:textId="7BC53A93" w:rsidR="007D388E" w:rsidRDefault="00477595" w:rsidP="00AF78AF">
      <w:pPr>
        <w:rPr>
          <w:rFonts w:ascii="Arial" w:hAnsi="Arial" w:cs="Arial"/>
          <w:sz w:val="20"/>
          <w:szCs w:val="20"/>
        </w:rPr>
      </w:pPr>
      <w:r>
        <w:rPr>
          <w:rFonts w:ascii="Arial" w:hAnsi="Arial" w:cs="Arial"/>
          <w:sz w:val="20"/>
          <w:szCs w:val="20"/>
        </w:rPr>
        <w:tab/>
      </w:r>
      <w:r w:rsidR="008B4713">
        <w:rPr>
          <w:rFonts w:ascii="Arial" w:hAnsi="Arial" w:cs="Arial"/>
          <w:sz w:val="20"/>
          <w:szCs w:val="20"/>
        </w:rPr>
        <w:t>(</w:t>
      </w:r>
      <w:r w:rsidR="00F05D50">
        <w:rPr>
          <w:rFonts w:ascii="Arial" w:hAnsi="Arial" w:cs="Arial"/>
          <w:sz w:val="20"/>
          <w:szCs w:val="20"/>
        </w:rPr>
        <w:t>r</w:t>
      </w:r>
      <w:r w:rsidR="008B4713">
        <w:rPr>
          <w:rFonts w:ascii="Arial" w:hAnsi="Arial" w:cs="Arial"/>
          <w:sz w:val="20"/>
          <w:szCs w:val="20"/>
        </w:rPr>
        <w:t>)</w:t>
      </w:r>
      <w:r w:rsidR="008B4713">
        <w:rPr>
          <w:rFonts w:ascii="Arial" w:hAnsi="Arial" w:cs="Arial"/>
          <w:sz w:val="20"/>
          <w:szCs w:val="20"/>
        </w:rPr>
        <w:tab/>
      </w:r>
      <w:r w:rsidR="008B4713" w:rsidRPr="00193D95">
        <w:rPr>
          <w:rFonts w:ascii="Arial" w:hAnsi="Arial" w:cs="Arial"/>
          <w:b/>
          <w:sz w:val="20"/>
          <w:szCs w:val="20"/>
        </w:rPr>
        <w:t>Reserved</w:t>
      </w:r>
      <w:r w:rsidR="00173537" w:rsidRPr="00193D95">
        <w:rPr>
          <w:rFonts w:ascii="Arial" w:hAnsi="Arial" w:cs="Arial"/>
          <w:b/>
          <w:sz w:val="20"/>
          <w:szCs w:val="20"/>
        </w:rPr>
        <w:t>.</w:t>
      </w:r>
      <w:r w:rsidR="008B4713">
        <w:rPr>
          <w:rFonts w:ascii="Arial" w:hAnsi="Arial" w:cs="Arial"/>
          <w:sz w:val="20"/>
          <w:szCs w:val="20"/>
        </w:rPr>
        <w:t xml:space="preserve"> [Non-Permitted Unit]</w:t>
      </w:r>
      <w:bookmarkStart w:id="41" w:name="_Hlk11752131"/>
    </w:p>
    <w:p w14:paraId="586501A0" w14:textId="038A82A6" w:rsidR="005D3F01" w:rsidRDefault="005D3F01" w:rsidP="00AF78AF">
      <w:pPr>
        <w:rPr>
          <w:rFonts w:ascii="Arial" w:hAnsi="Arial" w:cs="Arial"/>
          <w:sz w:val="20"/>
          <w:szCs w:val="20"/>
        </w:rPr>
      </w:pPr>
      <w:r>
        <w:rPr>
          <w:rFonts w:ascii="Arial" w:hAnsi="Arial" w:cs="Arial"/>
          <w:sz w:val="20"/>
          <w:szCs w:val="20"/>
        </w:rPr>
        <w:tab/>
        <w:t>(s)</w:t>
      </w:r>
      <w:r>
        <w:rPr>
          <w:rFonts w:ascii="Arial" w:hAnsi="Arial" w:cs="Arial"/>
          <w:sz w:val="20"/>
          <w:szCs w:val="20"/>
        </w:rPr>
        <w:tab/>
      </w:r>
      <w:r w:rsidRPr="001634F3">
        <w:rPr>
          <w:rFonts w:ascii="Arial" w:hAnsi="Arial" w:cs="Arial"/>
          <w:b/>
          <w:bCs/>
          <w:sz w:val="20"/>
          <w:szCs w:val="20"/>
        </w:rPr>
        <w:t>Reserved</w:t>
      </w:r>
      <w:r>
        <w:rPr>
          <w:rFonts w:ascii="Arial" w:hAnsi="Arial" w:cs="Arial"/>
          <w:sz w:val="20"/>
          <w:szCs w:val="20"/>
        </w:rPr>
        <w:t>. [Tax Abatement]</w:t>
      </w:r>
    </w:p>
    <w:p w14:paraId="006763F6" w14:textId="77777777" w:rsidR="00C27580" w:rsidRDefault="00E81718">
      <w:pPr>
        <w:ind w:left="720" w:hanging="720"/>
        <w:rPr>
          <w:rFonts w:ascii="Arial" w:hAnsi="Arial" w:cs="Arial"/>
          <w:sz w:val="20"/>
          <w:szCs w:val="20"/>
        </w:rPr>
      </w:pPr>
      <w:bookmarkStart w:id="42" w:name="_DV_M40"/>
      <w:bookmarkEnd w:id="41"/>
      <w:bookmarkEnd w:id="42"/>
      <w:r>
        <w:rPr>
          <w:rFonts w:ascii="Arial" w:hAnsi="Arial" w:cs="Arial"/>
          <w:b/>
          <w:sz w:val="20"/>
          <w:szCs w:val="20"/>
        </w:rPr>
        <w:t>3</w:t>
      </w:r>
      <w:r w:rsidR="00420AE3">
        <w:rPr>
          <w:rFonts w:ascii="Arial" w:hAnsi="Arial" w:cs="Arial"/>
          <w:b/>
          <w:sz w:val="20"/>
          <w:szCs w:val="20"/>
        </w:rPr>
        <w:t>.0</w:t>
      </w:r>
      <w:r w:rsidR="006F7DA8">
        <w:rPr>
          <w:rFonts w:ascii="Arial" w:hAnsi="Arial" w:cs="Arial"/>
          <w:b/>
          <w:sz w:val="20"/>
          <w:szCs w:val="20"/>
        </w:rPr>
        <w:t>4</w:t>
      </w:r>
      <w:r w:rsidR="00420AE3">
        <w:rPr>
          <w:rFonts w:ascii="Arial" w:hAnsi="Arial" w:cs="Arial"/>
          <w:sz w:val="20"/>
          <w:szCs w:val="20"/>
        </w:rPr>
        <w:tab/>
      </w:r>
      <w:r w:rsidR="00420AE3">
        <w:rPr>
          <w:rFonts w:ascii="Arial" w:hAnsi="Arial" w:cs="Arial"/>
          <w:b/>
          <w:sz w:val="20"/>
          <w:szCs w:val="20"/>
        </w:rPr>
        <w:t>Performance and Cost Recourse.</w:t>
      </w:r>
      <w:r w:rsidR="00420AE3">
        <w:rPr>
          <w:rFonts w:ascii="Arial" w:hAnsi="Arial" w:cs="Arial"/>
          <w:sz w:val="20"/>
          <w:szCs w:val="20"/>
        </w:rPr>
        <w:t xml:space="preserve"> </w:t>
      </w:r>
      <w:r w:rsidR="00A31AE0">
        <w:rPr>
          <w:rFonts w:ascii="Arial" w:hAnsi="Arial" w:cs="Arial"/>
          <w:sz w:val="20"/>
          <w:szCs w:val="20"/>
        </w:rPr>
        <w:t xml:space="preserve">Borrower will be personally liable to Lender for </w:t>
      </w:r>
      <w:r w:rsidR="008616BF">
        <w:rPr>
          <w:rFonts w:ascii="Arial" w:hAnsi="Arial" w:cs="Arial"/>
          <w:sz w:val="20"/>
          <w:szCs w:val="20"/>
        </w:rPr>
        <w:t>all the</w:t>
      </w:r>
      <w:r w:rsidR="00A31AE0">
        <w:rPr>
          <w:rFonts w:ascii="Arial" w:hAnsi="Arial" w:cs="Arial"/>
          <w:sz w:val="20"/>
          <w:szCs w:val="20"/>
        </w:rPr>
        <w:t xml:space="preserve"> following:  </w:t>
      </w:r>
    </w:p>
    <w:p w14:paraId="19728825" w14:textId="77777777" w:rsidR="00420AE3" w:rsidRDefault="00C27580">
      <w:pPr>
        <w:ind w:left="1440" w:hanging="720"/>
        <w:rPr>
          <w:rFonts w:ascii="Arial" w:hAnsi="Arial" w:cs="Arial"/>
          <w:sz w:val="20"/>
          <w:szCs w:val="20"/>
        </w:rPr>
      </w:pPr>
      <w:bookmarkStart w:id="43" w:name="_DV_M41"/>
      <w:bookmarkEnd w:id="43"/>
      <w:r>
        <w:rPr>
          <w:rFonts w:ascii="Arial" w:hAnsi="Arial" w:cs="Arial"/>
          <w:sz w:val="20"/>
          <w:szCs w:val="20"/>
        </w:rPr>
        <w:t>(a)</w:t>
      </w:r>
      <w:r>
        <w:rPr>
          <w:rFonts w:ascii="Arial" w:hAnsi="Arial" w:cs="Arial"/>
          <w:sz w:val="20"/>
          <w:szCs w:val="20"/>
        </w:rPr>
        <w:tab/>
        <w:t>T</w:t>
      </w:r>
      <w:r w:rsidR="00A31AE0">
        <w:rPr>
          <w:rFonts w:ascii="Arial" w:hAnsi="Arial" w:cs="Arial"/>
          <w:sz w:val="20"/>
          <w:szCs w:val="20"/>
        </w:rPr>
        <w:t>he performance of</w:t>
      </w:r>
      <w:r w:rsidR="004E7CDF">
        <w:rPr>
          <w:rFonts w:ascii="Arial" w:hAnsi="Arial" w:cs="Arial"/>
          <w:sz w:val="20"/>
          <w:szCs w:val="20"/>
        </w:rPr>
        <w:t xml:space="preserve">, and the cost </w:t>
      </w:r>
      <w:r w:rsidR="00FC4F7F">
        <w:rPr>
          <w:rFonts w:ascii="Arial" w:hAnsi="Arial" w:cs="Arial"/>
          <w:sz w:val="20"/>
          <w:szCs w:val="20"/>
        </w:rPr>
        <w:t xml:space="preserve">to Lender </w:t>
      </w:r>
      <w:r w:rsidR="004E7CDF">
        <w:rPr>
          <w:rFonts w:ascii="Arial" w:hAnsi="Arial" w:cs="Arial"/>
          <w:sz w:val="20"/>
          <w:szCs w:val="20"/>
        </w:rPr>
        <w:t>of any nonperformance of,</w:t>
      </w:r>
      <w:r w:rsidR="00A31AE0">
        <w:rPr>
          <w:rFonts w:ascii="Arial" w:hAnsi="Arial" w:cs="Arial"/>
          <w:sz w:val="20"/>
          <w:szCs w:val="20"/>
        </w:rPr>
        <w:t xml:space="preserve"> all of </w:t>
      </w:r>
      <w:r w:rsidR="006D3383">
        <w:rPr>
          <w:rFonts w:ascii="Arial" w:hAnsi="Arial" w:cs="Arial"/>
          <w:sz w:val="20"/>
          <w:szCs w:val="20"/>
        </w:rPr>
        <w:t>Borrower’s</w:t>
      </w:r>
      <w:r w:rsidR="00A31AE0">
        <w:rPr>
          <w:rFonts w:ascii="Arial" w:hAnsi="Arial" w:cs="Arial"/>
          <w:sz w:val="20"/>
          <w:szCs w:val="20"/>
        </w:rPr>
        <w:t xml:space="preserve"> obligations under each of the following</w:t>
      </w:r>
      <w:r w:rsidR="008F4D57">
        <w:rPr>
          <w:rFonts w:ascii="Arial" w:hAnsi="Arial" w:cs="Arial"/>
          <w:sz w:val="20"/>
          <w:szCs w:val="20"/>
        </w:rPr>
        <w:t>:</w:t>
      </w:r>
      <w:r w:rsidR="00A31AE0">
        <w:rPr>
          <w:rFonts w:ascii="Arial" w:hAnsi="Arial" w:cs="Arial"/>
          <w:sz w:val="20"/>
          <w:szCs w:val="20"/>
        </w:rPr>
        <w:t xml:space="preserve"> </w:t>
      </w:r>
    </w:p>
    <w:p w14:paraId="59DDBAA0" w14:textId="77777777" w:rsidR="00527ECD" w:rsidRDefault="00420AE3">
      <w:pPr>
        <w:ind w:left="1440" w:hanging="720"/>
        <w:rPr>
          <w:rFonts w:ascii="Arial" w:hAnsi="Arial" w:cs="Arial"/>
          <w:sz w:val="20"/>
          <w:szCs w:val="20"/>
        </w:rPr>
      </w:pPr>
      <w:bookmarkStart w:id="44" w:name="_DV_M42"/>
      <w:bookmarkEnd w:id="44"/>
      <w:r>
        <w:rPr>
          <w:rFonts w:ascii="Arial" w:hAnsi="Arial" w:cs="Arial"/>
          <w:sz w:val="20"/>
          <w:szCs w:val="20"/>
        </w:rPr>
        <w:tab/>
        <w:t>(i)</w:t>
      </w:r>
      <w:r>
        <w:rPr>
          <w:rFonts w:ascii="Arial" w:hAnsi="Arial" w:cs="Arial"/>
          <w:sz w:val="20"/>
          <w:szCs w:val="20"/>
        </w:rPr>
        <w:tab/>
        <w:t xml:space="preserve">Section </w:t>
      </w:r>
      <w:r w:rsidR="003D1EE6">
        <w:rPr>
          <w:rFonts w:ascii="Arial" w:hAnsi="Arial" w:cs="Arial"/>
          <w:sz w:val="20"/>
          <w:szCs w:val="20"/>
        </w:rPr>
        <w:t xml:space="preserve">6.14(a) (relating to completion of </w:t>
      </w:r>
      <w:r w:rsidR="00D3728B">
        <w:rPr>
          <w:rFonts w:ascii="Arial" w:hAnsi="Arial" w:cs="Arial"/>
          <w:sz w:val="20"/>
          <w:szCs w:val="20"/>
        </w:rPr>
        <w:t>Priority Repairs</w:t>
      </w:r>
      <w:r w:rsidR="00BF0729">
        <w:rPr>
          <w:rFonts w:ascii="Arial" w:hAnsi="Arial" w:cs="Arial"/>
          <w:sz w:val="20"/>
          <w:szCs w:val="20"/>
        </w:rPr>
        <w:t xml:space="preserve"> (</w:t>
      </w:r>
      <w:r w:rsidR="00D3728B">
        <w:rPr>
          <w:rFonts w:ascii="Arial" w:hAnsi="Arial" w:cs="Arial"/>
          <w:sz w:val="20"/>
          <w:szCs w:val="20"/>
        </w:rPr>
        <w:t>including PR-90 Repairs</w:t>
      </w:r>
      <w:r w:rsidR="00BF0729">
        <w:rPr>
          <w:rFonts w:ascii="Arial" w:hAnsi="Arial" w:cs="Arial"/>
          <w:sz w:val="20"/>
          <w:szCs w:val="20"/>
        </w:rPr>
        <w:t>)</w:t>
      </w:r>
      <w:r w:rsidR="003D1EE6">
        <w:rPr>
          <w:rFonts w:ascii="Arial" w:hAnsi="Arial" w:cs="Arial"/>
          <w:sz w:val="20"/>
          <w:szCs w:val="20"/>
        </w:rPr>
        <w:t>).</w:t>
      </w:r>
    </w:p>
    <w:p w14:paraId="2A4D6366" w14:textId="77777777" w:rsidR="00420AE3" w:rsidRDefault="00527ECD">
      <w:pPr>
        <w:ind w:left="1440"/>
        <w:rPr>
          <w:rFonts w:ascii="Arial" w:hAnsi="Arial" w:cs="Arial"/>
          <w:sz w:val="20"/>
          <w:szCs w:val="20"/>
        </w:rPr>
      </w:pPr>
      <w:bookmarkStart w:id="45" w:name="_DV_M43"/>
      <w:bookmarkEnd w:id="45"/>
      <w:r>
        <w:rPr>
          <w:rFonts w:ascii="Arial" w:hAnsi="Arial" w:cs="Arial"/>
          <w:sz w:val="20"/>
          <w:szCs w:val="20"/>
        </w:rPr>
        <w:t>(</w:t>
      </w:r>
      <w:r w:rsidR="00420AE3">
        <w:rPr>
          <w:rFonts w:ascii="Arial" w:hAnsi="Arial" w:cs="Arial"/>
          <w:sz w:val="20"/>
          <w:szCs w:val="20"/>
        </w:rPr>
        <w:t>i</w:t>
      </w:r>
      <w:r>
        <w:rPr>
          <w:rFonts w:ascii="Arial" w:hAnsi="Arial" w:cs="Arial"/>
          <w:sz w:val="20"/>
          <w:szCs w:val="20"/>
        </w:rPr>
        <w:t>i)</w:t>
      </w:r>
      <w:r w:rsidR="00420AE3">
        <w:rPr>
          <w:rFonts w:ascii="Arial" w:hAnsi="Arial" w:cs="Arial"/>
          <w:sz w:val="20"/>
          <w:szCs w:val="20"/>
        </w:rPr>
        <w:t xml:space="preserve"> </w:t>
      </w:r>
      <w:r w:rsidR="00420AE3">
        <w:rPr>
          <w:rFonts w:ascii="Arial" w:hAnsi="Arial" w:cs="Arial"/>
          <w:sz w:val="20"/>
          <w:szCs w:val="20"/>
        </w:rPr>
        <w:tab/>
      </w:r>
      <w:r w:rsidR="00A31AE0">
        <w:rPr>
          <w:rFonts w:ascii="Arial" w:hAnsi="Arial" w:cs="Arial"/>
          <w:sz w:val="20"/>
          <w:szCs w:val="20"/>
        </w:rPr>
        <w:t xml:space="preserve">Sections 6.12 and </w:t>
      </w:r>
      <w:r w:rsidR="00B77544">
        <w:rPr>
          <w:rFonts w:ascii="Arial" w:hAnsi="Arial" w:cs="Arial"/>
          <w:sz w:val="20"/>
          <w:szCs w:val="20"/>
        </w:rPr>
        <w:t>9</w:t>
      </w:r>
      <w:r w:rsidR="00A31AE0">
        <w:rPr>
          <w:rFonts w:ascii="Arial" w:hAnsi="Arial" w:cs="Arial"/>
          <w:sz w:val="20"/>
          <w:szCs w:val="20"/>
        </w:rPr>
        <w:t>.02(b) (relating to environmental matters)</w:t>
      </w:r>
      <w:r w:rsidR="00420AE3">
        <w:rPr>
          <w:rFonts w:ascii="Arial" w:hAnsi="Arial" w:cs="Arial"/>
          <w:sz w:val="20"/>
          <w:szCs w:val="20"/>
        </w:rPr>
        <w:t>.</w:t>
      </w:r>
    </w:p>
    <w:p w14:paraId="75EB12D9" w14:textId="77777777" w:rsidR="006F7DA8" w:rsidRDefault="00420AE3">
      <w:pPr>
        <w:ind w:left="2160" w:hanging="720"/>
        <w:rPr>
          <w:rFonts w:ascii="Arial" w:hAnsi="Arial" w:cs="Arial"/>
          <w:sz w:val="20"/>
          <w:szCs w:val="20"/>
        </w:rPr>
      </w:pPr>
      <w:bookmarkStart w:id="46" w:name="_DV_M44"/>
      <w:bookmarkEnd w:id="46"/>
      <w:r>
        <w:rPr>
          <w:rFonts w:ascii="Arial" w:hAnsi="Arial" w:cs="Arial"/>
          <w:sz w:val="20"/>
          <w:szCs w:val="20"/>
        </w:rPr>
        <w:t>(ii</w:t>
      </w:r>
      <w:r w:rsidR="00527ECD">
        <w:rPr>
          <w:rFonts w:ascii="Arial" w:hAnsi="Arial" w:cs="Arial"/>
          <w:sz w:val="20"/>
          <w:szCs w:val="20"/>
        </w:rPr>
        <w:t>i)</w:t>
      </w:r>
      <w:r w:rsidR="00527ECD">
        <w:rPr>
          <w:rFonts w:ascii="Arial" w:hAnsi="Arial" w:cs="Arial"/>
          <w:sz w:val="20"/>
          <w:szCs w:val="20"/>
        </w:rPr>
        <w:tab/>
        <w:t xml:space="preserve">Sections </w:t>
      </w:r>
      <w:r w:rsidR="006F7DA8">
        <w:rPr>
          <w:rFonts w:ascii="Arial" w:hAnsi="Arial" w:cs="Arial"/>
          <w:sz w:val="20"/>
          <w:szCs w:val="20"/>
        </w:rPr>
        <w:t>6.09(</w:t>
      </w:r>
      <w:r w:rsidR="009B784F">
        <w:rPr>
          <w:rFonts w:ascii="Arial" w:hAnsi="Arial" w:cs="Arial"/>
          <w:sz w:val="20"/>
          <w:szCs w:val="20"/>
        </w:rPr>
        <w:t>h</w:t>
      </w:r>
      <w:r w:rsidR="006F7DA8">
        <w:rPr>
          <w:rFonts w:ascii="Arial" w:hAnsi="Arial" w:cs="Arial"/>
          <w:sz w:val="20"/>
          <w:szCs w:val="20"/>
        </w:rPr>
        <w:t>), 6.09(</w:t>
      </w:r>
      <w:r w:rsidR="009B784F">
        <w:rPr>
          <w:rFonts w:ascii="Arial" w:hAnsi="Arial" w:cs="Arial"/>
          <w:sz w:val="20"/>
          <w:szCs w:val="20"/>
        </w:rPr>
        <w:t>i)</w:t>
      </w:r>
      <w:r w:rsidR="006F7DA8">
        <w:rPr>
          <w:rFonts w:ascii="Arial" w:hAnsi="Arial" w:cs="Arial"/>
          <w:sz w:val="20"/>
          <w:szCs w:val="20"/>
        </w:rPr>
        <w:t xml:space="preserve"> and 6.09(</w:t>
      </w:r>
      <w:r w:rsidR="009B784F">
        <w:rPr>
          <w:rFonts w:ascii="Arial" w:hAnsi="Arial" w:cs="Arial"/>
          <w:sz w:val="20"/>
          <w:szCs w:val="20"/>
        </w:rPr>
        <w:t>j</w:t>
      </w:r>
      <w:r w:rsidR="006F7DA8">
        <w:rPr>
          <w:rFonts w:ascii="Arial" w:hAnsi="Arial" w:cs="Arial"/>
          <w:sz w:val="20"/>
          <w:szCs w:val="20"/>
        </w:rPr>
        <w:t>) i</w:t>
      </w:r>
      <w:r w:rsidR="00B0644C">
        <w:rPr>
          <w:rFonts w:ascii="Arial" w:hAnsi="Arial" w:cs="Arial"/>
          <w:sz w:val="20"/>
          <w:szCs w:val="20"/>
        </w:rPr>
        <w:t>f the Mortgaged Property includes aluminum wirin</w:t>
      </w:r>
      <w:r w:rsidR="006F7DA8">
        <w:rPr>
          <w:rFonts w:ascii="Arial" w:hAnsi="Arial" w:cs="Arial"/>
          <w:sz w:val="20"/>
          <w:szCs w:val="20"/>
        </w:rPr>
        <w:t>g, galvanized steel/polybutylene piping</w:t>
      </w:r>
      <w:r w:rsidR="004E7CDF">
        <w:rPr>
          <w:rFonts w:ascii="Arial" w:hAnsi="Arial" w:cs="Arial"/>
          <w:sz w:val="20"/>
          <w:szCs w:val="20"/>
        </w:rPr>
        <w:t>,</w:t>
      </w:r>
      <w:r w:rsidR="006F7DA8">
        <w:rPr>
          <w:rFonts w:ascii="Arial" w:hAnsi="Arial" w:cs="Arial"/>
          <w:sz w:val="20"/>
          <w:szCs w:val="20"/>
        </w:rPr>
        <w:t xml:space="preserve"> or </w:t>
      </w:r>
      <w:r w:rsidR="006F7DA8">
        <w:rPr>
          <w:rFonts w:ascii="Arial" w:hAnsi="Arial" w:cs="Arial"/>
          <w:i/>
          <w:sz w:val="20"/>
          <w:szCs w:val="20"/>
        </w:rPr>
        <w:t>Stab-Lok</w:t>
      </w:r>
      <w:r w:rsidR="006F7DA8">
        <w:rPr>
          <w:rFonts w:ascii="Arial" w:hAnsi="Arial" w:cs="Arial"/>
          <w:sz w:val="20"/>
          <w:szCs w:val="20"/>
        </w:rPr>
        <w:t xml:space="preserve"> electric circuit breakers</w:t>
      </w:r>
      <w:r w:rsidR="00EC0AE4">
        <w:rPr>
          <w:rFonts w:ascii="Arial" w:hAnsi="Arial" w:cs="Arial"/>
          <w:sz w:val="20"/>
          <w:szCs w:val="20"/>
        </w:rPr>
        <w:t xml:space="preserve"> or panels</w:t>
      </w:r>
      <w:r w:rsidR="006F7DA8">
        <w:rPr>
          <w:rFonts w:ascii="Arial" w:hAnsi="Arial" w:cs="Arial"/>
          <w:sz w:val="20"/>
          <w:szCs w:val="20"/>
        </w:rPr>
        <w:t>.</w:t>
      </w:r>
    </w:p>
    <w:p w14:paraId="563F0405" w14:textId="3ACE1E17" w:rsidR="00B477FC" w:rsidRDefault="00B477FC">
      <w:pPr>
        <w:ind w:left="2160" w:hanging="720"/>
        <w:rPr>
          <w:rFonts w:ascii="Arial" w:hAnsi="Arial" w:cs="Arial"/>
          <w:sz w:val="20"/>
          <w:szCs w:val="20"/>
        </w:rPr>
      </w:pPr>
      <w:bookmarkStart w:id="47" w:name="_Hlk11770115"/>
      <w:r>
        <w:rPr>
          <w:rFonts w:ascii="Arial" w:hAnsi="Arial" w:cs="Arial"/>
          <w:sz w:val="20"/>
          <w:szCs w:val="20"/>
        </w:rPr>
        <w:t xml:space="preserve">(iv) </w:t>
      </w:r>
      <w:r>
        <w:rPr>
          <w:rFonts w:ascii="Arial" w:hAnsi="Arial" w:cs="Arial"/>
          <w:sz w:val="20"/>
          <w:szCs w:val="20"/>
        </w:rPr>
        <w:tab/>
        <w:t>Section 9.02(a)(ii) (relating to Economic Sanction Laws or AML Laws)</w:t>
      </w:r>
      <w:r w:rsidR="001E1154">
        <w:rPr>
          <w:rFonts w:ascii="Arial" w:hAnsi="Arial" w:cs="Arial"/>
          <w:sz w:val="20"/>
          <w:szCs w:val="20"/>
        </w:rPr>
        <w:t>.</w:t>
      </w:r>
    </w:p>
    <w:p w14:paraId="5F79C9B8" w14:textId="76E83D0A" w:rsidR="008D7C5A" w:rsidRDefault="008D7C5A" w:rsidP="00C43565">
      <w:pPr>
        <w:ind w:left="1440"/>
        <w:rPr>
          <w:rFonts w:ascii="Arial" w:hAnsi="Arial" w:cs="Arial"/>
          <w:sz w:val="20"/>
          <w:szCs w:val="20"/>
        </w:rPr>
      </w:pPr>
      <w:r w:rsidRPr="00C43565">
        <w:rPr>
          <w:rFonts w:ascii="Arial" w:hAnsi="Arial" w:cs="Arial"/>
          <w:sz w:val="20"/>
          <w:szCs w:val="20"/>
        </w:rPr>
        <w:t>(v)</w:t>
      </w:r>
      <w:r w:rsidRPr="00C43565">
        <w:rPr>
          <w:rFonts w:ascii="Arial" w:hAnsi="Arial" w:cs="Arial"/>
          <w:sz w:val="20"/>
          <w:szCs w:val="20"/>
        </w:rPr>
        <w:tab/>
        <w:t>Section 9.02(a)(i) relating to the CARES Act.</w:t>
      </w:r>
      <w:bookmarkStart w:id="48" w:name="_DV_M45"/>
      <w:bookmarkEnd w:id="47"/>
      <w:bookmarkEnd w:id="48"/>
    </w:p>
    <w:p w14:paraId="4A8A10F4" w14:textId="312B26BC" w:rsidR="00420AE3" w:rsidRDefault="006F7DA8">
      <w:pPr>
        <w:rPr>
          <w:rFonts w:ascii="Arial" w:hAnsi="Arial" w:cs="Arial"/>
          <w:sz w:val="20"/>
          <w:szCs w:val="20"/>
        </w:rPr>
      </w:pPr>
      <w:r>
        <w:rPr>
          <w:rFonts w:ascii="Arial" w:hAnsi="Arial" w:cs="Arial"/>
          <w:sz w:val="20"/>
          <w:szCs w:val="20"/>
        </w:rPr>
        <w:tab/>
        <w:t>(b)</w:t>
      </w:r>
      <w:r>
        <w:rPr>
          <w:rFonts w:ascii="Arial" w:hAnsi="Arial" w:cs="Arial"/>
          <w:sz w:val="20"/>
          <w:szCs w:val="20"/>
        </w:rPr>
        <w:tab/>
        <w:t xml:space="preserve">The cost </w:t>
      </w:r>
      <w:r w:rsidR="00FC4F7F">
        <w:rPr>
          <w:rFonts w:ascii="Arial" w:hAnsi="Arial" w:cs="Arial"/>
          <w:sz w:val="20"/>
          <w:szCs w:val="20"/>
        </w:rPr>
        <w:t>to Lender of each of the following:</w:t>
      </w:r>
    </w:p>
    <w:p w14:paraId="2DB93204" w14:textId="77777777" w:rsidR="00FB46FC" w:rsidRDefault="00420AE3">
      <w:pPr>
        <w:ind w:left="2160" w:hanging="720"/>
        <w:rPr>
          <w:rFonts w:ascii="Arial" w:hAnsi="Arial" w:cs="Arial"/>
          <w:sz w:val="20"/>
          <w:szCs w:val="20"/>
        </w:rPr>
      </w:pPr>
      <w:bookmarkStart w:id="49" w:name="_DV_M46"/>
      <w:bookmarkEnd w:id="49"/>
      <w:r>
        <w:rPr>
          <w:rFonts w:ascii="Arial" w:hAnsi="Arial" w:cs="Arial"/>
          <w:sz w:val="20"/>
          <w:szCs w:val="20"/>
        </w:rPr>
        <w:t xml:space="preserve">(i) </w:t>
      </w:r>
      <w:r w:rsidR="00FB46FC">
        <w:rPr>
          <w:rFonts w:ascii="Arial" w:hAnsi="Arial" w:cs="Arial"/>
          <w:sz w:val="20"/>
          <w:szCs w:val="20"/>
        </w:rPr>
        <w:tab/>
      </w:r>
      <w:r>
        <w:rPr>
          <w:rFonts w:ascii="Arial" w:hAnsi="Arial" w:cs="Arial"/>
          <w:sz w:val="20"/>
          <w:szCs w:val="20"/>
        </w:rPr>
        <w:t xml:space="preserve">Any audit required under Section 6.07. </w:t>
      </w:r>
    </w:p>
    <w:p w14:paraId="34C080F8" w14:textId="77777777" w:rsidR="00A31AE0" w:rsidRDefault="00FB46FC">
      <w:pPr>
        <w:ind w:left="2160" w:hanging="720"/>
        <w:rPr>
          <w:rFonts w:ascii="Arial" w:hAnsi="Arial" w:cs="Arial"/>
          <w:sz w:val="20"/>
          <w:szCs w:val="20"/>
        </w:rPr>
      </w:pPr>
      <w:bookmarkStart w:id="50" w:name="_DV_M47"/>
      <w:bookmarkEnd w:id="50"/>
      <w:r>
        <w:rPr>
          <w:rFonts w:ascii="Arial" w:hAnsi="Arial" w:cs="Arial"/>
          <w:sz w:val="20"/>
          <w:szCs w:val="20"/>
        </w:rPr>
        <w:t>(ii)</w:t>
      </w:r>
      <w:r>
        <w:rPr>
          <w:rFonts w:ascii="Arial" w:hAnsi="Arial" w:cs="Arial"/>
          <w:sz w:val="20"/>
          <w:szCs w:val="20"/>
        </w:rPr>
        <w:tab/>
      </w:r>
      <w:r w:rsidR="00420AE3">
        <w:rPr>
          <w:rFonts w:ascii="Arial" w:hAnsi="Arial" w:cs="Arial"/>
          <w:sz w:val="20"/>
          <w:szCs w:val="20"/>
        </w:rPr>
        <w:t xml:space="preserve">Any expenses incurred in connection with the collection of any amount for which Borrower is personally liable under this </w:t>
      </w:r>
      <w:r w:rsidR="00A96E1B">
        <w:rPr>
          <w:rFonts w:ascii="Arial" w:hAnsi="Arial" w:cs="Arial"/>
          <w:sz w:val="20"/>
          <w:szCs w:val="20"/>
        </w:rPr>
        <w:t>Article II</w:t>
      </w:r>
      <w:r w:rsidR="00492936">
        <w:rPr>
          <w:rFonts w:ascii="Arial" w:hAnsi="Arial" w:cs="Arial"/>
          <w:sz w:val="20"/>
          <w:szCs w:val="20"/>
        </w:rPr>
        <w:t xml:space="preserve">I, including Attorneys’ Fees and Costs and the costs of conducting any independent audit of </w:t>
      </w:r>
      <w:r w:rsidR="006D3383">
        <w:rPr>
          <w:rFonts w:ascii="Arial" w:hAnsi="Arial" w:cs="Arial"/>
          <w:sz w:val="20"/>
          <w:szCs w:val="20"/>
        </w:rPr>
        <w:t xml:space="preserve">Borrower’s </w:t>
      </w:r>
      <w:r w:rsidR="00F31518">
        <w:rPr>
          <w:rFonts w:ascii="Arial" w:hAnsi="Arial" w:cs="Arial"/>
          <w:sz w:val="20"/>
          <w:szCs w:val="20"/>
        </w:rPr>
        <w:t>Books and Records to determine the amount for which Borrower has personal liability.</w:t>
      </w:r>
    </w:p>
    <w:p w14:paraId="582088CD" w14:textId="77777777" w:rsidR="00EA07CE" w:rsidRDefault="00A31AE0">
      <w:pPr>
        <w:ind w:left="2160" w:hanging="720"/>
        <w:rPr>
          <w:rFonts w:ascii="Arial" w:hAnsi="Arial" w:cs="Arial"/>
          <w:sz w:val="20"/>
          <w:szCs w:val="20"/>
        </w:rPr>
      </w:pPr>
      <w:bookmarkStart w:id="51" w:name="_DV_M48"/>
      <w:bookmarkEnd w:id="51"/>
      <w:r>
        <w:rPr>
          <w:rFonts w:ascii="Arial" w:hAnsi="Arial" w:cs="Arial"/>
          <w:sz w:val="20"/>
          <w:szCs w:val="20"/>
        </w:rPr>
        <w:t>(iii)</w:t>
      </w:r>
      <w:r>
        <w:rPr>
          <w:rFonts w:ascii="Arial" w:hAnsi="Arial" w:cs="Arial"/>
          <w:sz w:val="20"/>
          <w:szCs w:val="20"/>
        </w:rPr>
        <w:tab/>
        <w:t>Any expenses incurred in connection with Borrower’s termination of any agreement for services at the Mortgaged Property, including cable, internet, garbage collection and recycling, landscaping, security, and cleaning.</w:t>
      </w:r>
    </w:p>
    <w:p w14:paraId="62566A21" w14:textId="00161939" w:rsidR="00F3394F" w:rsidRDefault="00F3394F" w:rsidP="00D11ED6">
      <w:pPr>
        <w:pStyle w:val="BlockText"/>
        <w:widowControl/>
        <w:tabs>
          <w:tab w:val="left" w:pos="1440"/>
          <w:tab w:val="left" w:pos="2880"/>
        </w:tabs>
        <w:spacing w:after="0"/>
        <w:ind w:left="1440" w:hanging="720"/>
        <w:jc w:val="left"/>
        <w:rPr>
          <w:rFonts w:ascii="Arial" w:hAnsi="Arial" w:cs="Arial"/>
          <w:sz w:val="20"/>
        </w:rPr>
      </w:pPr>
      <w:r>
        <w:rPr>
          <w:rFonts w:ascii="Arial" w:hAnsi="Arial" w:cs="Arial"/>
          <w:sz w:val="20"/>
        </w:rPr>
        <w:t>(</w:t>
      </w:r>
      <w:r w:rsidR="00436897">
        <w:rPr>
          <w:rFonts w:ascii="Arial" w:hAnsi="Arial" w:cs="Arial"/>
          <w:sz w:val="20"/>
        </w:rPr>
        <w:t>c</w:t>
      </w:r>
      <w:r>
        <w:rPr>
          <w:rFonts w:ascii="Arial" w:hAnsi="Arial" w:cs="Arial"/>
          <w:sz w:val="20"/>
        </w:rPr>
        <w:t>)</w:t>
      </w:r>
      <w:r>
        <w:rPr>
          <w:rFonts w:ascii="Arial" w:hAnsi="Arial" w:cs="Arial"/>
          <w:sz w:val="20"/>
        </w:rPr>
        <w:tab/>
      </w:r>
      <w:r w:rsidR="00DA16FC">
        <w:rPr>
          <w:rFonts w:ascii="Arial" w:hAnsi="Arial" w:cs="Arial"/>
          <w:sz w:val="20"/>
        </w:rPr>
        <w:t xml:space="preserve">The amount of any </w:t>
      </w:r>
      <w:r>
        <w:rPr>
          <w:rFonts w:ascii="Arial" w:hAnsi="Arial" w:cs="Arial"/>
          <w:sz w:val="20"/>
        </w:rPr>
        <w:t>Intangible, documentary stamp, recordation, transfer, or similar Taxes, if any, relating to or arising out of  the Loan,  Borrower’s acquisition of the Mortgaged Property, or the acquisition (whether directly or indirectly) of any interest in Borrower.</w:t>
      </w:r>
    </w:p>
    <w:p w14:paraId="5F44AD69" w14:textId="77777777" w:rsidR="00F3394F" w:rsidRDefault="00F3394F">
      <w:pPr>
        <w:ind w:left="2160" w:hanging="720"/>
        <w:rPr>
          <w:rFonts w:ascii="Arial" w:hAnsi="Arial" w:cs="Arial"/>
          <w:sz w:val="20"/>
          <w:szCs w:val="20"/>
        </w:rPr>
      </w:pPr>
    </w:p>
    <w:p w14:paraId="22F5796C" w14:textId="77777777" w:rsidR="00A31AE0" w:rsidRDefault="00EA07CE">
      <w:pPr>
        <w:ind w:left="720" w:hanging="720"/>
        <w:rPr>
          <w:rFonts w:ascii="Arial" w:hAnsi="Arial" w:cs="Arial"/>
          <w:sz w:val="20"/>
          <w:szCs w:val="20"/>
        </w:rPr>
      </w:pPr>
      <w:bookmarkStart w:id="52" w:name="_DV_M49"/>
      <w:bookmarkEnd w:id="52"/>
      <w:r>
        <w:rPr>
          <w:rFonts w:ascii="Arial" w:hAnsi="Arial" w:cs="Arial"/>
          <w:b/>
          <w:sz w:val="20"/>
          <w:szCs w:val="20"/>
        </w:rPr>
        <w:t>3</w:t>
      </w:r>
      <w:r w:rsidR="00420AE3">
        <w:rPr>
          <w:rFonts w:ascii="Arial" w:hAnsi="Arial" w:cs="Arial"/>
          <w:b/>
          <w:sz w:val="20"/>
          <w:szCs w:val="20"/>
        </w:rPr>
        <w:t>.0</w:t>
      </w:r>
      <w:r w:rsidR="006F7DA8">
        <w:rPr>
          <w:rFonts w:ascii="Arial" w:hAnsi="Arial" w:cs="Arial"/>
          <w:b/>
          <w:sz w:val="20"/>
          <w:szCs w:val="20"/>
        </w:rPr>
        <w:t>5</w:t>
      </w:r>
      <w:r w:rsidR="00420AE3">
        <w:rPr>
          <w:rFonts w:ascii="Arial" w:hAnsi="Arial" w:cs="Arial"/>
          <w:b/>
          <w:sz w:val="20"/>
          <w:szCs w:val="20"/>
        </w:rPr>
        <w:t xml:space="preserve"> </w:t>
      </w:r>
      <w:r w:rsidR="00420AE3">
        <w:rPr>
          <w:rFonts w:ascii="Arial" w:hAnsi="Arial" w:cs="Arial"/>
          <w:b/>
          <w:sz w:val="20"/>
          <w:szCs w:val="20"/>
        </w:rPr>
        <w:tab/>
        <w:t xml:space="preserve">Full Recourse. </w:t>
      </w:r>
      <w:r w:rsidR="00A31AE0">
        <w:rPr>
          <w:rFonts w:ascii="Arial" w:hAnsi="Arial" w:cs="Arial"/>
          <w:sz w:val="20"/>
          <w:szCs w:val="20"/>
        </w:rPr>
        <w:t xml:space="preserve">Borrower will become personally liable to Lender for the repayment of </w:t>
      </w:r>
      <w:r w:rsidR="008616BF">
        <w:rPr>
          <w:rFonts w:ascii="Arial" w:hAnsi="Arial" w:cs="Arial"/>
          <w:sz w:val="20"/>
          <w:szCs w:val="20"/>
        </w:rPr>
        <w:t>all the</w:t>
      </w:r>
      <w:r w:rsidR="00A31AE0">
        <w:rPr>
          <w:rFonts w:ascii="Arial" w:hAnsi="Arial" w:cs="Arial"/>
          <w:sz w:val="20"/>
          <w:szCs w:val="20"/>
        </w:rPr>
        <w:t xml:space="preserve"> Indebtedness upon the occurrence of any of the following: </w:t>
      </w:r>
    </w:p>
    <w:p w14:paraId="3E3FE499" w14:textId="77777777" w:rsidR="00A31AE0" w:rsidRDefault="00A31AE0">
      <w:pPr>
        <w:pStyle w:val="ListParagraph"/>
        <w:spacing w:after="0"/>
        <w:rPr>
          <w:rFonts w:ascii="Arial" w:hAnsi="Arial" w:cs="Arial"/>
          <w:sz w:val="20"/>
          <w:szCs w:val="20"/>
        </w:rPr>
      </w:pPr>
      <w:bookmarkStart w:id="53" w:name="_DV_M50"/>
      <w:bookmarkEnd w:id="53"/>
      <w:r>
        <w:rPr>
          <w:rFonts w:ascii="Arial" w:hAnsi="Arial" w:cs="Arial"/>
          <w:sz w:val="20"/>
          <w:szCs w:val="20"/>
        </w:rPr>
        <w:t>(a)</w:t>
      </w:r>
      <w:r>
        <w:rPr>
          <w:rFonts w:ascii="Arial" w:hAnsi="Arial" w:cs="Arial"/>
          <w:sz w:val="20"/>
          <w:szCs w:val="20"/>
        </w:rPr>
        <w:tab/>
        <w:t>Borrower fails to comply with Section 6.13.</w:t>
      </w:r>
    </w:p>
    <w:p w14:paraId="34319C8C" w14:textId="77777777" w:rsidR="00760CEA" w:rsidRDefault="00760CEA">
      <w:pPr>
        <w:pStyle w:val="ListParagraph"/>
        <w:spacing w:after="0"/>
        <w:ind w:left="1440" w:hanging="720"/>
        <w:rPr>
          <w:rFonts w:ascii="Arial" w:hAnsi="Arial" w:cs="Arial"/>
          <w:sz w:val="20"/>
          <w:szCs w:val="20"/>
        </w:rPr>
      </w:pPr>
    </w:p>
    <w:p w14:paraId="6E4F6DF7" w14:textId="77777777" w:rsidR="00A31AE0" w:rsidRDefault="00760CEA">
      <w:pPr>
        <w:ind w:left="1440" w:hanging="720"/>
        <w:rPr>
          <w:rFonts w:ascii="Arial" w:hAnsi="Arial" w:cs="Arial"/>
          <w:sz w:val="20"/>
          <w:szCs w:val="20"/>
        </w:rPr>
      </w:pPr>
      <w:bookmarkStart w:id="54" w:name="_DV_M51"/>
      <w:bookmarkEnd w:id="54"/>
      <w:r>
        <w:rPr>
          <w:rFonts w:ascii="Arial" w:hAnsi="Arial" w:cs="Arial"/>
          <w:sz w:val="20"/>
          <w:szCs w:val="20"/>
        </w:rPr>
        <w:t>(</w:t>
      </w:r>
      <w:r w:rsidR="006F7DA8">
        <w:rPr>
          <w:rFonts w:ascii="Arial" w:hAnsi="Arial" w:cs="Arial"/>
          <w:sz w:val="20"/>
          <w:szCs w:val="20"/>
        </w:rPr>
        <w:t>b)</w:t>
      </w:r>
      <w:r w:rsidR="006F7DA8">
        <w:rPr>
          <w:rFonts w:ascii="Arial" w:hAnsi="Arial" w:cs="Arial"/>
          <w:sz w:val="20"/>
          <w:szCs w:val="20"/>
        </w:rPr>
        <w:tab/>
        <w:t>A Transfer that is an Event of Default under Section 7.02 occurs</w:t>
      </w:r>
      <w:r w:rsidR="00FC4F7F">
        <w:rPr>
          <w:rFonts w:ascii="Arial" w:hAnsi="Arial" w:cs="Arial"/>
          <w:sz w:val="20"/>
          <w:szCs w:val="20"/>
        </w:rPr>
        <w:t xml:space="preserve">, other than a Transfer set forth in </w:t>
      </w:r>
      <w:r w:rsidR="007A0221">
        <w:rPr>
          <w:rFonts w:ascii="Arial" w:hAnsi="Arial" w:cs="Arial"/>
          <w:sz w:val="20"/>
          <w:szCs w:val="20"/>
        </w:rPr>
        <w:t xml:space="preserve">Section </w:t>
      </w:r>
      <w:r w:rsidR="00C114FB">
        <w:rPr>
          <w:rFonts w:ascii="Arial" w:hAnsi="Arial" w:cs="Arial"/>
          <w:sz w:val="20"/>
          <w:szCs w:val="20"/>
        </w:rPr>
        <w:t>3</w:t>
      </w:r>
      <w:r w:rsidR="007A0221">
        <w:rPr>
          <w:rFonts w:ascii="Arial" w:hAnsi="Arial" w:cs="Arial"/>
          <w:sz w:val="20"/>
          <w:szCs w:val="20"/>
        </w:rPr>
        <w:t>.</w:t>
      </w:r>
      <w:r w:rsidR="006F7DA8">
        <w:rPr>
          <w:rFonts w:ascii="Arial" w:hAnsi="Arial" w:cs="Arial"/>
          <w:sz w:val="20"/>
          <w:szCs w:val="20"/>
        </w:rPr>
        <w:t>03(</w:t>
      </w:r>
      <w:r w:rsidR="00053131">
        <w:rPr>
          <w:rFonts w:ascii="Arial" w:hAnsi="Arial" w:cs="Arial"/>
          <w:sz w:val="20"/>
          <w:szCs w:val="20"/>
        </w:rPr>
        <w:t>g) (for which Borrower will have personal liability for Lender’s loss or damage); provided, however, that Borrower will not have any personal liability for a Transfer consisting solely of the involuntary removal or involuntary withdrawal of a general partner in a limited partnership or a manager in a limited liability company.</w:t>
      </w:r>
    </w:p>
    <w:p w14:paraId="783A8507" w14:textId="11A3BA0C" w:rsidR="00A31AE0" w:rsidRDefault="00A31AE0">
      <w:pPr>
        <w:ind w:left="1440" w:hanging="720"/>
        <w:rPr>
          <w:rFonts w:ascii="Arial" w:hAnsi="Arial" w:cs="Arial"/>
          <w:sz w:val="20"/>
          <w:szCs w:val="20"/>
        </w:rPr>
      </w:pPr>
      <w:bookmarkStart w:id="55" w:name="_DV_M52"/>
      <w:bookmarkEnd w:id="55"/>
      <w:r>
        <w:rPr>
          <w:rFonts w:ascii="Arial" w:hAnsi="Arial" w:cs="Arial"/>
          <w:sz w:val="20"/>
          <w:szCs w:val="20"/>
        </w:rPr>
        <w:t>(</w:t>
      </w:r>
      <w:r w:rsidR="006F7DA8">
        <w:rPr>
          <w:rFonts w:ascii="Arial" w:hAnsi="Arial" w:cs="Arial"/>
          <w:sz w:val="20"/>
          <w:szCs w:val="20"/>
        </w:rPr>
        <w:t>c)</w:t>
      </w:r>
      <w:r w:rsidR="006F7DA8">
        <w:rPr>
          <w:rFonts w:ascii="Arial" w:hAnsi="Arial" w:cs="Arial"/>
          <w:sz w:val="20"/>
          <w:szCs w:val="20"/>
        </w:rPr>
        <w:tab/>
        <w:t xml:space="preserve">There was fraud or </w:t>
      </w:r>
      <w:r w:rsidR="006E0E54">
        <w:rPr>
          <w:rFonts w:ascii="Arial" w:hAnsi="Arial" w:cs="Arial"/>
          <w:sz w:val="20"/>
          <w:szCs w:val="20"/>
        </w:rPr>
        <w:t xml:space="preserve">intentional written material misrepresentation by Borrower, any </w:t>
      </w:r>
      <w:r w:rsidR="006F7DA8">
        <w:rPr>
          <w:rFonts w:ascii="Arial" w:hAnsi="Arial" w:cs="Arial"/>
          <w:sz w:val="20"/>
          <w:szCs w:val="20"/>
        </w:rPr>
        <w:t>Affiliate</w:t>
      </w:r>
      <w:r w:rsidR="006E0E54">
        <w:rPr>
          <w:rFonts w:ascii="Arial" w:hAnsi="Arial" w:cs="Arial"/>
          <w:sz w:val="20"/>
          <w:szCs w:val="20"/>
        </w:rPr>
        <w:t>,</w:t>
      </w:r>
      <w:r w:rsidR="006F7DA8">
        <w:rPr>
          <w:rFonts w:ascii="Arial" w:hAnsi="Arial" w:cs="Arial"/>
          <w:sz w:val="20"/>
          <w:szCs w:val="20"/>
        </w:rPr>
        <w:t xml:space="preserve"> or </w:t>
      </w:r>
      <w:r w:rsidR="006E0E54">
        <w:rPr>
          <w:rFonts w:ascii="Arial" w:hAnsi="Arial" w:cs="Arial"/>
          <w:sz w:val="20"/>
          <w:szCs w:val="20"/>
        </w:rPr>
        <w:t xml:space="preserve">any </w:t>
      </w:r>
      <w:r w:rsidR="00C248C4" w:rsidRPr="001634F3">
        <w:rPr>
          <w:rFonts w:ascii="Arial" w:hAnsi="Arial" w:cs="Arial"/>
          <w:sz w:val="20"/>
          <w:szCs w:val="20"/>
        </w:rPr>
        <w:t>officer, director, partner, member, or</w:t>
      </w:r>
      <w:r w:rsidR="00C248C4">
        <w:rPr>
          <w:rFonts w:ascii="Arial" w:hAnsi="Arial" w:cs="Arial"/>
          <w:sz w:val="20"/>
          <w:szCs w:val="20"/>
        </w:rPr>
        <w:t xml:space="preserve"> </w:t>
      </w:r>
      <w:r w:rsidR="006E0E54">
        <w:rPr>
          <w:rFonts w:ascii="Arial" w:hAnsi="Arial" w:cs="Arial"/>
          <w:sz w:val="20"/>
          <w:szCs w:val="20"/>
        </w:rPr>
        <w:t xml:space="preserve">employee of Borrower in connection with </w:t>
      </w:r>
      <w:r w:rsidR="00C248C4">
        <w:rPr>
          <w:rFonts w:ascii="Arial" w:hAnsi="Arial" w:cs="Arial"/>
          <w:sz w:val="20"/>
          <w:szCs w:val="20"/>
        </w:rPr>
        <w:t xml:space="preserve">(i) </w:t>
      </w:r>
      <w:r w:rsidR="006E0E54">
        <w:rPr>
          <w:rFonts w:ascii="Arial" w:hAnsi="Arial" w:cs="Arial"/>
          <w:sz w:val="20"/>
          <w:szCs w:val="20"/>
        </w:rPr>
        <w:t>the application for or creation of the Indebtedness</w:t>
      </w:r>
      <w:r w:rsidR="00FC77F7">
        <w:rPr>
          <w:rFonts w:ascii="Arial" w:hAnsi="Arial" w:cs="Arial"/>
          <w:sz w:val="20"/>
          <w:szCs w:val="20"/>
        </w:rPr>
        <w:t xml:space="preserve">, </w:t>
      </w:r>
      <w:r w:rsidR="00C248C4">
        <w:rPr>
          <w:rFonts w:ascii="Arial" w:hAnsi="Arial" w:cs="Arial"/>
          <w:sz w:val="20"/>
          <w:szCs w:val="20"/>
        </w:rPr>
        <w:t xml:space="preserve">(ii) </w:t>
      </w:r>
      <w:r w:rsidR="00FC77F7">
        <w:rPr>
          <w:rFonts w:ascii="Arial" w:hAnsi="Arial" w:cs="Arial"/>
          <w:sz w:val="20"/>
          <w:szCs w:val="20"/>
        </w:rPr>
        <w:t xml:space="preserve">on-going financial or other reporting requirements or information required by the Loan Documents, or </w:t>
      </w:r>
      <w:r w:rsidR="00C248C4">
        <w:rPr>
          <w:rFonts w:ascii="Arial" w:hAnsi="Arial" w:cs="Arial"/>
          <w:sz w:val="20"/>
          <w:szCs w:val="20"/>
        </w:rPr>
        <w:t xml:space="preserve">(iii) </w:t>
      </w:r>
      <w:r w:rsidR="00FC4F7F">
        <w:rPr>
          <w:rFonts w:ascii="Arial" w:hAnsi="Arial" w:cs="Arial"/>
          <w:sz w:val="20"/>
          <w:szCs w:val="20"/>
        </w:rPr>
        <w:t xml:space="preserve">any action or consent </w:t>
      </w:r>
      <w:r w:rsidR="00FC77F7">
        <w:rPr>
          <w:rFonts w:ascii="Arial" w:hAnsi="Arial" w:cs="Arial"/>
          <w:sz w:val="20"/>
          <w:szCs w:val="20"/>
        </w:rPr>
        <w:t xml:space="preserve">of </w:t>
      </w:r>
      <w:r w:rsidR="00FC4F7F">
        <w:rPr>
          <w:rFonts w:ascii="Arial" w:hAnsi="Arial" w:cs="Arial"/>
          <w:sz w:val="20"/>
          <w:szCs w:val="20"/>
        </w:rPr>
        <w:t>Lender.</w:t>
      </w:r>
    </w:p>
    <w:p w14:paraId="780E57BF" w14:textId="77777777" w:rsidR="004E7CDF" w:rsidRDefault="00A31AE0">
      <w:pPr>
        <w:ind w:left="1440" w:hanging="720"/>
        <w:rPr>
          <w:rFonts w:ascii="Arial" w:hAnsi="Arial" w:cs="Arial"/>
          <w:sz w:val="20"/>
          <w:szCs w:val="20"/>
        </w:rPr>
      </w:pPr>
      <w:bookmarkStart w:id="56" w:name="_DV_M53"/>
      <w:bookmarkEnd w:id="56"/>
      <w:r>
        <w:rPr>
          <w:rFonts w:ascii="Arial" w:hAnsi="Arial" w:cs="Arial"/>
          <w:sz w:val="20"/>
          <w:szCs w:val="20"/>
        </w:rPr>
        <w:t>(d)</w:t>
      </w:r>
      <w:r>
        <w:rPr>
          <w:rFonts w:ascii="Arial" w:hAnsi="Arial" w:cs="Arial"/>
          <w:sz w:val="20"/>
          <w:szCs w:val="20"/>
        </w:rPr>
        <w:tab/>
        <w:t>A Bankruptcy Event.</w:t>
      </w:r>
    </w:p>
    <w:p w14:paraId="5949447A" w14:textId="77777777" w:rsidR="00420AE3" w:rsidRDefault="004E7CDF">
      <w:pPr>
        <w:ind w:left="720" w:hanging="720"/>
        <w:rPr>
          <w:rFonts w:ascii="Arial" w:hAnsi="Arial" w:cs="Arial"/>
          <w:sz w:val="20"/>
          <w:szCs w:val="20"/>
        </w:rPr>
      </w:pPr>
      <w:bookmarkStart w:id="57" w:name="_DV_M54"/>
      <w:bookmarkEnd w:id="57"/>
      <w:r>
        <w:rPr>
          <w:rFonts w:ascii="Arial" w:hAnsi="Arial" w:cs="Arial"/>
          <w:b/>
          <w:sz w:val="20"/>
          <w:szCs w:val="20"/>
        </w:rPr>
        <w:t>3</w:t>
      </w:r>
      <w:r w:rsidR="006D76AC">
        <w:rPr>
          <w:rFonts w:ascii="Arial" w:hAnsi="Arial" w:cs="Arial"/>
          <w:b/>
          <w:sz w:val="20"/>
          <w:szCs w:val="20"/>
        </w:rPr>
        <w:t>.</w:t>
      </w:r>
      <w:r w:rsidR="004D7C72">
        <w:rPr>
          <w:rFonts w:ascii="Arial" w:hAnsi="Arial" w:cs="Arial"/>
          <w:b/>
          <w:sz w:val="20"/>
          <w:szCs w:val="20"/>
        </w:rPr>
        <w:t>06</w:t>
      </w:r>
      <w:r w:rsidR="006D76AC">
        <w:rPr>
          <w:rFonts w:ascii="Arial" w:hAnsi="Arial" w:cs="Arial"/>
          <w:b/>
          <w:sz w:val="20"/>
          <w:szCs w:val="20"/>
        </w:rPr>
        <w:tab/>
      </w:r>
      <w:r w:rsidR="004D7C72">
        <w:rPr>
          <w:rFonts w:ascii="Arial" w:hAnsi="Arial" w:cs="Arial"/>
          <w:b/>
          <w:sz w:val="20"/>
          <w:szCs w:val="20"/>
        </w:rPr>
        <w:t xml:space="preserve">Exercise of Lender’s Rights and Application of Payment. </w:t>
      </w:r>
      <w:r w:rsidR="00A153C7">
        <w:rPr>
          <w:rFonts w:ascii="Arial" w:hAnsi="Arial" w:cs="Arial"/>
          <w:sz w:val="20"/>
          <w:szCs w:val="20"/>
        </w:rPr>
        <w:t>If</w:t>
      </w:r>
      <w:r w:rsidR="00A31AE0">
        <w:rPr>
          <w:rFonts w:ascii="Arial" w:hAnsi="Arial" w:cs="Arial"/>
          <w:sz w:val="20"/>
          <w:szCs w:val="20"/>
        </w:rPr>
        <w:t xml:space="preserve"> Borrower has personal liability under this </w:t>
      </w:r>
      <w:r w:rsidR="00A96E1B">
        <w:rPr>
          <w:rFonts w:ascii="Arial" w:hAnsi="Arial" w:cs="Arial"/>
          <w:sz w:val="20"/>
          <w:szCs w:val="20"/>
        </w:rPr>
        <w:t>Article II</w:t>
      </w:r>
      <w:r w:rsidR="00492936">
        <w:rPr>
          <w:rFonts w:ascii="Arial" w:hAnsi="Arial" w:cs="Arial"/>
          <w:sz w:val="20"/>
          <w:szCs w:val="20"/>
        </w:rPr>
        <w:t>I</w:t>
      </w:r>
      <w:r w:rsidR="00A31AE0">
        <w:rPr>
          <w:rFonts w:ascii="Arial" w:hAnsi="Arial" w:cs="Arial"/>
          <w:sz w:val="20"/>
          <w:szCs w:val="20"/>
        </w:rPr>
        <w:t xml:space="preserve">, </w:t>
      </w:r>
      <w:r w:rsidR="00E239B9">
        <w:rPr>
          <w:rFonts w:ascii="Arial" w:hAnsi="Arial" w:cs="Arial"/>
          <w:sz w:val="20"/>
          <w:szCs w:val="20"/>
        </w:rPr>
        <w:t xml:space="preserve">then </w:t>
      </w:r>
      <w:r w:rsidR="00A31AE0">
        <w:rPr>
          <w:rFonts w:ascii="Arial" w:hAnsi="Arial" w:cs="Arial"/>
          <w:sz w:val="20"/>
          <w:szCs w:val="20"/>
        </w:rPr>
        <w:t xml:space="preserve">Lender may, to the fullest extent permitted by applicable law, exercise its rights against Borrower personally without regard to whether Lender has exercised any rights against the </w:t>
      </w:r>
      <w:r w:rsidR="005347C4">
        <w:rPr>
          <w:rFonts w:ascii="Arial" w:hAnsi="Arial" w:cs="Arial"/>
          <w:sz w:val="20"/>
          <w:szCs w:val="20"/>
        </w:rPr>
        <w:t>Mortgaged Property</w:t>
      </w:r>
      <w:r w:rsidR="00A31AE0">
        <w:rPr>
          <w:rFonts w:ascii="Arial" w:hAnsi="Arial" w:cs="Arial"/>
          <w:sz w:val="20"/>
          <w:szCs w:val="20"/>
        </w:rPr>
        <w:t xml:space="preserve"> or any other security, or pursued any rights against any Guarantor, or pursued any other rights available to Lender under the Note, this </w:t>
      </w:r>
      <w:r w:rsidR="00550123">
        <w:rPr>
          <w:rFonts w:ascii="Arial" w:hAnsi="Arial" w:cs="Arial"/>
          <w:sz w:val="20"/>
          <w:szCs w:val="20"/>
        </w:rPr>
        <w:t>Loan Agreement</w:t>
      </w:r>
      <w:r w:rsidR="00A31AE0">
        <w:rPr>
          <w:rFonts w:ascii="Arial" w:hAnsi="Arial" w:cs="Arial"/>
          <w:sz w:val="20"/>
          <w:szCs w:val="20"/>
        </w:rPr>
        <w:t xml:space="preserve">, any other Loan Document or applicable law. To the fullest extent permitted by applicable law, in any action to enforce Borrower’s personal liability under this </w:t>
      </w:r>
      <w:r w:rsidR="00A96E1B">
        <w:rPr>
          <w:rFonts w:ascii="Arial" w:hAnsi="Arial" w:cs="Arial"/>
          <w:sz w:val="20"/>
          <w:szCs w:val="20"/>
        </w:rPr>
        <w:t xml:space="preserve">Article </w:t>
      </w:r>
      <w:r w:rsidR="00492936">
        <w:rPr>
          <w:rFonts w:ascii="Arial" w:hAnsi="Arial" w:cs="Arial"/>
          <w:sz w:val="20"/>
          <w:szCs w:val="20"/>
        </w:rPr>
        <w:t>I</w:t>
      </w:r>
      <w:r w:rsidR="00A96E1B">
        <w:rPr>
          <w:rFonts w:ascii="Arial" w:hAnsi="Arial" w:cs="Arial"/>
          <w:sz w:val="20"/>
          <w:szCs w:val="20"/>
        </w:rPr>
        <w:t>II</w:t>
      </w:r>
      <w:r w:rsidR="00A31AE0">
        <w:rPr>
          <w:rFonts w:ascii="Arial" w:hAnsi="Arial" w:cs="Arial"/>
          <w:sz w:val="20"/>
          <w:szCs w:val="20"/>
        </w:rPr>
        <w:t xml:space="preserve">, Borrower waives any right to set off the value of the </w:t>
      </w:r>
      <w:r w:rsidR="005347C4">
        <w:rPr>
          <w:rFonts w:ascii="Arial" w:hAnsi="Arial" w:cs="Arial"/>
          <w:sz w:val="20"/>
          <w:szCs w:val="20"/>
        </w:rPr>
        <w:t>Mortgaged Property</w:t>
      </w:r>
      <w:r w:rsidR="00A31AE0">
        <w:rPr>
          <w:rFonts w:ascii="Arial" w:hAnsi="Arial" w:cs="Arial"/>
          <w:sz w:val="20"/>
          <w:szCs w:val="20"/>
        </w:rPr>
        <w:t xml:space="preserve"> against such personal liability.</w:t>
      </w:r>
      <w:r w:rsidR="004D7C72">
        <w:rPr>
          <w:rFonts w:ascii="Arial" w:hAnsi="Arial" w:cs="Arial"/>
          <w:sz w:val="20"/>
          <w:szCs w:val="20"/>
        </w:rPr>
        <w:t xml:space="preserve"> </w:t>
      </w:r>
      <w:r w:rsidR="00136F24">
        <w:rPr>
          <w:rFonts w:ascii="Arial" w:hAnsi="Arial" w:cs="Arial"/>
          <w:sz w:val="20"/>
          <w:szCs w:val="20"/>
        </w:rPr>
        <w:t xml:space="preserve"> </w:t>
      </w:r>
      <w:r w:rsidR="00420AE3">
        <w:rPr>
          <w:rFonts w:ascii="Arial" w:hAnsi="Arial" w:cs="Arial"/>
          <w:sz w:val="20"/>
          <w:szCs w:val="20"/>
        </w:rPr>
        <w:t xml:space="preserve">All payments made by Borrower with respect to the Indebtedness and all amounts received by Lender from the enforcement of its rights under the Loan Documents will be applied first to the portion of the Indebtedness for which Borrower has no personal liability. </w:t>
      </w:r>
    </w:p>
    <w:p w14:paraId="6AD4F387" w14:textId="77777777" w:rsidR="00595079" w:rsidRDefault="00420AE3">
      <w:pPr>
        <w:ind w:left="720" w:hanging="720"/>
        <w:rPr>
          <w:rFonts w:ascii="Arial" w:hAnsi="Arial" w:cs="Arial"/>
          <w:sz w:val="20"/>
          <w:szCs w:val="20"/>
        </w:rPr>
      </w:pPr>
      <w:bookmarkStart w:id="58" w:name="_DV_M55"/>
      <w:bookmarkEnd w:id="58"/>
      <w:r>
        <w:rPr>
          <w:rFonts w:ascii="Arial" w:hAnsi="Arial" w:cs="Arial"/>
          <w:b/>
          <w:sz w:val="20"/>
          <w:szCs w:val="20"/>
        </w:rPr>
        <w:t>3.07</w:t>
      </w:r>
      <w:r>
        <w:rPr>
          <w:rFonts w:ascii="Arial" w:hAnsi="Arial" w:cs="Arial"/>
          <w:b/>
          <w:sz w:val="20"/>
          <w:szCs w:val="20"/>
        </w:rPr>
        <w:tab/>
        <w:t xml:space="preserve">Reserved. </w:t>
      </w:r>
      <w:r>
        <w:rPr>
          <w:rFonts w:ascii="Arial" w:hAnsi="Arial" w:cs="Arial"/>
          <w:sz w:val="20"/>
          <w:szCs w:val="20"/>
        </w:rPr>
        <w:t>[Ground Lease]</w:t>
      </w:r>
    </w:p>
    <w:p w14:paraId="068F81E0" w14:textId="77777777" w:rsidR="00C872A1" w:rsidRDefault="00595079">
      <w:pPr>
        <w:pStyle w:val="HeadingJustified"/>
        <w:widowControl/>
        <w:spacing w:after="0"/>
        <w:jc w:val="left"/>
        <w:rPr>
          <w:rFonts w:ascii="Arial" w:hAnsi="Arial" w:cs="Arial"/>
          <w:sz w:val="20"/>
          <w:szCs w:val="20"/>
        </w:rPr>
      </w:pPr>
      <w:bookmarkStart w:id="59" w:name="_DV_M56"/>
      <w:bookmarkEnd w:id="59"/>
      <w:r>
        <w:rPr>
          <w:rFonts w:ascii="Arial" w:hAnsi="Arial" w:cs="Arial"/>
          <w:sz w:val="20"/>
          <w:szCs w:val="20"/>
        </w:rPr>
        <w:t>ARTICLE IV</w:t>
      </w:r>
      <w:r w:rsidR="002725FF">
        <w:rPr>
          <w:rFonts w:ascii="Arial" w:hAnsi="Arial" w:cs="Arial"/>
          <w:sz w:val="20"/>
          <w:szCs w:val="20"/>
        </w:rPr>
        <w:tab/>
      </w:r>
      <w:r w:rsidR="008B6B0A">
        <w:rPr>
          <w:rFonts w:ascii="Arial" w:hAnsi="Arial" w:cs="Arial"/>
          <w:sz w:val="20"/>
          <w:szCs w:val="20"/>
        </w:rPr>
        <w:t>RESERVE FUNDS AND REQUIREMENTS.</w:t>
      </w:r>
    </w:p>
    <w:p w14:paraId="4A761D5B" w14:textId="77777777" w:rsidR="00445340" w:rsidRDefault="00445340">
      <w:pPr>
        <w:keepNext/>
        <w:widowControl/>
        <w:spacing w:after="0"/>
        <w:rPr>
          <w:rFonts w:ascii="Arial" w:hAnsi="Arial" w:cs="Arial"/>
          <w:sz w:val="20"/>
          <w:szCs w:val="20"/>
        </w:rPr>
      </w:pPr>
    </w:p>
    <w:p w14:paraId="305101A1" w14:textId="77777777" w:rsidR="00445340" w:rsidRDefault="00445340">
      <w:pPr>
        <w:pStyle w:val="NormalHangingIndent1"/>
        <w:keepNext/>
        <w:widowControl/>
        <w:spacing w:after="0"/>
        <w:jc w:val="left"/>
        <w:rPr>
          <w:rFonts w:ascii="Arial" w:hAnsi="Arial" w:cs="Arial"/>
          <w:b/>
          <w:sz w:val="20"/>
          <w:szCs w:val="20"/>
        </w:rPr>
      </w:pPr>
      <w:bookmarkStart w:id="60" w:name="_DV_M57"/>
      <w:bookmarkEnd w:id="60"/>
      <w:r>
        <w:rPr>
          <w:rFonts w:ascii="Arial" w:hAnsi="Arial" w:cs="Arial"/>
          <w:b/>
          <w:sz w:val="20"/>
          <w:szCs w:val="20"/>
        </w:rPr>
        <w:t>4.01</w:t>
      </w:r>
      <w:r>
        <w:rPr>
          <w:rFonts w:ascii="Arial" w:hAnsi="Arial" w:cs="Arial"/>
          <w:b/>
          <w:sz w:val="20"/>
          <w:szCs w:val="20"/>
        </w:rPr>
        <w:tab/>
        <w:t>Reserves Generally.</w:t>
      </w:r>
    </w:p>
    <w:p w14:paraId="2EB84199" w14:textId="77777777" w:rsidR="00C872A1" w:rsidRDefault="00C872A1">
      <w:pPr>
        <w:pStyle w:val="NormalHangingIndent1"/>
        <w:keepNext/>
        <w:widowControl/>
        <w:spacing w:after="0"/>
        <w:jc w:val="left"/>
        <w:rPr>
          <w:rFonts w:ascii="Arial" w:hAnsi="Arial" w:cs="Arial"/>
          <w:b/>
          <w:sz w:val="20"/>
          <w:szCs w:val="20"/>
        </w:rPr>
      </w:pPr>
    </w:p>
    <w:p w14:paraId="6DB968B1" w14:textId="77777777" w:rsidR="00E9255D" w:rsidRDefault="00C872A1">
      <w:pPr>
        <w:pStyle w:val="NormalHangingIndent2"/>
        <w:widowControl/>
        <w:spacing w:after="0"/>
        <w:rPr>
          <w:rFonts w:ascii="Arial" w:hAnsi="Arial" w:cs="Arial"/>
          <w:sz w:val="20"/>
          <w:szCs w:val="20"/>
        </w:rPr>
      </w:pPr>
      <w:bookmarkStart w:id="61" w:name="_DV_M58"/>
      <w:bookmarkEnd w:id="61"/>
      <w:r>
        <w:rPr>
          <w:rFonts w:ascii="Arial" w:hAnsi="Arial" w:cs="Arial"/>
          <w:sz w:val="20"/>
          <w:szCs w:val="20"/>
        </w:rPr>
        <w:t>(a)</w:t>
      </w:r>
      <w:r>
        <w:rPr>
          <w:rFonts w:ascii="Arial" w:hAnsi="Arial" w:cs="Arial"/>
          <w:sz w:val="20"/>
          <w:szCs w:val="20"/>
        </w:rPr>
        <w:tab/>
      </w:r>
      <w:r w:rsidR="005D7F13">
        <w:rPr>
          <w:rFonts w:ascii="Arial" w:hAnsi="Arial" w:cs="Arial"/>
          <w:sz w:val="20"/>
          <w:szCs w:val="20"/>
          <w:u w:val="single"/>
        </w:rPr>
        <w:t>Establishment of Reserve Funds</w:t>
      </w:r>
      <w:r w:rsidR="001D0D61">
        <w:rPr>
          <w:rFonts w:ascii="Arial" w:hAnsi="Arial" w:cs="Arial"/>
          <w:sz w:val="20"/>
          <w:szCs w:val="20"/>
        </w:rPr>
        <w:t xml:space="preserve">. </w:t>
      </w:r>
      <w:r w:rsidR="00B80705">
        <w:rPr>
          <w:rFonts w:ascii="Arial" w:hAnsi="Arial" w:cs="Arial"/>
          <w:sz w:val="20"/>
          <w:szCs w:val="20"/>
        </w:rPr>
        <w:t xml:space="preserve"> </w:t>
      </w:r>
      <w:r w:rsidR="00D95330">
        <w:rPr>
          <w:rFonts w:ascii="Arial" w:hAnsi="Arial" w:cs="Arial"/>
          <w:sz w:val="20"/>
          <w:szCs w:val="20"/>
        </w:rPr>
        <w:t xml:space="preserve">Each Reserve Fund </w:t>
      </w:r>
      <w:r w:rsidR="007B7302">
        <w:rPr>
          <w:rFonts w:ascii="Arial" w:hAnsi="Arial" w:cs="Arial"/>
          <w:sz w:val="20"/>
          <w:szCs w:val="20"/>
        </w:rPr>
        <w:t xml:space="preserve">marked </w:t>
      </w:r>
      <w:r w:rsidR="00D95330">
        <w:rPr>
          <w:rFonts w:ascii="Arial" w:hAnsi="Arial" w:cs="Arial"/>
          <w:sz w:val="20"/>
          <w:szCs w:val="20"/>
        </w:rPr>
        <w:t xml:space="preserve">in </w:t>
      </w:r>
      <w:r w:rsidR="00A122D0">
        <w:rPr>
          <w:rFonts w:ascii="Arial" w:hAnsi="Arial" w:cs="Arial"/>
          <w:sz w:val="20"/>
          <w:szCs w:val="20"/>
        </w:rPr>
        <w:t>Article I</w:t>
      </w:r>
      <w:r w:rsidR="00D95330">
        <w:rPr>
          <w:rFonts w:ascii="Arial" w:hAnsi="Arial" w:cs="Arial"/>
          <w:sz w:val="20"/>
          <w:szCs w:val="20"/>
        </w:rPr>
        <w:t xml:space="preserve"> as </w:t>
      </w:r>
      <w:r w:rsidR="007B7302">
        <w:rPr>
          <w:rFonts w:ascii="Arial" w:hAnsi="Arial" w:cs="Arial"/>
          <w:sz w:val="20"/>
          <w:szCs w:val="20"/>
        </w:rPr>
        <w:t xml:space="preserve">required </w:t>
      </w:r>
      <w:r w:rsidR="000F4136">
        <w:rPr>
          <w:rFonts w:ascii="Arial" w:hAnsi="Arial" w:cs="Arial"/>
          <w:sz w:val="20"/>
          <w:szCs w:val="20"/>
        </w:rPr>
        <w:t xml:space="preserve">or collected will be established on the </w:t>
      </w:r>
      <w:r w:rsidR="00CB4749">
        <w:rPr>
          <w:rFonts w:ascii="Arial" w:hAnsi="Arial" w:cs="Arial"/>
          <w:sz w:val="20"/>
          <w:szCs w:val="20"/>
        </w:rPr>
        <w:t>Closing Date</w:t>
      </w:r>
      <w:r w:rsidR="00E9255D">
        <w:rPr>
          <w:rFonts w:ascii="Arial" w:hAnsi="Arial" w:cs="Arial"/>
          <w:sz w:val="20"/>
          <w:szCs w:val="20"/>
        </w:rPr>
        <w:t xml:space="preserve"> and funded in accordance with this Article IV</w:t>
      </w:r>
      <w:r w:rsidR="001D0D61">
        <w:rPr>
          <w:rFonts w:ascii="Arial" w:hAnsi="Arial" w:cs="Arial"/>
          <w:sz w:val="20"/>
          <w:szCs w:val="20"/>
        </w:rPr>
        <w:t>.</w:t>
      </w:r>
      <w:r w:rsidR="00E9255D">
        <w:rPr>
          <w:rFonts w:ascii="Arial" w:hAnsi="Arial" w:cs="Arial"/>
          <w:sz w:val="20"/>
          <w:szCs w:val="20"/>
        </w:rPr>
        <w:t xml:space="preserve"> Upon Notice to Borrower following (i) an Event of Default, (ii) a Transfer requiring Lender’s approval under Article VII, or (iii) the placement of a </w:t>
      </w:r>
      <w:r w:rsidR="001D064F">
        <w:rPr>
          <w:rFonts w:ascii="Arial" w:hAnsi="Arial" w:cs="Arial"/>
          <w:sz w:val="20"/>
          <w:szCs w:val="20"/>
        </w:rPr>
        <w:t>s</w:t>
      </w:r>
      <w:r w:rsidR="00E9255D">
        <w:rPr>
          <w:rFonts w:ascii="Arial" w:hAnsi="Arial" w:cs="Arial"/>
          <w:sz w:val="20"/>
          <w:szCs w:val="20"/>
        </w:rPr>
        <w:t xml:space="preserve">ubordinate </w:t>
      </w:r>
      <w:r w:rsidR="001D064F">
        <w:rPr>
          <w:rFonts w:ascii="Arial" w:hAnsi="Arial" w:cs="Arial"/>
          <w:sz w:val="20"/>
          <w:szCs w:val="20"/>
        </w:rPr>
        <w:t>l</w:t>
      </w:r>
      <w:r w:rsidR="00E9255D">
        <w:rPr>
          <w:rFonts w:ascii="Arial" w:hAnsi="Arial" w:cs="Arial"/>
          <w:sz w:val="20"/>
          <w:szCs w:val="20"/>
        </w:rPr>
        <w:t xml:space="preserve">oan, Lender may require Borrower to establish and make deposits into any Reserve Fund marked in Article I as deferred. </w:t>
      </w:r>
    </w:p>
    <w:p w14:paraId="7CF22D88" w14:textId="77777777" w:rsidR="001D0D61" w:rsidRDefault="001D0D61">
      <w:pPr>
        <w:pStyle w:val="NormalHangingIndent2"/>
        <w:widowControl/>
        <w:spacing w:after="0"/>
        <w:ind w:left="720" w:firstLine="0"/>
        <w:jc w:val="left"/>
        <w:rPr>
          <w:rFonts w:ascii="Arial" w:hAnsi="Arial" w:cs="Arial"/>
          <w:sz w:val="20"/>
          <w:szCs w:val="20"/>
        </w:rPr>
      </w:pPr>
    </w:p>
    <w:p w14:paraId="71C9B583" w14:textId="77777777" w:rsidR="00C872A1" w:rsidRDefault="001D0D61">
      <w:pPr>
        <w:pStyle w:val="NormalHangingIndent2"/>
        <w:widowControl/>
        <w:spacing w:after="0"/>
        <w:rPr>
          <w:rFonts w:ascii="Arial" w:hAnsi="Arial" w:cs="Arial"/>
          <w:sz w:val="20"/>
          <w:szCs w:val="20"/>
        </w:rPr>
      </w:pPr>
      <w:bookmarkStart w:id="62" w:name="_DV_M59"/>
      <w:bookmarkEnd w:id="62"/>
      <w:r>
        <w:rPr>
          <w:rFonts w:ascii="Arial" w:hAnsi="Arial" w:cs="Arial"/>
          <w:sz w:val="20"/>
          <w:szCs w:val="20"/>
        </w:rPr>
        <w:t>(b)</w:t>
      </w:r>
      <w:r>
        <w:rPr>
          <w:rFonts w:ascii="Arial" w:hAnsi="Arial" w:cs="Arial"/>
          <w:sz w:val="20"/>
          <w:szCs w:val="20"/>
        </w:rPr>
        <w:tab/>
      </w:r>
      <w:r>
        <w:rPr>
          <w:rFonts w:ascii="Arial" w:hAnsi="Arial" w:cs="Arial"/>
          <w:sz w:val="20"/>
          <w:szCs w:val="20"/>
          <w:u w:val="single"/>
        </w:rPr>
        <w:t>Investment of Reserve Funds</w:t>
      </w:r>
      <w:r>
        <w:rPr>
          <w:rFonts w:ascii="Arial" w:hAnsi="Arial" w:cs="Arial"/>
          <w:sz w:val="20"/>
          <w:szCs w:val="20"/>
        </w:rPr>
        <w:t xml:space="preserve">. </w:t>
      </w:r>
      <w:r w:rsidR="00B80705">
        <w:rPr>
          <w:rFonts w:ascii="Arial" w:hAnsi="Arial" w:cs="Arial"/>
          <w:sz w:val="20"/>
          <w:szCs w:val="20"/>
        </w:rPr>
        <w:t xml:space="preserve"> </w:t>
      </w:r>
      <w:r w:rsidR="008C18A8">
        <w:rPr>
          <w:rFonts w:ascii="Arial" w:hAnsi="Arial" w:cs="Arial"/>
          <w:sz w:val="20"/>
          <w:szCs w:val="20"/>
        </w:rPr>
        <w:t xml:space="preserve">All </w:t>
      </w:r>
      <w:r w:rsidR="00C872A1">
        <w:rPr>
          <w:rFonts w:ascii="Arial" w:hAnsi="Arial" w:cs="Arial"/>
          <w:sz w:val="20"/>
          <w:szCs w:val="20"/>
        </w:rPr>
        <w:t xml:space="preserve">Reserve Funds will be deposited in an Eligible Account at an Eligible Institution or invested in </w:t>
      </w:r>
      <w:r w:rsidR="0018442A">
        <w:rPr>
          <w:rFonts w:ascii="Arial" w:hAnsi="Arial" w:cs="Arial"/>
          <w:sz w:val="20"/>
          <w:szCs w:val="20"/>
        </w:rPr>
        <w:t>“</w:t>
      </w:r>
      <w:r w:rsidR="00C872A1">
        <w:rPr>
          <w:rFonts w:ascii="Arial" w:hAnsi="Arial" w:cs="Arial"/>
          <w:sz w:val="20"/>
          <w:szCs w:val="20"/>
        </w:rPr>
        <w:t>permitted investments</w:t>
      </w:r>
      <w:r w:rsidR="0018442A">
        <w:rPr>
          <w:rFonts w:ascii="Arial" w:hAnsi="Arial" w:cs="Arial"/>
          <w:sz w:val="20"/>
          <w:szCs w:val="20"/>
        </w:rPr>
        <w:t>”</w:t>
      </w:r>
      <w:r w:rsidR="00C872A1">
        <w:rPr>
          <w:rFonts w:ascii="Arial" w:hAnsi="Arial" w:cs="Arial"/>
          <w:sz w:val="20"/>
          <w:szCs w:val="20"/>
        </w:rPr>
        <w:t xml:space="preserve"> as then defined and required by the Rating Agencies</w:t>
      </w:r>
      <w:r w:rsidR="0016237C">
        <w:rPr>
          <w:rFonts w:ascii="Arial" w:hAnsi="Arial" w:cs="Arial"/>
          <w:sz w:val="20"/>
          <w:szCs w:val="20"/>
        </w:rPr>
        <w:t xml:space="preserve">. </w:t>
      </w:r>
      <w:r w:rsidR="00A122D0">
        <w:rPr>
          <w:rFonts w:ascii="Arial" w:hAnsi="Arial" w:cs="Arial"/>
          <w:sz w:val="20"/>
          <w:szCs w:val="20"/>
        </w:rPr>
        <w:t xml:space="preserve"> </w:t>
      </w:r>
      <w:r w:rsidR="00C872A1">
        <w:rPr>
          <w:rFonts w:ascii="Arial" w:hAnsi="Arial" w:cs="Arial"/>
          <w:sz w:val="20"/>
          <w:szCs w:val="20"/>
        </w:rPr>
        <w:t>Lender will not be obligated to open additional accounts or deposit Reserve Funds in additional institutions when the amount of any Reserve Fund exceeds the maximum amount of the federal deposit insurance or guaranty</w:t>
      </w:r>
      <w:r w:rsidR="0016237C">
        <w:rPr>
          <w:rFonts w:ascii="Arial" w:hAnsi="Arial" w:cs="Arial"/>
          <w:sz w:val="20"/>
          <w:szCs w:val="20"/>
        </w:rPr>
        <w:t xml:space="preserve">. </w:t>
      </w:r>
      <w:r w:rsidR="00C872A1">
        <w:rPr>
          <w:rFonts w:ascii="Arial" w:hAnsi="Arial" w:cs="Arial"/>
          <w:sz w:val="20"/>
          <w:szCs w:val="20"/>
        </w:rPr>
        <w:t>Borrower acknowledges and agrees that it will not have the right to direct Lender as to any specific investment of monies in any Reserve Fund</w:t>
      </w:r>
      <w:r w:rsidR="0016237C">
        <w:rPr>
          <w:rFonts w:ascii="Arial" w:hAnsi="Arial" w:cs="Arial"/>
          <w:sz w:val="20"/>
          <w:szCs w:val="20"/>
        </w:rPr>
        <w:t xml:space="preserve">. </w:t>
      </w:r>
      <w:r w:rsidR="00293582">
        <w:rPr>
          <w:rFonts w:ascii="Arial" w:hAnsi="Arial" w:cs="Arial"/>
          <w:sz w:val="20"/>
          <w:szCs w:val="20"/>
        </w:rPr>
        <w:t xml:space="preserve"> </w:t>
      </w:r>
      <w:r w:rsidR="00C872A1">
        <w:rPr>
          <w:rFonts w:ascii="Arial" w:hAnsi="Arial" w:cs="Arial"/>
          <w:sz w:val="20"/>
          <w:szCs w:val="20"/>
        </w:rPr>
        <w:t>Lender will not be responsible for any losses resulting from investment of monies in any Reserve Fund or for obtaining any specific level or</w:t>
      </w:r>
      <w:r w:rsidR="00322187">
        <w:rPr>
          <w:rFonts w:ascii="Arial" w:hAnsi="Arial" w:cs="Arial"/>
          <w:sz w:val="20"/>
          <w:szCs w:val="20"/>
        </w:rPr>
        <w:t xml:space="preserve"> percent</w:t>
      </w:r>
      <w:r w:rsidR="00C872A1">
        <w:rPr>
          <w:rFonts w:ascii="Arial" w:hAnsi="Arial" w:cs="Arial"/>
          <w:sz w:val="20"/>
          <w:szCs w:val="20"/>
        </w:rPr>
        <w:t xml:space="preserve">age of earnings on such investment. </w:t>
      </w:r>
      <w:r w:rsidR="00293582">
        <w:rPr>
          <w:rFonts w:ascii="Arial" w:hAnsi="Arial" w:cs="Arial"/>
          <w:sz w:val="20"/>
          <w:szCs w:val="20"/>
        </w:rPr>
        <w:t xml:space="preserve"> </w:t>
      </w:r>
      <w:r w:rsidR="00C872A1">
        <w:rPr>
          <w:rFonts w:ascii="Arial" w:hAnsi="Arial" w:cs="Arial"/>
          <w:sz w:val="20"/>
          <w:szCs w:val="20"/>
        </w:rPr>
        <w:t xml:space="preserve">Unless applicable law requires, Lender will not be required to pay Borrower any interest, earnings or profits on </w:t>
      </w:r>
      <w:r w:rsidR="00293582">
        <w:rPr>
          <w:rFonts w:ascii="Arial" w:hAnsi="Arial" w:cs="Arial"/>
          <w:sz w:val="20"/>
          <w:szCs w:val="20"/>
        </w:rPr>
        <w:t>any</w:t>
      </w:r>
      <w:r w:rsidR="00C872A1">
        <w:rPr>
          <w:rFonts w:ascii="Arial" w:hAnsi="Arial" w:cs="Arial"/>
          <w:sz w:val="20"/>
          <w:szCs w:val="20"/>
        </w:rPr>
        <w:t xml:space="preserve"> Reserve Funds</w:t>
      </w:r>
      <w:r w:rsidR="0016237C">
        <w:rPr>
          <w:rFonts w:ascii="Arial" w:hAnsi="Arial" w:cs="Arial"/>
          <w:sz w:val="20"/>
          <w:szCs w:val="20"/>
        </w:rPr>
        <w:t xml:space="preserve">. </w:t>
      </w:r>
      <w:r w:rsidR="00B80705">
        <w:rPr>
          <w:rFonts w:ascii="Arial" w:hAnsi="Arial" w:cs="Arial"/>
          <w:sz w:val="20"/>
          <w:szCs w:val="20"/>
        </w:rPr>
        <w:t xml:space="preserve"> </w:t>
      </w:r>
      <w:r w:rsidR="00C872A1">
        <w:rPr>
          <w:rFonts w:ascii="Arial" w:hAnsi="Arial" w:cs="Arial"/>
          <w:sz w:val="20"/>
          <w:szCs w:val="20"/>
        </w:rPr>
        <w:t xml:space="preserve">Any amounts deposited with Lender under this Article IV will not be trust funds, nor will they operate to reduce the Indebtedness, unless applied by Lender for that purpose pursuant to the terms of </w:t>
      </w:r>
      <w:r w:rsidR="004C04E9">
        <w:rPr>
          <w:rFonts w:ascii="Arial" w:hAnsi="Arial" w:cs="Arial"/>
          <w:sz w:val="20"/>
          <w:szCs w:val="20"/>
        </w:rPr>
        <w:t xml:space="preserve">this </w:t>
      </w:r>
      <w:r w:rsidR="00550123">
        <w:rPr>
          <w:rFonts w:ascii="Arial" w:hAnsi="Arial" w:cs="Arial"/>
          <w:sz w:val="20"/>
          <w:szCs w:val="20"/>
        </w:rPr>
        <w:t>Loan Agreement</w:t>
      </w:r>
      <w:r w:rsidR="00C872A1">
        <w:rPr>
          <w:rFonts w:ascii="Arial" w:hAnsi="Arial" w:cs="Arial"/>
          <w:sz w:val="20"/>
          <w:szCs w:val="20"/>
        </w:rPr>
        <w:t>.</w:t>
      </w:r>
    </w:p>
    <w:p w14:paraId="62454D36" w14:textId="77777777" w:rsidR="00445340" w:rsidRDefault="00445340">
      <w:pPr>
        <w:widowControl/>
        <w:spacing w:after="0"/>
        <w:rPr>
          <w:rFonts w:ascii="Arial" w:hAnsi="Arial" w:cs="Arial"/>
          <w:sz w:val="20"/>
          <w:szCs w:val="20"/>
        </w:rPr>
      </w:pPr>
    </w:p>
    <w:p w14:paraId="557FBC9F" w14:textId="6415EDCB" w:rsidR="00F55C5D" w:rsidRDefault="00445340" w:rsidP="006E68DF">
      <w:pPr>
        <w:pStyle w:val="NormalHangingIndent2"/>
        <w:widowControl/>
      </w:pPr>
      <w:bookmarkStart w:id="63" w:name="_DV_M60"/>
      <w:bookmarkEnd w:id="63"/>
      <w:r>
        <w:rPr>
          <w:rFonts w:ascii="Arial" w:hAnsi="Arial" w:cs="Arial"/>
          <w:sz w:val="20"/>
          <w:szCs w:val="20"/>
        </w:rPr>
        <w:t>(</w:t>
      </w:r>
      <w:r w:rsidR="00E6246C">
        <w:rPr>
          <w:rFonts w:ascii="Arial" w:hAnsi="Arial" w:cs="Arial"/>
          <w:sz w:val="20"/>
          <w:szCs w:val="20"/>
        </w:rPr>
        <w:t>c)</w:t>
      </w:r>
      <w:r w:rsidR="00E6246C">
        <w:rPr>
          <w:rFonts w:ascii="Arial" w:hAnsi="Arial" w:cs="Arial"/>
          <w:sz w:val="20"/>
          <w:szCs w:val="20"/>
        </w:rPr>
        <w:tab/>
      </w:r>
      <w:r w:rsidR="00E6246C">
        <w:rPr>
          <w:rFonts w:ascii="Arial" w:hAnsi="Arial" w:cs="Arial"/>
          <w:sz w:val="20"/>
          <w:szCs w:val="20"/>
          <w:u w:val="single"/>
        </w:rPr>
        <w:t>Use of Reserve Funds</w:t>
      </w:r>
      <w:r w:rsidR="00CB4749">
        <w:rPr>
          <w:rFonts w:ascii="Arial" w:hAnsi="Arial" w:cs="Arial"/>
          <w:sz w:val="20"/>
          <w:szCs w:val="20"/>
          <w:u w:val="single"/>
        </w:rPr>
        <w:t>; No Disbursements during Event of Default</w:t>
      </w:r>
      <w:r w:rsidR="00CB4749">
        <w:rPr>
          <w:rFonts w:ascii="Arial" w:hAnsi="Arial" w:cs="Arial"/>
          <w:sz w:val="20"/>
          <w:szCs w:val="20"/>
        </w:rPr>
        <w:t xml:space="preserve">. </w:t>
      </w:r>
      <w:r w:rsidR="0040328D">
        <w:rPr>
          <w:rFonts w:ascii="Arial" w:hAnsi="Arial" w:cs="Arial"/>
          <w:sz w:val="20"/>
          <w:szCs w:val="20"/>
        </w:rPr>
        <w:t xml:space="preserve"> Each Reserve Fund will, except as otherwise provided in </w:t>
      </w:r>
      <w:r w:rsidR="004C04E9">
        <w:rPr>
          <w:rFonts w:ascii="Arial" w:hAnsi="Arial" w:cs="Arial"/>
          <w:sz w:val="20"/>
          <w:szCs w:val="20"/>
        </w:rPr>
        <w:t xml:space="preserve">this </w:t>
      </w:r>
      <w:r w:rsidR="00550123">
        <w:rPr>
          <w:rFonts w:ascii="Arial" w:hAnsi="Arial" w:cs="Arial"/>
          <w:sz w:val="20"/>
          <w:szCs w:val="20"/>
        </w:rPr>
        <w:t>Loan Agreement, be used for the sole purpose of paying, or reimbursing Borrower for payment of</w:t>
      </w:r>
      <w:r w:rsidR="00210F17">
        <w:rPr>
          <w:rFonts w:ascii="Arial" w:hAnsi="Arial" w:cs="Arial"/>
          <w:sz w:val="20"/>
          <w:szCs w:val="20"/>
        </w:rPr>
        <w:t>,</w:t>
      </w:r>
      <w:r w:rsidR="001532D1">
        <w:rPr>
          <w:rFonts w:ascii="Arial" w:hAnsi="Arial" w:cs="Arial"/>
          <w:sz w:val="20"/>
          <w:szCs w:val="20"/>
        </w:rPr>
        <w:t xml:space="preserve"> the item(s) for which the applicable Reserve Fund </w:t>
      </w:r>
      <w:r w:rsidR="00937EF5">
        <w:rPr>
          <w:rFonts w:ascii="Arial" w:hAnsi="Arial" w:cs="Arial"/>
          <w:sz w:val="20"/>
          <w:szCs w:val="20"/>
        </w:rPr>
        <w:t>i</w:t>
      </w:r>
      <w:r w:rsidR="001532D1">
        <w:rPr>
          <w:rFonts w:ascii="Arial" w:hAnsi="Arial" w:cs="Arial"/>
          <w:sz w:val="20"/>
          <w:szCs w:val="20"/>
        </w:rPr>
        <w:t>s established.</w:t>
      </w:r>
      <w:r w:rsidR="0016237C">
        <w:rPr>
          <w:rFonts w:ascii="Arial" w:hAnsi="Arial" w:cs="Arial"/>
          <w:sz w:val="20"/>
          <w:szCs w:val="20"/>
        </w:rPr>
        <w:t xml:space="preserve"> </w:t>
      </w:r>
      <w:r w:rsidR="00293582">
        <w:rPr>
          <w:rFonts w:ascii="Arial" w:hAnsi="Arial" w:cs="Arial"/>
          <w:sz w:val="20"/>
          <w:szCs w:val="20"/>
        </w:rPr>
        <w:t xml:space="preserve"> </w:t>
      </w:r>
      <w:r w:rsidR="00553509">
        <w:rPr>
          <w:rFonts w:ascii="Arial" w:hAnsi="Arial" w:cs="Arial"/>
          <w:sz w:val="20"/>
          <w:szCs w:val="20"/>
        </w:rPr>
        <w:t xml:space="preserve">Except as specified in </w:t>
      </w:r>
      <w:r w:rsidR="004C04E9">
        <w:rPr>
          <w:rFonts w:ascii="Arial" w:hAnsi="Arial" w:cs="Arial"/>
          <w:sz w:val="20"/>
          <w:szCs w:val="20"/>
        </w:rPr>
        <w:t xml:space="preserve">this </w:t>
      </w:r>
      <w:r w:rsidR="00550123">
        <w:rPr>
          <w:rFonts w:ascii="Arial" w:hAnsi="Arial" w:cs="Arial"/>
          <w:sz w:val="20"/>
          <w:szCs w:val="20"/>
        </w:rPr>
        <w:t>Loan Agreement, monies in one Reserve Fund will not be used to pay, or reimburse Borrower for, matters for which another Reserve Fund has been established.</w:t>
      </w:r>
      <w:r w:rsidR="00E40289">
        <w:rPr>
          <w:rFonts w:ascii="Arial" w:hAnsi="Arial" w:cs="Arial"/>
          <w:sz w:val="20"/>
          <w:szCs w:val="20"/>
        </w:rPr>
        <w:t xml:space="preserve"> Lender will not be obligated to make disbursements from any Reserve Fund if any Event of Default has occurred and is continuing.</w:t>
      </w:r>
      <w:r w:rsidR="002B0D94">
        <w:rPr>
          <w:rFonts w:ascii="Arial" w:hAnsi="Arial" w:cs="Arial"/>
          <w:sz w:val="20"/>
          <w:szCs w:val="20"/>
        </w:rPr>
        <w:t xml:space="preserve"> If an Event of Default has occurred and is continuing, </w:t>
      </w:r>
      <w:r w:rsidR="00FC4F7F">
        <w:rPr>
          <w:rFonts w:ascii="Arial" w:hAnsi="Arial" w:cs="Arial"/>
          <w:sz w:val="20"/>
          <w:szCs w:val="20"/>
        </w:rPr>
        <w:t xml:space="preserve">then </w:t>
      </w:r>
      <w:r w:rsidR="002B0D94">
        <w:rPr>
          <w:rFonts w:ascii="Arial" w:hAnsi="Arial" w:cs="Arial"/>
          <w:sz w:val="20"/>
          <w:szCs w:val="20"/>
        </w:rPr>
        <w:t>Lender may use any Reserve Fund for the payment or performance of any obligation of Borrower to Lender</w:t>
      </w:r>
      <w:r w:rsidR="009550DD">
        <w:rPr>
          <w:rFonts w:ascii="Arial" w:hAnsi="Arial" w:cs="Arial"/>
          <w:sz w:val="20"/>
          <w:szCs w:val="20"/>
        </w:rPr>
        <w:t xml:space="preserve"> or otherwise with respect to the Mortgaged Property</w:t>
      </w:r>
      <w:r w:rsidR="002B0D94">
        <w:rPr>
          <w:rFonts w:ascii="Arial" w:hAnsi="Arial" w:cs="Arial"/>
          <w:sz w:val="20"/>
          <w:szCs w:val="20"/>
        </w:rPr>
        <w:t>.</w:t>
      </w:r>
      <w:r w:rsidR="00F722EF">
        <w:rPr>
          <w:rFonts w:ascii="Arial" w:hAnsi="Arial" w:cs="Arial"/>
          <w:sz w:val="20"/>
          <w:szCs w:val="20"/>
        </w:rPr>
        <w:t xml:space="preserve">  Borrower will be liable to Lender for all fees, charges, costs, and expenses in connection with the Reserve Funds, including any fees or charges as may be assessed by the applicable Eligible Institution in connection with the administration of the Reserve Funds (“</w:t>
      </w:r>
      <w:r w:rsidR="00F722EF" w:rsidRPr="00FD184C">
        <w:rPr>
          <w:rFonts w:ascii="Arial" w:hAnsi="Arial" w:cs="Arial"/>
          <w:b/>
          <w:bCs/>
          <w:sz w:val="20"/>
          <w:szCs w:val="20"/>
        </w:rPr>
        <w:t>Reserve Fund Fees</w:t>
      </w:r>
      <w:r w:rsidR="00F722EF">
        <w:rPr>
          <w:rFonts w:ascii="Arial" w:hAnsi="Arial" w:cs="Arial"/>
          <w:sz w:val="20"/>
          <w:szCs w:val="20"/>
        </w:rPr>
        <w:t>”).  If Borrower fails to pay when due any Reserve Fund Fees, Lender may deduct such Reserve Fund Fees from available Reserve Funds.</w:t>
      </w:r>
    </w:p>
    <w:p w14:paraId="2073F110" w14:textId="77777777" w:rsidR="00C872A1" w:rsidRDefault="00F55C5D">
      <w:pPr>
        <w:pStyle w:val="NormalHangingIndent2"/>
        <w:widowControl/>
        <w:spacing w:after="0"/>
        <w:rPr>
          <w:rFonts w:ascii="Arial" w:hAnsi="Arial" w:cs="Arial"/>
          <w:sz w:val="20"/>
          <w:szCs w:val="20"/>
        </w:rPr>
      </w:pPr>
      <w:bookmarkStart w:id="64" w:name="_DV_M61"/>
      <w:bookmarkEnd w:id="64"/>
      <w:r>
        <w:rPr>
          <w:rFonts w:ascii="Arial" w:hAnsi="Arial" w:cs="Arial"/>
          <w:sz w:val="20"/>
          <w:szCs w:val="20"/>
        </w:rPr>
        <w:t>(</w:t>
      </w:r>
      <w:r w:rsidR="00E6246C">
        <w:rPr>
          <w:rFonts w:ascii="Arial" w:hAnsi="Arial" w:cs="Arial"/>
          <w:sz w:val="20"/>
          <w:szCs w:val="20"/>
        </w:rPr>
        <w:t>d)</w:t>
      </w:r>
      <w:r w:rsidR="00E6246C">
        <w:rPr>
          <w:rFonts w:ascii="Arial" w:hAnsi="Arial" w:cs="Arial"/>
          <w:sz w:val="20"/>
          <w:szCs w:val="20"/>
        </w:rPr>
        <w:tab/>
      </w:r>
      <w:r w:rsidR="00E6246C">
        <w:rPr>
          <w:rFonts w:ascii="Arial" w:hAnsi="Arial" w:cs="Arial"/>
          <w:sz w:val="20"/>
          <w:szCs w:val="20"/>
          <w:u w:val="single"/>
        </w:rPr>
        <w:t>Termination of Reserve Funds</w:t>
      </w:r>
      <w:r w:rsidR="00E6246C">
        <w:rPr>
          <w:rFonts w:ascii="Arial" w:hAnsi="Arial" w:cs="Arial"/>
          <w:sz w:val="20"/>
          <w:szCs w:val="20"/>
        </w:rPr>
        <w:t xml:space="preserve">. </w:t>
      </w:r>
      <w:r w:rsidR="00293582">
        <w:rPr>
          <w:rFonts w:ascii="Arial" w:hAnsi="Arial" w:cs="Arial"/>
          <w:sz w:val="20"/>
          <w:szCs w:val="20"/>
        </w:rPr>
        <w:t xml:space="preserve"> Upon payment in full of the Indebtedness, Lender will pay to Borrower all funds remaining in any Reserve Funds.</w:t>
      </w:r>
    </w:p>
    <w:p w14:paraId="1AF3A95D" w14:textId="77777777" w:rsidR="00445340" w:rsidRDefault="00445340">
      <w:pPr>
        <w:widowControl/>
        <w:spacing w:after="0"/>
        <w:rPr>
          <w:rFonts w:ascii="Arial" w:hAnsi="Arial" w:cs="Arial"/>
          <w:sz w:val="20"/>
          <w:szCs w:val="20"/>
        </w:rPr>
      </w:pPr>
    </w:p>
    <w:p w14:paraId="10B51141" w14:textId="77777777" w:rsidR="00C872A1" w:rsidRDefault="00445340">
      <w:pPr>
        <w:pStyle w:val="NormalHangingIndent1"/>
        <w:keepNext/>
        <w:widowControl/>
        <w:spacing w:after="0"/>
        <w:jc w:val="left"/>
        <w:rPr>
          <w:rFonts w:ascii="Arial" w:hAnsi="Arial" w:cs="Arial"/>
          <w:b/>
          <w:sz w:val="20"/>
          <w:szCs w:val="20"/>
        </w:rPr>
      </w:pPr>
      <w:bookmarkStart w:id="65" w:name="_DV_M62"/>
      <w:bookmarkEnd w:id="65"/>
      <w:r>
        <w:rPr>
          <w:rFonts w:ascii="Arial" w:hAnsi="Arial" w:cs="Arial"/>
          <w:b/>
          <w:sz w:val="20"/>
          <w:szCs w:val="20"/>
        </w:rPr>
        <w:t>4.02</w:t>
      </w:r>
      <w:r>
        <w:rPr>
          <w:rFonts w:ascii="Arial" w:hAnsi="Arial" w:cs="Arial"/>
          <w:b/>
          <w:sz w:val="20"/>
          <w:szCs w:val="20"/>
        </w:rPr>
        <w:tab/>
        <w:t>Tax</w:t>
      </w:r>
      <w:r w:rsidR="0033615A">
        <w:rPr>
          <w:rFonts w:ascii="Arial" w:hAnsi="Arial" w:cs="Arial"/>
          <w:b/>
          <w:sz w:val="20"/>
          <w:szCs w:val="20"/>
        </w:rPr>
        <w:t xml:space="preserve"> and Insurance</w:t>
      </w:r>
      <w:r w:rsidR="009B22F5">
        <w:rPr>
          <w:rFonts w:ascii="Arial" w:hAnsi="Arial" w:cs="Arial"/>
          <w:b/>
          <w:sz w:val="20"/>
          <w:szCs w:val="20"/>
        </w:rPr>
        <w:t xml:space="preserve"> Reserve</w:t>
      </w:r>
      <w:r w:rsidR="00CB4749">
        <w:rPr>
          <w:rFonts w:ascii="Arial" w:hAnsi="Arial" w:cs="Arial"/>
          <w:b/>
          <w:sz w:val="20"/>
          <w:szCs w:val="20"/>
        </w:rPr>
        <w:t>s.</w:t>
      </w:r>
    </w:p>
    <w:p w14:paraId="0D63B47F" w14:textId="77777777" w:rsidR="00445340" w:rsidRDefault="00445340">
      <w:pPr>
        <w:widowControl/>
        <w:spacing w:after="0"/>
        <w:rPr>
          <w:rFonts w:ascii="Arial" w:hAnsi="Arial" w:cs="Arial"/>
          <w:sz w:val="20"/>
          <w:szCs w:val="20"/>
        </w:rPr>
      </w:pPr>
    </w:p>
    <w:p w14:paraId="4510235C" w14:textId="77777777" w:rsidR="00E40289" w:rsidRDefault="00445340">
      <w:pPr>
        <w:pStyle w:val="NormalHangingIndent2"/>
        <w:widowControl/>
        <w:rPr>
          <w:rFonts w:ascii="Arial" w:hAnsi="Arial" w:cs="Arial"/>
          <w:sz w:val="20"/>
          <w:szCs w:val="20"/>
        </w:rPr>
      </w:pPr>
      <w:bookmarkStart w:id="66" w:name="_DV_M63"/>
      <w:bookmarkEnd w:id="66"/>
      <w:r>
        <w:rPr>
          <w:rFonts w:ascii="Arial" w:hAnsi="Arial" w:cs="Arial"/>
          <w:sz w:val="20"/>
          <w:szCs w:val="20"/>
        </w:rPr>
        <w:t>(a)</w:t>
      </w:r>
      <w:r>
        <w:rPr>
          <w:rFonts w:ascii="Arial" w:hAnsi="Arial" w:cs="Arial"/>
          <w:sz w:val="20"/>
          <w:szCs w:val="20"/>
        </w:rPr>
        <w:tab/>
      </w:r>
      <w:r w:rsidR="009B22F5">
        <w:rPr>
          <w:rFonts w:ascii="Arial" w:hAnsi="Arial" w:cs="Arial"/>
          <w:sz w:val="20"/>
          <w:szCs w:val="20"/>
          <w:u w:val="single"/>
        </w:rPr>
        <w:t>Deposits</w:t>
      </w:r>
      <w:r w:rsidR="009B22F5">
        <w:rPr>
          <w:rFonts w:ascii="Arial" w:hAnsi="Arial" w:cs="Arial"/>
          <w:sz w:val="20"/>
          <w:szCs w:val="20"/>
        </w:rPr>
        <w:t xml:space="preserve">. </w:t>
      </w:r>
      <w:r w:rsidR="0075502E">
        <w:rPr>
          <w:rFonts w:ascii="Arial" w:hAnsi="Arial" w:cs="Arial"/>
          <w:sz w:val="20"/>
          <w:szCs w:val="20"/>
        </w:rPr>
        <w:t xml:space="preserve">When required by Lender, Borrower will deposit with Lender on </w:t>
      </w:r>
      <w:r w:rsidR="00CB4749">
        <w:rPr>
          <w:rFonts w:ascii="Arial" w:hAnsi="Arial" w:cs="Arial"/>
          <w:sz w:val="20"/>
          <w:szCs w:val="20"/>
        </w:rPr>
        <w:t xml:space="preserve">the Closing Date and on </w:t>
      </w:r>
      <w:r w:rsidR="00C419CF">
        <w:rPr>
          <w:rFonts w:ascii="Arial" w:hAnsi="Arial" w:cs="Arial"/>
          <w:sz w:val="20"/>
          <w:szCs w:val="20"/>
        </w:rPr>
        <w:t>each Payment Date under the Note</w:t>
      </w:r>
      <w:r w:rsidR="000F4136">
        <w:rPr>
          <w:rFonts w:ascii="Arial" w:hAnsi="Arial" w:cs="Arial"/>
          <w:sz w:val="20"/>
          <w:szCs w:val="20"/>
        </w:rPr>
        <w:t xml:space="preserve"> an additional amount sufficient to accumulate with Lender the entire sum required to pay, when due, </w:t>
      </w:r>
      <w:r w:rsidR="0033615A">
        <w:rPr>
          <w:rFonts w:ascii="Arial" w:hAnsi="Arial" w:cs="Arial"/>
          <w:sz w:val="20"/>
          <w:szCs w:val="20"/>
        </w:rPr>
        <w:t xml:space="preserve">Taxes </w:t>
      </w:r>
      <w:r w:rsidR="00E40289">
        <w:rPr>
          <w:rFonts w:ascii="Arial" w:hAnsi="Arial" w:cs="Arial"/>
          <w:sz w:val="20"/>
          <w:szCs w:val="20"/>
        </w:rPr>
        <w:t>(“</w:t>
      </w:r>
      <w:r w:rsidR="00E40289">
        <w:rPr>
          <w:rFonts w:ascii="Arial" w:hAnsi="Arial" w:cs="Arial"/>
          <w:b/>
          <w:sz w:val="20"/>
          <w:szCs w:val="20"/>
        </w:rPr>
        <w:t>Tax Reserve Fund</w:t>
      </w:r>
      <w:r w:rsidR="00E40289">
        <w:rPr>
          <w:rFonts w:ascii="Arial" w:hAnsi="Arial" w:cs="Arial"/>
          <w:sz w:val="20"/>
          <w:szCs w:val="20"/>
        </w:rPr>
        <w:t xml:space="preserve">”) </w:t>
      </w:r>
      <w:r w:rsidR="0033615A">
        <w:rPr>
          <w:rFonts w:ascii="Arial" w:hAnsi="Arial" w:cs="Arial"/>
          <w:sz w:val="20"/>
          <w:szCs w:val="20"/>
        </w:rPr>
        <w:t xml:space="preserve">and </w:t>
      </w:r>
      <w:r w:rsidR="000F4136">
        <w:rPr>
          <w:rFonts w:ascii="Arial" w:hAnsi="Arial" w:cs="Arial"/>
          <w:sz w:val="20"/>
          <w:szCs w:val="20"/>
        </w:rPr>
        <w:t>Insurance premiums</w:t>
      </w:r>
      <w:r w:rsidR="00E62F1A">
        <w:rPr>
          <w:rFonts w:ascii="Arial" w:hAnsi="Arial" w:cs="Arial"/>
          <w:sz w:val="20"/>
          <w:szCs w:val="20"/>
        </w:rPr>
        <w:t xml:space="preserve"> </w:t>
      </w:r>
      <w:r w:rsidR="00E40289">
        <w:rPr>
          <w:rFonts w:ascii="Arial" w:hAnsi="Arial" w:cs="Arial"/>
          <w:sz w:val="20"/>
          <w:szCs w:val="20"/>
        </w:rPr>
        <w:t>(“</w:t>
      </w:r>
      <w:r w:rsidR="00E40289">
        <w:rPr>
          <w:rFonts w:ascii="Arial" w:hAnsi="Arial" w:cs="Arial"/>
          <w:b/>
          <w:sz w:val="20"/>
          <w:szCs w:val="20"/>
        </w:rPr>
        <w:t>Insurance Reserve Fund</w:t>
      </w:r>
      <w:r w:rsidR="00E40289">
        <w:rPr>
          <w:rFonts w:ascii="Arial" w:hAnsi="Arial" w:cs="Arial"/>
          <w:sz w:val="20"/>
          <w:szCs w:val="20"/>
        </w:rPr>
        <w:t xml:space="preserve">”).  </w:t>
      </w:r>
    </w:p>
    <w:p w14:paraId="1729553E" w14:textId="77777777" w:rsidR="00C872A1" w:rsidRDefault="00E40289">
      <w:pPr>
        <w:pStyle w:val="NormalHangingIndent2"/>
        <w:widowControl/>
        <w:ind w:firstLine="0"/>
        <w:rPr>
          <w:rFonts w:ascii="Arial" w:hAnsi="Arial" w:cs="Arial"/>
          <w:sz w:val="20"/>
          <w:szCs w:val="20"/>
        </w:rPr>
      </w:pPr>
      <w:bookmarkStart w:id="67" w:name="_DV_M64"/>
      <w:bookmarkEnd w:id="67"/>
      <w:r>
        <w:rPr>
          <w:rFonts w:ascii="Arial" w:hAnsi="Arial" w:cs="Arial"/>
          <w:sz w:val="20"/>
          <w:szCs w:val="20"/>
        </w:rPr>
        <w:t xml:space="preserve">The amount of </w:t>
      </w:r>
      <w:r w:rsidR="00985E84">
        <w:rPr>
          <w:rFonts w:ascii="Arial" w:hAnsi="Arial" w:cs="Arial"/>
          <w:sz w:val="20"/>
          <w:szCs w:val="20"/>
        </w:rPr>
        <w:t xml:space="preserve">each </w:t>
      </w:r>
      <w:r>
        <w:rPr>
          <w:rFonts w:ascii="Arial" w:hAnsi="Arial" w:cs="Arial"/>
          <w:sz w:val="20"/>
          <w:szCs w:val="20"/>
        </w:rPr>
        <w:t xml:space="preserve">required </w:t>
      </w:r>
      <w:r w:rsidR="0033615A">
        <w:rPr>
          <w:rFonts w:ascii="Arial" w:hAnsi="Arial" w:cs="Arial"/>
          <w:sz w:val="20"/>
          <w:szCs w:val="20"/>
        </w:rPr>
        <w:t xml:space="preserve">deposit </w:t>
      </w:r>
      <w:r w:rsidR="00E62F1A">
        <w:rPr>
          <w:rFonts w:ascii="Arial" w:hAnsi="Arial" w:cs="Arial"/>
          <w:sz w:val="20"/>
          <w:szCs w:val="20"/>
        </w:rPr>
        <w:t xml:space="preserve">into the </w:t>
      </w:r>
      <w:r>
        <w:rPr>
          <w:rFonts w:ascii="Arial" w:hAnsi="Arial" w:cs="Arial"/>
          <w:sz w:val="20"/>
          <w:szCs w:val="20"/>
        </w:rPr>
        <w:t xml:space="preserve">Tax Reserve Fund and Insurance Reserve Fund must be sufficient to enable Lender to pay </w:t>
      </w:r>
      <w:r w:rsidR="00985E84">
        <w:rPr>
          <w:rFonts w:ascii="Arial" w:hAnsi="Arial" w:cs="Arial"/>
          <w:sz w:val="20"/>
          <w:szCs w:val="20"/>
        </w:rPr>
        <w:t xml:space="preserve">the </w:t>
      </w:r>
      <w:r w:rsidR="0033615A">
        <w:rPr>
          <w:rFonts w:ascii="Arial" w:hAnsi="Arial" w:cs="Arial"/>
          <w:sz w:val="20"/>
          <w:szCs w:val="20"/>
        </w:rPr>
        <w:t xml:space="preserve">Taxes </w:t>
      </w:r>
      <w:r w:rsidR="00E62F1A">
        <w:rPr>
          <w:rFonts w:ascii="Arial" w:hAnsi="Arial" w:cs="Arial"/>
          <w:sz w:val="20"/>
          <w:szCs w:val="20"/>
        </w:rPr>
        <w:t xml:space="preserve">or </w:t>
      </w:r>
      <w:r w:rsidR="0033615A">
        <w:rPr>
          <w:rFonts w:ascii="Arial" w:hAnsi="Arial" w:cs="Arial"/>
          <w:sz w:val="20"/>
          <w:szCs w:val="20"/>
        </w:rPr>
        <w:t xml:space="preserve">Insurance premiums, as </w:t>
      </w:r>
      <w:r w:rsidR="00985E84">
        <w:rPr>
          <w:rFonts w:ascii="Arial" w:hAnsi="Arial" w:cs="Arial"/>
          <w:sz w:val="20"/>
          <w:szCs w:val="20"/>
        </w:rPr>
        <w:t>applicable</w:t>
      </w:r>
      <w:r w:rsidR="0033615A">
        <w:rPr>
          <w:rFonts w:ascii="Arial" w:hAnsi="Arial" w:cs="Arial"/>
          <w:sz w:val="20"/>
          <w:szCs w:val="20"/>
        </w:rPr>
        <w:t>,</w:t>
      </w:r>
      <w:r w:rsidR="00985E84">
        <w:rPr>
          <w:rFonts w:ascii="Arial" w:hAnsi="Arial" w:cs="Arial"/>
          <w:sz w:val="20"/>
          <w:szCs w:val="20"/>
        </w:rPr>
        <w:t xml:space="preserve"> before the last date upon which the payment may be made without any penalty or interest charge being added</w:t>
      </w:r>
      <w:r w:rsidR="0016237C">
        <w:rPr>
          <w:rFonts w:ascii="Arial" w:hAnsi="Arial" w:cs="Arial"/>
          <w:sz w:val="20"/>
          <w:szCs w:val="20"/>
        </w:rPr>
        <w:t>.</w:t>
      </w:r>
    </w:p>
    <w:p w14:paraId="27B7F6AE" w14:textId="77777777" w:rsidR="00CB4749" w:rsidRDefault="00C872A1">
      <w:pPr>
        <w:pStyle w:val="NormalHangingIndent2"/>
        <w:widowControl/>
        <w:spacing w:after="0"/>
        <w:rPr>
          <w:rFonts w:ascii="Arial" w:hAnsi="Arial" w:cs="Arial"/>
          <w:sz w:val="20"/>
          <w:szCs w:val="20"/>
        </w:rPr>
      </w:pPr>
      <w:bookmarkStart w:id="68" w:name="_DV_M65"/>
      <w:bookmarkEnd w:id="68"/>
      <w:r>
        <w:rPr>
          <w:rFonts w:ascii="Arial" w:hAnsi="Arial" w:cs="Arial"/>
          <w:sz w:val="20"/>
          <w:szCs w:val="20"/>
        </w:rPr>
        <w:t>(b)</w:t>
      </w:r>
      <w:r>
        <w:rPr>
          <w:rFonts w:ascii="Arial" w:hAnsi="Arial" w:cs="Arial"/>
          <w:sz w:val="20"/>
          <w:szCs w:val="20"/>
        </w:rPr>
        <w:tab/>
      </w:r>
      <w:r>
        <w:rPr>
          <w:rFonts w:ascii="Arial" w:hAnsi="Arial" w:cs="Arial"/>
          <w:sz w:val="20"/>
          <w:szCs w:val="20"/>
          <w:u w:val="single"/>
        </w:rPr>
        <w:t>Disbursement</w:t>
      </w:r>
      <w:r w:rsidR="00E40289">
        <w:rPr>
          <w:rFonts w:ascii="Arial" w:hAnsi="Arial" w:cs="Arial"/>
          <w:sz w:val="20"/>
          <w:szCs w:val="20"/>
          <w:u w:val="single"/>
        </w:rPr>
        <w:t>s</w:t>
      </w:r>
      <w:r w:rsidR="00E40289">
        <w:rPr>
          <w:rFonts w:ascii="Arial" w:hAnsi="Arial" w:cs="Arial"/>
          <w:sz w:val="20"/>
          <w:szCs w:val="20"/>
        </w:rPr>
        <w:t xml:space="preserve">. </w:t>
      </w:r>
    </w:p>
    <w:p w14:paraId="577F2BCE" w14:textId="77777777" w:rsidR="00CB4749" w:rsidRDefault="00CB4749">
      <w:pPr>
        <w:pStyle w:val="NormalHangingIndent2"/>
        <w:widowControl/>
        <w:spacing w:after="0"/>
        <w:ind w:left="2160"/>
        <w:rPr>
          <w:rFonts w:ascii="Arial" w:hAnsi="Arial" w:cs="Arial"/>
          <w:sz w:val="20"/>
          <w:szCs w:val="20"/>
        </w:rPr>
      </w:pPr>
    </w:p>
    <w:p w14:paraId="44C05953" w14:textId="77777777" w:rsidR="00C872A1" w:rsidRDefault="00CB4749">
      <w:pPr>
        <w:pStyle w:val="NormalHangingIndent2"/>
        <w:widowControl/>
        <w:spacing w:after="0"/>
        <w:ind w:left="2160"/>
        <w:rPr>
          <w:rFonts w:ascii="Arial" w:hAnsi="Arial" w:cs="Arial"/>
          <w:sz w:val="20"/>
          <w:szCs w:val="20"/>
        </w:rPr>
      </w:pPr>
      <w:bookmarkStart w:id="69" w:name="_DV_M66"/>
      <w:bookmarkEnd w:id="69"/>
      <w:r>
        <w:rPr>
          <w:rFonts w:ascii="Arial" w:hAnsi="Arial" w:cs="Arial"/>
          <w:sz w:val="20"/>
          <w:szCs w:val="20"/>
        </w:rPr>
        <w:t>(i)</w:t>
      </w:r>
      <w:r>
        <w:rPr>
          <w:rFonts w:ascii="Arial" w:hAnsi="Arial" w:cs="Arial"/>
          <w:sz w:val="20"/>
          <w:szCs w:val="20"/>
        </w:rPr>
        <w:tab/>
      </w:r>
      <w:r w:rsidR="00C872A1">
        <w:rPr>
          <w:rFonts w:ascii="Arial" w:hAnsi="Arial" w:cs="Arial"/>
          <w:sz w:val="20"/>
          <w:szCs w:val="20"/>
        </w:rPr>
        <w:t xml:space="preserve">Lender will </w:t>
      </w:r>
      <w:r w:rsidR="00313B9A">
        <w:rPr>
          <w:rFonts w:ascii="Arial" w:hAnsi="Arial" w:cs="Arial"/>
          <w:sz w:val="20"/>
          <w:szCs w:val="20"/>
        </w:rPr>
        <w:t xml:space="preserve">pay </w:t>
      </w:r>
      <w:r w:rsidR="00342105">
        <w:rPr>
          <w:rFonts w:ascii="Arial" w:hAnsi="Arial" w:cs="Arial"/>
          <w:sz w:val="20"/>
          <w:szCs w:val="20"/>
        </w:rPr>
        <w:t xml:space="preserve">Taxes </w:t>
      </w:r>
      <w:r w:rsidR="00C872A1">
        <w:rPr>
          <w:rFonts w:ascii="Arial" w:hAnsi="Arial" w:cs="Arial"/>
          <w:sz w:val="20"/>
          <w:szCs w:val="20"/>
        </w:rPr>
        <w:t xml:space="preserve">from the Tax </w:t>
      </w:r>
      <w:r w:rsidR="00342105">
        <w:rPr>
          <w:rFonts w:ascii="Arial" w:hAnsi="Arial" w:cs="Arial"/>
          <w:sz w:val="20"/>
          <w:szCs w:val="20"/>
        </w:rPr>
        <w:t xml:space="preserve">Reserve Fund </w:t>
      </w:r>
      <w:r w:rsidR="00C872A1">
        <w:rPr>
          <w:rFonts w:ascii="Arial" w:hAnsi="Arial" w:cs="Arial"/>
          <w:sz w:val="20"/>
          <w:szCs w:val="20"/>
        </w:rPr>
        <w:t>held by Lender upon Lender</w:t>
      </w:r>
      <w:r w:rsidR="0018442A">
        <w:rPr>
          <w:rFonts w:ascii="Arial" w:hAnsi="Arial" w:cs="Arial"/>
          <w:sz w:val="20"/>
          <w:szCs w:val="20"/>
        </w:rPr>
        <w:t>’</w:t>
      </w:r>
      <w:r w:rsidR="00C872A1">
        <w:rPr>
          <w:rFonts w:ascii="Arial" w:hAnsi="Arial" w:cs="Arial"/>
          <w:sz w:val="20"/>
          <w:szCs w:val="20"/>
        </w:rPr>
        <w:t xml:space="preserve">s receipt of a bill or invoice for </w:t>
      </w:r>
      <w:r w:rsidR="00342105">
        <w:rPr>
          <w:rFonts w:ascii="Arial" w:hAnsi="Arial" w:cs="Arial"/>
          <w:sz w:val="20"/>
          <w:szCs w:val="20"/>
        </w:rPr>
        <w:t>Taxes</w:t>
      </w:r>
      <w:r w:rsidR="00313B9A">
        <w:rPr>
          <w:rFonts w:ascii="Arial" w:hAnsi="Arial" w:cs="Arial"/>
          <w:sz w:val="20"/>
          <w:szCs w:val="20"/>
        </w:rPr>
        <w:t xml:space="preserve">. </w:t>
      </w:r>
      <w:r w:rsidR="00C872A1">
        <w:rPr>
          <w:rFonts w:ascii="Arial" w:hAnsi="Arial" w:cs="Arial"/>
          <w:sz w:val="20"/>
          <w:szCs w:val="20"/>
        </w:rPr>
        <w:t xml:space="preserve">Lender will have no obligation to pay </w:t>
      </w:r>
      <w:r w:rsidR="00342105">
        <w:rPr>
          <w:rFonts w:ascii="Arial" w:hAnsi="Arial" w:cs="Arial"/>
          <w:sz w:val="20"/>
          <w:szCs w:val="20"/>
        </w:rPr>
        <w:t xml:space="preserve">Taxes </w:t>
      </w:r>
      <w:r w:rsidR="00C872A1">
        <w:rPr>
          <w:rFonts w:ascii="Arial" w:hAnsi="Arial" w:cs="Arial"/>
          <w:sz w:val="20"/>
          <w:szCs w:val="20"/>
        </w:rPr>
        <w:t xml:space="preserve">to the extent the amount </w:t>
      </w:r>
      <w:r w:rsidR="00FC4F7F">
        <w:rPr>
          <w:rFonts w:ascii="Arial" w:hAnsi="Arial" w:cs="Arial"/>
          <w:sz w:val="20"/>
          <w:szCs w:val="20"/>
        </w:rPr>
        <w:t xml:space="preserve">payable exceeds </w:t>
      </w:r>
      <w:r w:rsidR="00C872A1">
        <w:rPr>
          <w:rFonts w:ascii="Arial" w:hAnsi="Arial" w:cs="Arial"/>
          <w:sz w:val="20"/>
          <w:szCs w:val="20"/>
        </w:rPr>
        <w:t xml:space="preserve">the Tax </w:t>
      </w:r>
      <w:r w:rsidR="00342105">
        <w:rPr>
          <w:rFonts w:ascii="Arial" w:hAnsi="Arial" w:cs="Arial"/>
          <w:sz w:val="20"/>
          <w:szCs w:val="20"/>
        </w:rPr>
        <w:t xml:space="preserve">Reserve Fund </w:t>
      </w:r>
      <w:r w:rsidR="00C872A1">
        <w:rPr>
          <w:rFonts w:ascii="Arial" w:hAnsi="Arial" w:cs="Arial"/>
          <w:sz w:val="20"/>
          <w:szCs w:val="20"/>
        </w:rPr>
        <w:t>then held by Lender</w:t>
      </w:r>
      <w:r w:rsidR="0016237C">
        <w:rPr>
          <w:rFonts w:ascii="Arial" w:hAnsi="Arial" w:cs="Arial"/>
          <w:sz w:val="20"/>
          <w:szCs w:val="20"/>
        </w:rPr>
        <w:t xml:space="preserve">. </w:t>
      </w:r>
      <w:r w:rsidR="00C872A1">
        <w:rPr>
          <w:rFonts w:ascii="Arial" w:hAnsi="Arial" w:cs="Arial"/>
          <w:sz w:val="20"/>
          <w:szCs w:val="20"/>
        </w:rPr>
        <w:t xml:space="preserve">Lender may pay </w:t>
      </w:r>
      <w:r w:rsidR="00342105">
        <w:rPr>
          <w:rFonts w:ascii="Arial" w:hAnsi="Arial" w:cs="Arial"/>
          <w:sz w:val="20"/>
          <w:szCs w:val="20"/>
        </w:rPr>
        <w:t xml:space="preserve">Taxes </w:t>
      </w:r>
      <w:r w:rsidR="00C872A1">
        <w:rPr>
          <w:rFonts w:ascii="Arial" w:hAnsi="Arial" w:cs="Arial"/>
          <w:sz w:val="20"/>
          <w:szCs w:val="20"/>
        </w:rPr>
        <w:t>according to any bill, statement or estimate from</w:t>
      </w:r>
      <w:r w:rsidR="005C7B85">
        <w:rPr>
          <w:rFonts w:ascii="Arial" w:hAnsi="Arial" w:cs="Arial"/>
          <w:sz w:val="20"/>
          <w:szCs w:val="20"/>
        </w:rPr>
        <w:t xml:space="preserve"> the appropriate public office</w:t>
      </w:r>
      <w:r w:rsidR="00342105">
        <w:rPr>
          <w:rFonts w:ascii="Arial" w:hAnsi="Arial" w:cs="Arial"/>
          <w:sz w:val="20"/>
          <w:szCs w:val="20"/>
        </w:rPr>
        <w:t xml:space="preserve"> </w:t>
      </w:r>
      <w:r w:rsidR="00C872A1">
        <w:rPr>
          <w:rFonts w:ascii="Arial" w:hAnsi="Arial" w:cs="Arial"/>
          <w:sz w:val="20"/>
          <w:szCs w:val="20"/>
        </w:rPr>
        <w:t>without inquiring into the accuracy of the bill, statement or estimate</w:t>
      </w:r>
      <w:r w:rsidR="00342105">
        <w:rPr>
          <w:rFonts w:ascii="Arial" w:hAnsi="Arial" w:cs="Arial"/>
          <w:sz w:val="20"/>
          <w:szCs w:val="20"/>
        </w:rPr>
        <w:t>.</w:t>
      </w:r>
    </w:p>
    <w:p w14:paraId="222F96AD" w14:textId="77777777" w:rsidR="00CB4749" w:rsidRDefault="00CB4749">
      <w:pPr>
        <w:pStyle w:val="NormalHangingIndent2"/>
        <w:widowControl/>
        <w:spacing w:after="0"/>
        <w:rPr>
          <w:rFonts w:ascii="Arial" w:hAnsi="Arial" w:cs="Arial"/>
          <w:sz w:val="20"/>
          <w:szCs w:val="20"/>
        </w:rPr>
      </w:pPr>
    </w:p>
    <w:p w14:paraId="16B4364E" w14:textId="77777777" w:rsidR="00CB4749" w:rsidRDefault="00CB4749">
      <w:pPr>
        <w:pStyle w:val="NormalHangingIndent2"/>
        <w:widowControl/>
        <w:spacing w:after="0"/>
        <w:ind w:left="2160"/>
        <w:rPr>
          <w:rFonts w:ascii="Arial" w:hAnsi="Arial" w:cs="Arial"/>
          <w:sz w:val="20"/>
          <w:szCs w:val="20"/>
        </w:rPr>
      </w:pPr>
      <w:bookmarkStart w:id="70" w:name="_DV_M67"/>
      <w:bookmarkEnd w:id="70"/>
      <w:r>
        <w:rPr>
          <w:rFonts w:ascii="Arial" w:hAnsi="Arial" w:cs="Arial"/>
          <w:sz w:val="20"/>
          <w:szCs w:val="20"/>
        </w:rPr>
        <w:t>(ii)</w:t>
      </w:r>
      <w:r>
        <w:rPr>
          <w:rFonts w:ascii="Arial" w:hAnsi="Arial" w:cs="Arial"/>
          <w:sz w:val="20"/>
          <w:szCs w:val="20"/>
        </w:rPr>
        <w:tab/>
        <w:t xml:space="preserve">Lender will pay Insurance premiums from the Insurance Reserve Fund held by Lender upon Lender’s receipt of a bill or invoice for Insurance premiums. Lender will have no obligation to pay Insurance premiums to the extent the amount </w:t>
      </w:r>
      <w:r w:rsidR="00FC4F7F">
        <w:rPr>
          <w:rFonts w:ascii="Arial" w:hAnsi="Arial" w:cs="Arial"/>
          <w:sz w:val="20"/>
          <w:szCs w:val="20"/>
        </w:rPr>
        <w:t>payable exceeds the Insurance Reserve Fund then held by Lender. Lender may pay Insurance premiums according to any bill, statement or estimate from an insurance company without inquiring into the accuracy of the bill, statement or estimate.</w:t>
      </w:r>
    </w:p>
    <w:p w14:paraId="1A93FE71" w14:textId="77777777" w:rsidR="00445340" w:rsidRDefault="00445340">
      <w:pPr>
        <w:widowControl/>
        <w:spacing w:after="0"/>
        <w:rPr>
          <w:rFonts w:ascii="Arial" w:hAnsi="Arial" w:cs="Arial"/>
          <w:sz w:val="20"/>
          <w:szCs w:val="20"/>
        </w:rPr>
      </w:pPr>
    </w:p>
    <w:p w14:paraId="3A95000E" w14:textId="77777777" w:rsidR="00C872A1" w:rsidRDefault="00445340">
      <w:pPr>
        <w:pStyle w:val="NormalHangingIndent2"/>
        <w:widowControl/>
        <w:spacing w:after="0"/>
        <w:rPr>
          <w:rFonts w:ascii="Arial" w:hAnsi="Arial" w:cs="Arial"/>
          <w:sz w:val="20"/>
          <w:szCs w:val="20"/>
        </w:rPr>
      </w:pPr>
      <w:bookmarkStart w:id="71" w:name="_DV_M68"/>
      <w:bookmarkEnd w:id="71"/>
      <w:r>
        <w:rPr>
          <w:rFonts w:ascii="Arial" w:hAnsi="Arial" w:cs="Arial"/>
          <w:sz w:val="20"/>
          <w:szCs w:val="20"/>
        </w:rPr>
        <w:t>(c)</w:t>
      </w:r>
      <w:r>
        <w:rPr>
          <w:rFonts w:ascii="Arial" w:hAnsi="Arial" w:cs="Arial"/>
          <w:sz w:val="20"/>
          <w:szCs w:val="20"/>
        </w:rPr>
        <w:tab/>
      </w:r>
      <w:r w:rsidR="00FF0F35">
        <w:rPr>
          <w:rFonts w:ascii="Arial" w:hAnsi="Arial" w:cs="Arial"/>
          <w:sz w:val="20"/>
          <w:szCs w:val="20"/>
          <w:u w:val="single"/>
        </w:rPr>
        <w:t>Adjustments to Reserve Fund Deposits</w:t>
      </w:r>
      <w:r w:rsidR="00FF0F35">
        <w:rPr>
          <w:rFonts w:ascii="Arial" w:hAnsi="Arial" w:cs="Arial"/>
          <w:sz w:val="20"/>
          <w:szCs w:val="20"/>
        </w:rPr>
        <w:t xml:space="preserve">. If at any time the amount of </w:t>
      </w:r>
      <w:r w:rsidR="00CB4749">
        <w:rPr>
          <w:rFonts w:ascii="Arial" w:hAnsi="Arial" w:cs="Arial"/>
          <w:sz w:val="20"/>
          <w:szCs w:val="20"/>
        </w:rPr>
        <w:t xml:space="preserve">either the Tax Reserve Fund or the Insurance Reserve Fund held by Lender for payment of </w:t>
      </w:r>
      <w:r w:rsidR="009B22F5">
        <w:rPr>
          <w:rFonts w:ascii="Arial" w:hAnsi="Arial" w:cs="Arial"/>
          <w:sz w:val="20"/>
          <w:szCs w:val="20"/>
        </w:rPr>
        <w:t xml:space="preserve">Taxes or Insurance premiums exceeds the amount reasonably deemed necessary by Lender, </w:t>
      </w:r>
      <w:r w:rsidR="00FC4F7F">
        <w:rPr>
          <w:rFonts w:ascii="Arial" w:hAnsi="Arial" w:cs="Arial"/>
          <w:sz w:val="20"/>
          <w:szCs w:val="20"/>
        </w:rPr>
        <w:t xml:space="preserve">then the excess will be credited against future </w:t>
      </w:r>
      <w:r w:rsidR="000D2DF7">
        <w:rPr>
          <w:rFonts w:ascii="Arial" w:hAnsi="Arial" w:cs="Arial"/>
          <w:sz w:val="20"/>
          <w:szCs w:val="20"/>
        </w:rPr>
        <w:t xml:space="preserve">payments </w:t>
      </w:r>
      <w:r w:rsidR="009B22F5">
        <w:rPr>
          <w:rFonts w:ascii="Arial" w:hAnsi="Arial" w:cs="Arial"/>
          <w:sz w:val="20"/>
          <w:szCs w:val="20"/>
        </w:rPr>
        <w:t xml:space="preserve">into the </w:t>
      </w:r>
      <w:r w:rsidR="00CB4749">
        <w:rPr>
          <w:rFonts w:ascii="Arial" w:hAnsi="Arial" w:cs="Arial"/>
          <w:sz w:val="20"/>
          <w:szCs w:val="20"/>
        </w:rPr>
        <w:t>applicable Reserve Fund</w:t>
      </w:r>
      <w:r w:rsidR="0016237C">
        <w:rPr>
          <w:rFonts w:ascii="Arial" w:hAnsi="Arial" w:cs="Arial"/>
          <w:sz w:val="20"/>
          <w:szCs w:val="20"/>
        </w:rPr>
        <w:t xml:space="preserve">. If at any time the amount of </w:t>
      </w:r>
      <w:r w:rsidR="00CB4749">
        <w:rPr>
          <w:rFonts w:ascii="Arial" w:hAnsi="Arial" w:cs="Arial"/>
          <w:sz w:val="20"/>
          <w:szCs w:val="20"/>
        </w:rPr>
        <w:t xml:space="preserve">either the Tax Reserve Fund or the Insurance Reserve Fund is less than the amount reasonably estimated by Lender to be necessary, </w:t>
      </w:r>
      <w:r w:rsidR="00FC4F7F">
        <w:rPr>
          <w:rFonts w:ascii="Arial" w:hAnsi="Arial" w:cs="Arial"/>
          <w:sz w:val="20"/>
          <w:szCs w:val="20"/>
        </w:rPr>
        <w:t xml:space="preserve">then Borrower will pay to Lender the amount of the deficiency within </w:t>
      </w:r>
      <w:r w:rsidR="00974554">
        <w:rPr>
          <w:rFonts w:ascii="Arial" w:hAnsi="Arial" w:cs="Arial"/>
          <w:sz w:val="20"/>
          <w:szCs w:val="20"/>
        </w:rPr>
        <w:t>20</w:t>
      </w:r>
      <w:r w:rsidR="006C4BA6">
        <w:rPr>
          <w:rFonts w:ascii="Arial" w:hAnsi="Arial" w:cs="Arial"/>
          <w:sz w:val="20"/>
          <w:szCs w:val="20"/>
        </w:rPr>
        <w:t xml:space="preserve"> days after Notice from Lender.</w:t>
      </w:r>
    </w:p>
    <w:p w14:paraId="012FEC1C" w14:textId="77777777" w:rsidR="00445340" w:rsidRDefault="00445340">
      <w:pPr>
        <w:widowControl/>
        <w:spacing w:after="0"/>
        <w:rPr>
          <w:rFonts w:ascii="Arial" w:hAnsi="Arial" w:cs="Arial"/>
          <w:sz w:val="20"/>
          <w:szCs w:val="20"/>
        </w:rPr>
      </w:pPr>
    </w:p>
    <w:p w14:paraId="2681AB8A" w14:textId="77777777" w:rsidR="001302B7" w:rsidRDefault="00445340">
      <w:pPr>
        <w:pStyle w:val="NormalHangingIndent2"/>
        <w:widowControl/>
        <w:spacing w:after="0"/>
        <w:rPr>
          <w:rFonts w:ascii="Arial" w:hAnsi="Arial" w:cs="Arial"/>
          <w:sz w:val="20"/>
          <w:szCs w:val="20"/>
        </w:rPr>
      </w:pPr>
      <w:bookmarkStart w:id="72" w:name="_DV_M69"/>
      <w:bookmarkEnd w:id="72"/>
      <w:r>
        <w:rPr>
          <w:rFonts w:ascii="Arial" w:hAnsi="Arial" w:cs="Arial"/>
          <w:sz w:val="20"/>
          <w:szCs w:val="20"/>
        </w:rPr>
        <w:t>(d)</w:t>
      </w:r>
      <w:r>
        <w:rPr>
          <w:rFonts w:ascii="Arial" w:hAnsi="Arial" w:cs="Arial"/>
          <w:sz w:val="20"/>
          <w:szCs w:val="20"/>
        </w:rPr>
        <w:tab/>
      </w:r>
      <w:r>
        <w:rPr>
          <w:rFonts w:ascii="Arial" w:hAnsi="Arial" w:cs="Arial"/>
          <w:sz w:val="20"/>
          <w:szCs w:val="20"/>
          <w:u w:val="single"/>
        </w:rPr>
        <w:t>Delivery of Invoices</w:t>
      </w:r>
      <w:r w:rsidR="00E96DBF">
        <w:rPr>
          <w:rFonts w:ascii="Arial" w:hAnsi="Arial" w:cs="Arial"/>
          <w:sz w:val="20"/>
          <w:szCs w:val="20"/>
          <w:u w:val="single"/>
        </w:rPr>
        <w:t>; Proof of Payment by Borrower</w:t>
      </w:r>
      <w:r w:rsidR="00E96DBF">
        <w:rPr>
          <w:rFonts w:ascii="Arial" w:hAnsi="Arial" w:cs="Arial"/>
          <w:sz w:val="20"/>
          <w:szCs w:val="20"/>
        </w:rPr>
        <w:t xml:space="preserve">. </w:t>
      </w:r>
      <w:r w:rsidR="000E1760">
        <w:rPr>
          <w:rFonts w:ascii="Arial" w:hAnsi="Arial" w:cs="Arial"/>
          <w:sz w:val="20"/>
          <w:szCs w:val="20"/>
        </w:rPr>
        <w:t xml:space="preserve"> Borrower will promptly deliver to Lender a copy of all notices of, and invoices for, </w:t>
      </w:r>
      <w:r w:rsidR="009B22F5">
        <w:rPr>
          <w:rFonts w:ascii="Arial" w:hAnsi="Arial" w:cs="Arial"/>
          <w:sz w:val="20"/>
          <w:szCs w:val="20"/>
        </w:rPr>
        <w:t>Taxes and Insurance premiums</w:t>
      </w:r>
      <w:r w:rsidR="00B06EDE">
        <w:rPr>
          <w:rFonts w:ascii="Arial" w:hAnsi="Arial" w:cs="Arial"/>
          <w:sz w:val="20"/>
          <w:szCs w:val="20"/>
        </w:rPr>
        <w:t>.</w:t>
      </w:r>
      <w:r w:rsidR="001302B7">
        <w:rPr>
          <w:rFonts w:ascii="Arial" w:hAnsi="Arial" w:cs="Arial"/>
          <w:sz w:val="20"/>
          <w:szCs w:val="20"/>
        </w:rPr>
        <w:t xml:space="preserve"> If Lender </w:t>
      </w:r>
      <w:r w:rsidR="00CB4749">
        <w:rPr>
          <w:rFonts w:ascii="Arial" w:hAnsi="Arial" w:cs="Arial"/>
          <w:sz w:val="20"/>
          <w:szCs w:val="20"/>
        </w:rPr>
        <w:t xml:space="preserve">has not established a Reserve Fund for either Taxes or Insurance premiums, </w:t>
      </w:r>
      <w:r w:rsidR="009B22F5">
        <w:rPr>
          <w:rFonts w:ascii="Arial" w:hAnsi="Arial" w:cs="Arial"/>
          <w:sz w:val="20"/>
          <w:szCs w:val="20"/>
        </w:rPr>
        <w:t xml:space="preserve">then </w:t>
      </w:r>
      <w:r w:rsidR="00C872A1">
        <w:rPr>
          <w:rFonts w:ascii="Arial" w:hAnsi="Arial" w:cs="Arial"/>
          <w:sz w:val="20"/>
          <w:szCs w:val="20"/>
        </w:rPr>
        <w:t xml:space="preserve">on or before </w:t>
      </w:r>
      <w:r w:rsidR="0075502E">
        <w:rPr>
          <w:rFonts w:ascii="Arial" w:hAnsi="Arial" w:cs="Arial"/>
          <w:sz w:val="20"/>
          <w:szCs w:val="20"/>
        </w:rPr>
        <w:t xml:space="preserve">the </w:t>
      </w:r>
      <w:r w:rsidR="00C872A1">
        <w:rPr>
          <w:rFonts w:ascii="Arial" w:hAnsi="Arial" w:cs="Arial"/>
          <w:sz w:val="20"/>
          <w:szCs w:val="20"/>
        </w:rPr>
        <w:t xml:space="preserve">date </w:t>
      </w:r>
      <w:r w:rsidR="0075502E">
        <w:rPr>
          <w:rFonts w:ascii="Arial" w:hAnsi="Arial" w:cs="Arial"/>
          <w:sz w:val="20"/>
          <w:szCs w:val="20"/>
        </w:rPr>
        <w:t xml:space="preserve">the </w:t>
      </w:r>
      <w:r w:rsidR="009B22F5">
        <w:rPr>
          <w:rFonts w:ascii="Arial" w:hAnsi="Arial" w:cs="Arial"/>
          <w:sz w:val="20"/>
          <w:szCs w:val="20"/>
        </w:rPr>
        <w:t xml:space="preserve">Taxes or Insurance premiums are </w:t>
      </w:r>
      <w:r w:rsidR="00C872A1">
        <w:rPr>
          <w:rFonts w:ascii="Arial" w:hAnsi="Arial" w:cs="Arial"/>
          <w:sz w:val="20"/>
          <w:szCs w:val="20"/>
        </w:rPr>
        <w:t xml:space="preserve">due, Borrower will provide Lender with proof of payment of </w:t>
      </w:r>
      <w:r w:rsidR="0075502E">
        <w:rPr>
          <w:rFonts w:ascii="Arial" w:hAnsi="Arial" w:cs="Arial"/>
          <w:sz w:val="20"/>
          <w:szCs w:val="20"/>
        </w:rPr>
        <w:t xml:space="preserve">the </w:t>
      </w:r>
      <w:r w:rsidR="009B22F5">
        <w:rPr>
          <w:rFonts w:ascii="Arial" w:hAnsi="Arial" w:cs="Arial"/>
          <w:sz w:val="20"/>
          <w:szCs w:val="20"/>
        </w:rPr>
        <w:t>Taxes or Insurance premiums</w:t>
      </w:r>
      <w:r w:rsidR="0016237C">
        <w:rPr>
          <w:rFonts w:ascii="Arial" w:hAnsi="Arial" w:cs="Arial"/>
          <w:sz w:val="20"/>
          <w:szCs w:val="20"/>
        </w:rPr>
        <w:t xml:space="preserve">. </w:t>
      </w:r>
    </w:p>
    <w:p w14:paraId="579E9DE8" w14:textId="77777777" w:rsidR="001302B7" w:rsidRDefault="001302B7">
      <w:pPr>
        <w:pStyle w:val="NormalHangingIndent2"/>
        <w:widowControl/>
        <w:spacing w:after="0"/>
        <w:rPr>
          <w:rFonts w:ascii="Arial" w:hAnsi="Arial" w:cs="Arial"/>
          <w:sz w:val="20"/>
          <w:szCs w:val="20"/>
        </w:rPr>
      </w:pPr>
    </w:p>
    <w:p w14:paraId="7B1CAB47" w14:textId="77777777" w:rsidR="004F1A00" w:rsidRDefault="001302B7" w:rsidP="00FB129B">
      <w:pPr>
        <w:pStyle w:val="ListParagraph"/>
        <w:keepNext/>
        <w:widowControl/>
        <w:numPr>
          <w:ilvl w:val="1"/>
          <w:numId w:val="5"/>
        </w:numPr>
        <w:spacing w:after="0"/>
        <w:ind w:left="389" w:hanging="389"/>
        <w:rPr>
          <w:rFonts w:ascii="Arial" w:hAnsi="Arial" w:cs="Arial"/>
          <w:b/>
          <w:sz w:val="20"/>
          <w:szCs w:val="20"/>
        </w:rPr>
      </w:pPr>
      <w:bookmarkStart w:id="73" w:name="_DV_M70"/>
      <w:bookmarkEnd w:id="73"/>
      <w:r>
        <w:rPr>
          <w:rFonts w:ascii="Arial" w:hAnsi="Arial" w:cs="Arial"/>
          <w:b/>
          <w:sz w:val="20"/>
          <w:szCs w:val="20"/>
        </w:rPr>
        <w:t xml:space="preserve">Special Purpose Reserve Fund.  </w:t>
      </w:r>
    </w:p>
    <w:p w14:paraId="15E3AACC" w14:textId="77777777" w:rsidR="004F1A00" w:rsidRDefault="004F1A00">
      <w:pPr>
        <w:widowControl/>
        <w:spacing w:after="0"/>
        <w:ind w:left="720" w:hanging="720"/>
        <w:rPr>
          <w:rFonts w:ascii="Arial" w:hAnsi="Arial" w:cs="Arial"/>
          <w:b/>
          <w:sz w:val="20"/>
          <w:szCs w:val="20"/>
        </w:rPr>
      </w:pPr>
    </w:p>
    <w:p w14:paraId="5A1C0C14" w14:textId="77777777" w:rsidR="00CB4749" w:rsidRDefault="004F1A00">
      <w:pPr>
        <w:widowControl/>
        <w:spacing w:after="0"/>
        <w:ind w:left="1440" w:hanging="720"/>
        <w:rPr>
          <w:rFonts w:ascii="Arial" w:hAnsi="Arial" w:cs="Arial"/>
          <w:sz w:val="20"/>
          <w:szCs w:val="20"/>
        </w:rPr>
      </w:pPr>
      <w:bookmarkStart w:id="74" w:name="_DV_M71"/>
      <w:bookmarkEnd w:id="74"/>
      <w:r>
        <w:rPr>
          <w:rFonts w:ascii="Arial" w:hAnsi="Arial" w:cs="Arial"/>
          <w:sz w:val="20"/>
          <w:szCs w:val="20"/>
        </w:rPr>
        <w:t>(a)</w:t>
      </w:r>
      <w:r>
        <w:rPr>
          <w:rFonts w:ascii="Arial" w:hAnsi="Arial" w:cs="Arial"/>
          <w:sz w:val="20"/>
          <w:szCs w:val="20"/>
        </w:rPr>
        <w:tab/>
      </w:r>
      <w:r>
        <w:rPr>
          <w:rFonts w:ascii="Arial" w:hAnsi="Arial" w:cs="Arial"/>
          <w:sz w:val="20"/>
          <w:szCs w:val="20"/>
          <w:u w:val="single"/>
        </w:rPr>
        <w:t>Deposit</w:t>
      </w:r>
      <w:r>
        <w:rPr>
          <w:rFonts w:ascii="Arial" w:hAnsi="Arial" w:cs="Arial"/>
          <w:sz w:val="20"/>
          <w:szCs w:val="20"/>
        </w:rPr>
        <w:t xml:space="preserve">. </w:t>
      </w:r>
      <w:r w:rsidR="00CB4749">
        <w:rPr>
          <w:rFonts w:ascii="Arial" w:hAnsi="Arial" w:cs="Arial"/>
          <w:sz w:val="20"/>
          <w:szCs w:val="20"/>
        </w:rPr>
        <w:t>If a Special Purpose Reserve is required in Article I, then Borrower will pay to Lender on the Closing Date the amount set forth in Article I</w:t>
      </w:r>
      <w:r w:rsidR="000336BC">
        <w:rPr>
          <w:rFonts w:ascii="Arial" w:hAnsi="Arial" w:cs="Arial"/>
          <w:sz w:val="20"/>
          <w:szCs w:val="20"/>
        </w:rPr>
        <w:t xml:space="preserve"> (“</w:t>
      </w:r>
      <w:r w:rsidR="000336BC">
        <w:rPr>
          <w:rFonts w:ascii="Arial" w:hAnsi="Arial" w:cs="Arial"/>
          <w:b/>
          <w:sz w:val="20"/>
          <w:szCs w:val="20"/>
        </w:rPr>
        <w:t>Special Purpose Reserve Fund</w:t>
      </w:r>
      <w:r w:rsidR="000336BC">
        <w:rPr>
          <w:rFonts w:ascii="Arial" w:hAnsi="Arial" w:cs="Arial"/>
          <w:sz w:val="20"/>
          <w:szCs w:val="20"/>
        </w:rPr>
        <w:t>”).</w:t>
      </w:r>
    </w:p>
    <w:p w14:paraId="01084F69" w14:textId="77777777" w:rsidR="00CB4749" w:rsidRDefault="00CB4749">
      <w:pPr>
        <w:widowControl/>
        <w:spacing w:after="0"/>
        <w:rPr>
          <w:rFonts w:cs="Arial"/>
        </w:rPr>
      </w:pPr>
    </w:p>
    <w:p w14:paraId="36DB1117" w14:textId="77777777" w:rsidR="00EE2B49" w:rsidRDefault="00CB4749">
      <w:pPr>
        <w:pStyle w:val="NormalHangingIndent4"/>
        <w:widowControl/>
        <w:spacing w:after="0"/>
        <w:ind w:left="1440"/>
        <w:rPr>
          <w:rFonts w:ascii="Arial" w:hAnsi="Arial" w:cs="Arial"/>
          <w:sz w:val="20"/>
          <w:szCs w:val="20"/>
        </w:rPr>
      </w:pPr>
      <w:bookmarkStart w:id="75" w:name="_DV_M72"/>
      <w:bookmarkEnd w:id="75"/>
      <w:r>
        <w:rPr>
          <w:rFonts w:ascii="Arial" w:hAnsi="Arial" w:cs="Arial"/>
          <w:sz w:val="20"/>
          <w:szCs w:val="20"/>
        </w:rPr>
        <w:t>(b)</w:t>
      </w:r>
      <w:r>
        <w:rPr>
          <w:rFonts w:ascii="Arial" w:hAnsi="Arial" w:cs="Arial"/>
          <w:sz w:val="20"/>
          <w:szCs w:val="20"/>
        </w:rPr>
        <w:tab/>
      </w:r>
      <w:r>
        <w:rPr>
          <w:rFonts w:ascii="Arial" w:hAnsi="Arial" w:cs="Arial"/>
          <w:sz w:val="20"/>
          <w:szCs w:val="20"/>
          <w:u w:val="single"/>
        </w:rPr>
        <w:t>Disbursements</w:t>
      </w:r>
      <w:r>
        <w:rPr>
          <w:rFonts w:ascii="Arial" w:hAnsi="Arial" w:cs="Arial"/>
          <w:sz w:val="20"/>
          <w:szCs w:val="20"/>
        </w:rPr>
        <w:t xml:space="preserve">.  Lender will disburse </w:t>
      </w:r>
      <w:r w:rsidR="003961DA">
        <w:rPr>
          <w:rFonts w:ascii="Arial" w:hAnsi="Arial" w:cs="Arial"/>
          <w:sz w:val="20"/>
          <w:szCs w:val="20"/>
        </w:rPr>
        <w:t xml:space="preserve">the funds in the Special Purpose Reserve Fund to Borrower when </w:t>
      </w:r>
      <w:r w:rsidR="004F1A00">
        <w:rPr>
          <w:rFonts w:ascii="Arial" w:hAnsi="Arial" w:cs="Arial"/>
          <w:sz w:val="20"/>
          <w:szCs w:val="20"/>
        </w:rPr>
        <w:t xml:space="preserve">the Release Conditions </w:t>
      </w:r>
      <w:r w:rsidR="009550DD">
        <w:rPr>
          <w:rFonts w:ascii="Arial" w:hAnsi="Arial" w:cs="Arial"/>
          <w:sz w:val="20"/>
          <w:szCs w:val="20"/>
        </w:rPr>
        <w:t>specified</w:t>
      </w:r>
      <w:r w:rsidR="00EE2B49">
        <w:rPr>
          <w:rFonts w:ascii="Arial" w:hAnsi="Arial" w:cs="Arial"/>
          <w:sz w:val="20"/>
          <w:szCs w:val="20"/>
        </w:rPr>
        <w:t xml:space="preserve"> in </w:t>
      </w:r>
      <w:r w:rsidR="009550DD">
        <w:rPr>
          <w:rFonts w:ascii="Arial" w:hAnsi="Arial" w:cs="Arial"/>
          <w:sz w:val="20"/>
          <w:szCs w:val="20"/>
          <w:u w:val="single"/>
        </w:rPr>
        <w:t>Exhibit B</w:t>
      </w:r>
      <w:r w:rsidR="00EE2B49">
        <w:rPr>
          <w:rFonts w:ascii="Arial" w:hAnsi="Arial" w:cs="Arial"/>
          <w:sz w:val="20"/>
          <w:szCs w:val="20"/>
        </w:rPr>
        <w:t xml:space="preserve"> have been satisfied in Lender’s </w:t>
      </w:r>
      <w:r w:rsidR="004F1A00">
        <w:rPr>
          <w:rFonts w:ascii="Arial" w:hAnsi="Arial" w:cs="Arial"/>
          <w:sz w:val="20"/>
          <w:szCs w:val="20"/>
        </w:rPr>
        <w:t xml:space="preserve">discretion. </w:t>
      </w:r>
    </w:p>
    <w:p w14:paraId="0D2B5DB3" w14:textId="77777777" w:rsidR="004F1A00" w:rsidRDefault="004F1A00">
      <w:pPr>
        <w:pStyle w:val="NormalHangingIndent4"/>
        <w:widowControl/>
        <w:spacing w:after="0"/>
        <w:ind w:left="1440"/>
        <w:rPr>
          <w:rFonts w:ascii="Arial" w:hAnsi="Arial" w:cs="Arial"/>
          <w:sz w:val="20"/>
          <w:szCs w:val="20"/>
        </w:rPr>
      </w:pPr>
    </w:p>
    <w:p w14:paraId="53B65FC3" w14:textId="77777777" w:rsidR="00EE2B49" w:rsidRDefault="004F1A00">
      <w:pPr>
        <w:pStyle w:val="NormalHangingIndent4"/>
        <w:widowControl/>
        <w:spacing w:after="0"/>
        <w:ind w:left="1440"/>
        <w:rPr>
          <w:rFonts w:ascii="Arial" w:hAnsi="Arial" w:cs="Arial"/>
          <w:sz w:val="20"/>
          <w:szCs w:val="20"/>
        </w:rPr>
      </w:pPr>
      <w:bookmarkStart w:id="76" w:name="_DV_M73"/>
      <w:bookmarkEnd w:id="76"/>
      <w:r>
        <w:rPr>
          <w:rFonts w:ascii="Arial" w:hAnsi="Arial" w:cs="Arial"/>
          <w:sz w:val="20"/>
          <w:szCs w:val="20"/>
        </w:rPr>
        <w:t>(c)</w:t>
      </w:r>
      <w:r>
        <w:rPr>
          <w:rFonts w:ascii="Arial" w:hAnsi="Arial" w:cs="Arial"/>
          <w:sz w:val="20"/>
          <w:szCs w:val="20"/>
        </w:rPr>
        <w:tab/>
      </w:r>
      <w:r>
        <w:rPr>
          <w:rFonts w:ascii="Arial" w:hAnsi="Arial" w:cs="Arial"/>
          <w:sz w:val="20"/>
          <w:szCs w:val="20"/>
          <w:u w:val="single"/>
        </w:rPr>
        <w:t>Application of Reserve Funds</w:t>
      </w:r>
      <w:r w:rsidR="008F4444">
        <w:rPr>
          <w:rFonts w:ascii="Arial" w:hAnsi="Arial" w:cs="Arial"/>
          <w:sz w:val="20"/>
          <w:szCs w:val="20"/>
          <w:u w:val="single"/>
        </w:rPr>
        <w:t xml:space="preserve"> after the Termination Date</w:t>
      </w:r>
      <w:r w:rsidR="008F4444">
        <w:rPr>
          <w:rFonts w:ascii="Arial" w:hAnsi="Arial" w:cs="Arial"/>
          <w:sz w:val="20"/>
          <w:szCs w:val="20"/>
        </w:rPr>
        <w:t xml:space="preserve">. If Borrower has not satisfied the Release Conditions on or before the Termination Date specified in Article I, </w:t>
      </w:r>
      <w:r w:rsidR="00FC4F7F">
        <w:rPr>
          <w:rFonts w:ascii="Arial" w:hAnsi="Arial" w:cs="Arial"/>
          <w:sz w:val="20"/>
          <w:szCs w:val="20"/>
        </w:rPr>
        <w:t xml:space="preserve">then Lender may apply some or </w:t>
      </w:r>
      <w:r w:rsidR="008616BF">
        <w:rPr>
          <w:rFonts w:ascii="Arial" w:hAnsi="Arial" w:cs="Arial"/>
          <w:sz w:val="20"/>
          <w:szCs w:val="20"/>
        </w:rPr>
        <w:t xml:space="preserve">all the Special Purpose Reserve Fund to the Indebtedness, and Borrower will pay a prepayment premium computed using the formula set forth in the Note with respect to any such prepayment of principal under the Note. Borrower may not pay the prepayment premium from funds drawn from the Special Purpose Reserve Fund.  </w:t>
      </w:r>
    </w:p>
    <w:p w14:paraId="16849D79" w14:textId="77777777" w:rsidR="00CB4749" w:rsidRDefault="00CB4749">
      <w:pPr>
        <w:pStyle w:val="NormalHangingIndent4"/>
        <w:widowControl/>
        <w:spacing w:after="0"/>
        <w:ind w:left="1440" w:firstLine="0"/>
        <w:rPr>
          <w:rFonts w:ascii="Arial" w:hAnsi="Arial" w:cs="Arial"/>
          <w:sz w:val="20"/>
          <w:szCs w:val="20"/>
        </w:rPr>
      </w:pPr>
    </w:p>
    <w:p w14:paraId="7899F86E" w14:textId="77777777" w:rsidR="008F4444" w:rsidRDefault="00CB4749">
      <w:pPr>
        <w:pStyle w:val="NormalHangingIndent1"/>
        <w:keepNext/>
        <w:widowControl/>
        <w:spacing w:after="0"/>
        <w:rPr>
          <w:rFonts w:ascii="Arial" w:hAnsi="Arial" w:cs="Arial"/>
          <w:sz w:val="20"/>
          <w:szCs w:val="20"/>
        </w:rPr>
      </w:pPr>
      <w:bookmarkStart w:id="77" w:name="_DV_M74"/>
      <w:bookmarkEnd w:id="77"/>
      <w:r>
        <w:rPr>
          <w:rFonts w:ascii="Arial" w:hAnsi="Arial" w:cs="Arial"/>
          <w:b/>
          <w:sz w:val="20"/>
          <w:szCs w:val="20"/>
        </w:rPr>
        <w:t>4.04</w:t>
      </w:r>
      <w:r>
        <w:rPr>
          <w:rFonts w:ascii="Arial" w:hAnsi="Arial" w:cs="Arial"/>
          <w:b/>
          <w:sz w:val="20"/>
          <w:szCs w:val="20"/>
        </w:rPr>
        <w:tab/>
      </w:r>
      <w:r w:rsidR="003816D5">
        <w:rPr>
          <w:rFonts w:ascii="Arial" w:hAnsi="Arial" w:cs="Arial"/>
          <w:b/>
          <w:sz w:val="20"/>
          <w:szCs w:val="20"/>
        </w:rPr>
        <w:t>Capital Replacement and Repair Reserve Fund.</w:t>
      </w:r>
    </w:p>
    <w:p w14:paraId="45DC8D1F" w14:textId="77777777" w:rsidR="005C55CF" w:rsidRDefault="005C55CF">
      <w:pPr>
        <w:pStyle w:val="NormalHangingIndent2"/>
        <w:widowControl/>
        <w:spacing w:after="0"/>
        <w:rPr>
          <w:rFonts w:ascii="Arial" w:hAnsi="Arial" w:cs="Arial"/>
          <w:sz w:val="20"/>
          <w:szCs w:val="20"/>
        </w:rPr>
      </w:pPr>
    </w:p>
    <w:p w14:paraId="391EAD29" w14:textId="77777777" w:rsidR="008F4444" w:rsidRDefault="005C55CF">
      <w:pPr>
        <w:pStyle w:val="NormalHangingIndent2"/>
        <w:widowControl/>
        <w:spacing w:after="0"/>
        <w:rPr>
          <w:rFonts w:ascii="Arial" w:hAnsi="Arial" w:cs="Arial"/>
          <w:sz w:val="20"/>
          <w:szCs w:val="20"/>
        </w:rPr>
      </w:pPr>
      <w:bookmarkStart w:id="78" w:name="_DV_M75"/>
      <w:bookmarkEnd w:id="78"/>
      <w:r>
        <w:rPr>
          <w:rFonts w:ascii="Arial" w:hAnsi="Arial" w:cs="Arial"/>
          <w:sz w:val="20"/>
          <w:szCs w:val="20"/>
        </w:rPr>
        <w:t>(a)</w:t>
      </w:r>
      <w:r>
        <w:rPr>
          <w:rFonts w:ascii="Arial" w:hAnsi="Arial" w:cs="Arial"/>
          <w:sz w:val="20"/>
          <w:szCs w:val="20"/>
        </w:rPr>
        <w:tab/>
      </w:r>
      <w:r w:rsidR="00223BCA">
        <w:rPr>
          <w:rFonts w:ascii="Arial" w:hAnsi="Arial" w:cs="Arial"/>
          <w:sz w:val="20"/>
          <w:szCs w:val="20"/>
          <w:u w:val="single"/>
        </w:rPr>
        <w:t>Monthly Deposits.</w:t>
      </w:r>
      <w:r w:rsidR="00223BCA">
        <w:rPr>
          <w:rFonts w:ascii="Arial" w:hAnsi="Arial" w:cs="Arial"/>
          <w:sz w:val="20"/>
          <w:szCs w:val="20"/>
        </w:rPr>
        <w:t xml:space="preserve"> If the Capital Replacement </w:t>
      </w:r>
      <w:r>
        <w:rPr>
          <w:rFonts w:ascii="Arial" w:hAnsi="Arial" w:cs="Arial"/>
          <w:sz w:val="20"/>
          <w:szCs w:val="20"/>
        </w:rPr>
        <w:t xml:space="preserve">and Repair Reserve Monthly Deposit is shown as collected in Article I, then on each Payment Date under the Note, Borrower will pay to Lender the Capital Replacement and Repair Reserve Monthly Deposit amount shown </w:t>
      </w:r>
      <w:r w:rsidR="00FF0F35">
        <w:rPr>
          <w:rFonts w:ascii="Arial" w:hAnsi="Arial" w:cs="Arial"/>
          <w:sz w:val="20"/>
          <w:szCs w:val="20"/>
        </w:rPr>
        <w:t>in Article I (“</w:t>
      </w:r>
      <w:r w:rsidR="003816D5">
        <w:rPr>
          <w:rFonts w:ascii="Arial" w:hAnsi="Arial" w:cs="Arial"/>
          <w:b/>
          <w:sz w:val="20"/>
          <w:szCs w:val="20"/>
        </w:rPr>
        <w:t>Capital</w:t>
      </w:r>
      <w:r w:rsidR="003816D5">
        <w:rPr>
          <w:rFonts w:ascii="Arial" w:hAnsi="Arial" w:cs="Arial"/>
          <w:sz w:val="20"/>
          <w:szCs w:val="20"/>
        </w:rPr>
        <w:t xml:space="preserve"> </w:t>
      </w:r>
      <w:r w:rsidR="00FF0F35">
        <w:rPr>
          <w:rFonts w:ascii="Arial" w:hAnsi="Arial" w:cs="Arial"/>
          <w:b/>
          <w:sz w:val="20"/>
          <w:szCs w:val="20"/>
        </w:rPr>
        <w:t xml:space="preserve">Replacement </w:t>
      </w:r>
      <w:r>
        <w:rPr>
          <w:rFonts w:ascii="Arial" w:hAnsi="Arial" w:cs="Arial"/>
          <w:b/>
          <w:sz w:val="20"/>
          <w:szCs w:val="20"/>
        </w:rPr>
        <w:t xml:space="preserve">and Repair </w:t>
      </w:r>
      <w:r w:rsidR="00FF0F35">
        <w:rPr>
          <w:rFonts w:ascii="Arial" w:hAnsi="Arial" w:cs="Arial"/>
          <w:b/>
          <w:sz w:val="20"/>
          <w:szCs w:val="20"/>
        </w:rPr>
        <w:t>Reserve Fund</w:t>
      </w:r>
      <w:r w:rsidR="00FF0F35">
        <w:rPr>
          <w:rFonts w:ascii="Arial" w:hAnsi="Arial" w:cs="Arial"/>
          <w:sz w:val="20"/>
          <w:szCs w:val="20"/>
        </w:rPr>
        <w:t xml:space="preserve">”). </w:t>
      </w:r>
    </w:p>
    <w:p w14:paraId="68E5E1FF" w14:textId="77777777" w:rsidR="008F4444" w:rsidRDefault="008F4444">
      <w:pPr>
        <w:pStyle w:val="NormalHangingIndent2"/>
        <w:widowControl/>
        <w:spacing w:after="0"/>
        <w:rPr>
          <w:rFonts w:ascii="Arial" w:hAnsi="Arial" w:cs="Arial"/>
          <w:sz w:val="20"/>
          <w:szCs w:val="20"/>
        </w:rPr>
      </w:pPr>
    </w:p>
    <w:p w14:paraId="561BE740" w14:textId="77777777" w:rsidR="005C55CF" w:rsidRDefault="008F4444">
      <w:pPr>
        <w:pStyle w:val="NormalHangingIndent2"/>
        <w:keepNext/>
        <w:widowControl/>
        <w:spacing w:after="0"/>
        <w:rPr>
          <w:rFonts w:ascii="Arial" w:hAnsi="Arial" w:cs="Arial"/>
          <w:sz w:val="20"/>
          <w:szCs w:val="20"/>
        </w:rPr>
      </w:pPr>
      <w:bookmarkStart w:id="79" w:name="_DV_M76"/>
      <w:bookmarkEnd w:id="79"/>
      <w:r>
        <w:rPr>
          <w:rFonts w:ascii="Arial" w:hAnsi="Arial" w:cs="Arial"/>
          <w:sz w:val="20"/>
          <w:szCs w:val="20"/>
        </w:rPr>
        <w:t>(</w:t>
      </w:r>
      <w:r w:rsidR="00D2467F">
        <w:rPr>
          <w:rFonts w:ascii="Arial" w:hAnsi="Arial" w:cs="Arial"/>
          <w:sz w:val="20"/>
          <w:szCs w:val="20"/>
        </w:rPr>
        <w:t>b</w:t>
      </w:r>
      <w:r>
        <w:rPr>
          <w:rFonts w:ascii="Arial" w:hAnsi="Arial" w:cs="Arial"/>
          <w:sz w:val="20"/>
          <w:szCs w:val="20"/>
        </w:rPr>
        <w:t>)</w:t>
      </w:r>
      <w:r>
        <w:rPr>
          <w:rFonts w:ascii="Arial" w:hAnsi="Arial" w:cs="Arial"/>
          <w:sz w:val="20"/>
          <w:szCs w:val="20"/>
        </w:rPr>
        <w:tab/>
      </w:r>
      <w:r>
        <w:rPr>
          <w:rFonts w:ascii="Arial" w:hAnsi="Arial" w:cs="Arial"/>
          <w:sz w:val="20"/>
          <w:szCs w:val="20"/>
          <w:u w:val="single"/>
        </w:rPr>
        <w:t xml:space="preserve">Disbursements from </w:t>
      </w:r>
      <w:r w:rsidR="000B53D8">
        <w:rPr>
          <w:rFonts w:ascii="Arial" w:hAnsi="Arial" w:cs="Arial"/>
          <w:sz w:val="20"/>
          <w:szCs w:val="20"/>
          <w:u w:val="single"/>
        </w:rPr>
        <w:t xml:space="preserve">Capital </w:t>
      </w:r>
      <w:r>
        <w:rPr>
          <w:rFonts w:ascii="Arial" w:hAnsi="Arial" w:cs="Arial"/>
          <w:sz w:val="20"/>
          <w:szCs w:val="20"/>
          <w:u w:val="single"/>
        </w:rPr>
        <w:t xml:space="preserve">Replacement </w:t>
      </w:r>
      <w:r w:rsidR="005C55CF">
        <w:rPr>
          <w:rFonts w:ascii="Arial" w:hAnsi="Arial" w:cs="Arial"/>
          <w:sz w:val="20"/>
          <w:szCs w:val="20"/>
          <w:u w:val="single"/>
        </w:rPr>
        <w:t xml:space="preserve">and Repair </w:t>
      </w:r>
      <w:r>
        <w:rPr>
          <w:rFonts w:ascii="Arial" w:hAnsi="Arial" w:cs="Arial"/>
          <w:sz w:val="20"/>
          <w:szCs w:val="20"/>
          <w:u w:val="single"/>
        </w:rPr>
        <w:t>Reserve Fund</w:t>
      </w:r>
      <w:r>
        <w:rPr>
          <w:rFonts w:ascii="Arial" w:hAnsi="Arial" w:cs="Arial"/>
          <w:sz w:val="20"/>
          <w:szCs w:val="20"/>
        </w:rPr>
        <w:t xml:space="preserve">.  Lender will disburse funds from the </w:t>
      </w:r>
      <w:r w:rsidR="003816D5">
        <w:rPr>
          <w:rFonts w:ascii="Arial" w:hAnsi="Arial" w:cs="Arial"/>
          <w:sz w:val="20"/>
          <w:szCs w:val="20"/>
        </w:rPr>
        <w:t xml:space="preserve">Capital </w:t>
      </w:r>
      <w:r>
        <w:rPr>
          <w:rFonts w:ascii="Arial" w:hAnsi="Arial" w:cs="Arial"/>
          <w:sz w:val="20"/>
          <w:szCs w:val="20"/>
        </w:rPr>
        <w:t xml:space="preserve">Replacement </w:t>
      </w:r>
      <w:r w:rsidR="005C55CF">
        <w:rPr>
          <w:rFonts w:ascii="Arial" w:hAnsi="Arial" w:cs="Arial"/>
          <w:sz w:val="20"/>
          <w:szCs w:val="20"/>
        </w:rPr>
        <w:t xml:space="preserve">and Repair </w:t>
      </w:r>
      <w:r>
        <w:rPr>
          <w:rFonts w:ascii="Arial" w:hAnsi="Arial" w:cs="Arial"/>
          <w:sz w:val="20"/>
          <w:szCs w:val="20"/>
        </w:rPr>
        <w:t xml:space="preserve">Reserve Fund </w:t>
      </w:r>
      <w:r w:rsidR="00FC4F7F">
        <w:rPr>
          <w:rFonts w:ascii="Arial" w:hAnsi="Arial" w:cs="Arial"/>
          <w:sz w:val="20"/>
          <w:szCs w:val="20"/>
        </w:rPr>
        <w:t xml:space="preserve">to Borrower </w:t>
      </w:r>
      <w:r>
        <w:rPr>
          <w:rFonts w:ascii="Arial" w:hAnsi="Arial" w:cs="Arial"/>
          <w:sz w:val="20"/>
          <w:szCs w:val="20"/>
        </w:rPr>
        <w:t xml:space="preserve">for </w:t>
      </w:r>
      <w:r w:rsidR="006A5979">
        <w:rPr>
          <w:rFonts w:ascii="Arial" w:hAnsi="Arial" w:cs="Arial"/>
          <w:sz w:val="20"/>
          <w:szCs w:val="20"/>
        </w:rPr>
        <w:t xml:space="preserve">reimbursement of, or to defray the cost of, </w:t>
      </w:r>
      <w:r w:rsidR="005C55CF">
        <w:rPr>
          <w:rFonts w:ascii="Arial" w:hAnsi="Arial" w:cs="Arial"/>
          <w:sz w:val="20"/>
          <w:szCs w:val="20"/>
        </w:rPr>
        <w:t>each of the following</w:t>
      </w:r>
      <w:r w:rsidR="0043169F">
        <w:rPr>
          <w:rFonts w:ascii="Arial" w:hAnsi="Arial" w:cs="Arial"/>
          <w:sz w:val="20"/>
          <w:szCs w:val="20"/>
        </w:rPr>
        <w:t>, provided the conditions set forth in Sections 4.04(</w:t>
      </w:r>
      <w:r w:rsidR="006325B5">
        <w:rPr>
          <w:rFonts w:ascii="Arial" w:hAnsi="Arial" w:cs="Arial"/>
          <w:sz w:val="20"/>
          <w:szCs w:val="20"/>
        </w:rPr>
        <w:t>f</w:t>
      </w:r>
      <w:r w:rsidR="00B2572F">
        <w:rPr>
          <w:rFonts w:ascii="Arial" w:hAnsi="Arial" w:cs="Arial"/>
          <w:sz w:val="20"/>
          <w:szCs w:val="20"/>
        </w:rPr>
        <w:t>)</w:t>
      </w:r>
      <w:r w:rsidR="006325B5">
        <w:rPr>
          <w:rFonts w:ascii="Arial" w:hAnsi="Arial" w:cs="Arial"/>
          <w:sz w:val="20"/>
          <w:szCs w:val="20"/>
        </w:rPr>
        <w:t xml:space="preserve"> and </w:t>
      </w:r>
      <w:r w:rsidR="00B2572F">
        <w:rPr>
          <w:rFonts w:ascii="Arial" w:hAnsi="Arial" w:cs="Arial"/>
          <w:sz w:val="20"/>
          <w:szCs w:val="20"/>
        </w:rPr>
        <w:t>(g</w:t>
      </w:r>
      <w:r w:rsidR="0043169F">
        <w:rPr>
          <w:rFonts w:ascii="Arial" w:hAnsi="Arial" w:cs="Arial"/>
          <w:sz w:val="20"/>
          <w:szCs w:val="20"/>
        </w:rPr>
        <w:t>) are satisfied</w:t>
      </w:r>
      <w:r w:rsidR="005C55CF">
        <w:rPr>
          <w:rFonts w:ascii="Arial" w:hAnsi="Arial" w:cs="Arial"/>
          <w:sz w:val="20"/>
          <w:szCs w:val="20"/>
        </w:rPr>
        <w:t>:</w:t>
      </w:r>
    </w:p>
    <w:p w14:paraId="07836682" w14:textId="77777777" w:rsidR="005C55CF" w:rsidRDefault="005C55CF">
      <w:pPr>
        <w:pStyle w:val="NormalHangingIndent2"/>
        <w:keepNext/>
        <w:widowControl/>
        <w:spacing w:after="0"/>
        <w:rPr>
          <w:rFonts w:ascii="Arial" w:hAnsi="Arial" w:cs="Arial"/>
          <w:sz w:val="20"/>
          <w:szCs w:val="20"/>
        </w:rPr>
      </w:pPr>
    </w:p>
    <w:p w14:paraId="57003E0D" w14:textId="77777777" w:rsidR="00FF0F35" w:rsidRDefault="005C55CF">
      <w:pPr>
        <w:pStyle w:val="NormalHangingIndent2"/>
        <w:keepNext/>
        <w:widowControl/>
        <w:spacing w:after="0"/>
        <w:ind w:left="2160"/>
        <w:rPr>
          <w:rFonts w:ascii="Arial" w:hAnsi="Arial" w:cs="Arial"/>
          <w:sz w:val="20"/>
          <w:szCs w:val="20"/>
        </w:rPr>
      </w:pPr>
      <w:bookmarkStart w:id="80" w:name="_DV_M77"/>
      <w:bookmarkEnd w:id="80"/>
      <w:r>
        <w:rPr>
          <w:rFonts w:ascii="Arial" w:hAnsi="Arial" w:cs="Arial"/>
          <w:sz w:val="20"/>
          <w:szCs w:val="20"/>
        </w:rPr>
        <w:t>(i)</w:t>
      </w:r>
      <w:r>
        <w:rPr>
          <w:rFonts w:ascii="Arial" w:hAnsi="Arial" w:cs="Arial"/>
          <w:sz w:val="20"/>
          <w:szCs w:val="20"/>
        </w:rPr>
        <w:tab/>
      </w:r>
      <w:r w:rsidR="006A5979">
        <w:rPr>
          <w:rFonts w:ascii="Arial" w:hAnsi="Arial" w:cs="Arial"/>
          <w:sz w:val="20"/>
          <w:szCs w:val="20"/>
        </w:rPr>
        <w:t>R</w:t>
      </w:r>
      <w:r w:rsidR="00FF0F35">
        <w:rPr>
          <w:rFonts w:ascii="Arial" w:hAnsi="Arial" w:cs="Arial"/>
          <w:sz w:val="20"/>
          <w:szCs w:val="20"/>
        </w:rPr>
        <w:t>eplacing any of the following</w:t>
      </w:r>
      <w:r w:rsidR="0043169F">
        <w:rPr>
          <w:rFonts w:ascii="Arial" w:hAnsi="Arial" w:cs="Arial"/>
          <w:sz w:val="20"/>
          <w:szCs w:val="20"/>
        </w:rPr>
        <w:t>:</w:t>
      </w:r>
      <w:r w:rsidR="00FF0F35">
        <w:rPr>
          <w:rFonts w:ascii="Arial" w:hAnsi="Arial" w:cs="Arial"/>
          <w:sz w:val="20"/>
          <w:szCs w:val="20"/>
        </w:rPr>
        <w:t xml:space="preserve"> </w:t>
      </w:r>
    </w:p>
    <w:p w14:paraId="3F5954BC" w14:textId="77777777" w:rsidR="00FF0F35" w:rsidRDefault="00FF0F35">
      <w:pPr>
        <w:pStyle w:val="NormalHangingIndent2"/>
        <w:keepNext/>
        <w:widowControl/>
        <w:spacing w:after="0"/>
        <w:rPr>
          <w:rFonts w:ascii="Arial" w:hAnsi="Arial" w:cs="Arial"/>
          <w:sz w:val="20"/>
          <w:szCs w:val="20"/>
        </w:rPr>
      </w:pPr>
    </w:p>
    <w:p w14:paraId="61148C3B" w14:textId="77777777" w:rsidR="00566FB0" w:rsidRDefault="00FF0F35">
      <w:pPr>
        <w:widowControl/>
        <w:suppressAutoHyphens/>
        <w:spacing w:after="0"/>
        <w:ind w:left="2160"/>
        <w:jc w:val="left"/>
        <w:rPr>
          <w:rFonts w:ascii="Arial" w:hAnsi="Arial" w:cs="Arial"/>
          <w:sz w:val="20"/>
          <w:szCs w:val="20"/>
        </w:rPr>
      </w:pPr>
      <w:bookmarkStart w:id="81" w:name="_DV_M78"/>
      <w:bookmarkEnd w:id="81"/>
      <w:r>
        <w:rPr>
          <w:rFonts w:ascii="Arial" w:hAnsi="Arial" w:cs="Arial"/>
          <w:sz w:val="20"/>
          <w:szCs w:val="20"/>
        </w:rPr>
        <w:t>Carpet/vinyl flooring, window treatments, roofs, furnaces/boilers, air conditioners, ovens/ranges, refrigerators, dishwashers, water heaters, garbage disposals, and other items that Lender may approve after the Effective Date, subject to any conditions that Lender may require</w:t>
      </w:r>
      <w:r w:rsidR="00566FB0">
        <w:rPr>
          <w:rFonts w:ascii="Arial" w:hAnsi="Arial" w:cs="Arial"/>
          <w:sz w:val="20"/>
          <w:szCs w:val="20"/>
        </w:rPr>
        <w:t xml:space="preserve"> (</w:t>
      </w:r>
      <w:r w:rsidR="00E54865">
        <w:rPr>
          <w:rFonts w:ascii="Arial" w:hAnsi="Arial" w:cs="Arial"/>
          <w:sz w:val="20"/>
          <w:szCs w:val="20"/>
        </w:rPr>
        <w:t>“</w:t>
      </w:r>
      <w:r w:rsidR="00E54865">
        <w:rPr>
          <w:rFonts w:ascii="Arial" w:hAnsi="Arial" w:cs="Arial"/>
          <w:b/>
          <w:sz w:val="20"/>
          <w:szCs w:val="20"/>
        </w:rPr>
        <w:t>Basic Capital Replacements</w:t>
      </w:r>
      <w:r w:rsidR="009550DD">
        <w:rPr>
          <w:rFonts w:ascii="Arial" w:hAnsi="Arial" w:cs="Arial"/>
          <w:sz w:val="20"/>
          <w:szCs w:val="20"/>
        </w:rPr>
        <w:t>,</w:t>
      </w:r>
      <w:r w:rsidR="00E54865">
        <w:rPr>
          <w:rFonts w:ascii="Arial" w:hAnsi="Arial" w:cs="Arial"/>
          <w:sz w:val="20"/>
          <w:szCs w:val="20"/>
        </w:rPr>
        <w:t xml:space="preserve">” and together with </w:t>
      </w:r>
      <w:r w:rsidR="00FC4F7F">
        <w:rPr>
          <w:rFonts w:ascii="Arial" w:hAnsi="Arial" w:cs="Arial"/>
          <w:sz w:val="20"/>
          <w:szCs w:val="20"/>
        </w:rPr>
        <w:t xml:space="preserve">any </w:t>
      </w:r>
      <w:r w:rsidR="00E54865">
        <w:rPr>
          <w:rFonts w:ascii="Arial" w:hAnsi="Arial" w:cs="Arial"/>
          <w:sz w:val="20"/>
          <w:szCs w:val="20"/>
        </w:rPr>
        <w:t xml:space="preserve">Additional Capital Replacements </w:t>
      </w:r>
      <w:r w:rsidR="009550DD">
        <w:rPr>
          <w:rFonts w:ascii="Arial" w:hAnsi="Arial" w:cs="Arial"/>
          <w:sz w:val="20"/>
          <w:szCs w:val="20"/>
        </w:rPr>
        <w:t xml:space="preserve">listed </w:t>
      </w:r>
      <w:r w:rsidR="00E54865">
        <w:rPr>
          <w:rFonts w:ascii="Arial" w:hAnsi="Arial" w:cs="Arial"/>
          <w:sz w:val="20"/>
          <w:szCs w:val="20"/>
        </w:rPr>
        <w:t xml:space="preserve">in </w:t>
      </w:r>
      <w:r w:rsidR="009550DD">
        <w:rPr>
          <w:rFonts w:ascii="Arial" w:hAnsi="Arial" w:cs="Arial"/>
          <w:sz w:val="20"/>
          <w:szCs w:val="20"/>
          <w:u w:val="single"/>
        </w:rPr>
        <w:t>Exhibit B</w:t>
      </w:r>
      <w:r w:rsidR="00E54865">
        <w:rPr>
          <w:rFonts w:ascii="Arial" w:hAnsi="Arial" w:cs="Arial"/>
          <w:sz w:val="20"/>
          <w:szCs w:val="20"/>
        </w:rPr>
        <w:t xml:space="preserve">, </w:t>
      </w:r>
      <w:r w:rsidR="00566FB0">
        <w:rPr>
          <w:rFonts w:ascii="Arial" w:hAnsi="Arial" w:cs="Arial"/>
          <w:sz w:val="20"/>
          <w:szCs w:val="20"/>
        </w:rPr>
        <w:t>“</w:t>
      </w:r>
      <w:r w:rsidR="00566FB0">
        <w:rPr>
          <w:rFonts w:ascii="Arial" w:hAnsi="Arial" w:cs="Arial"/>
          <w:b/>
          <w:sz w:val="20"/>
          <w:szCs w:val="20"/>
        </w:rPr>
        <w:t>Capital Replacements</w:t>
      </w:r>
      <w:r w:rsidR="00566FB0">
        <w:rPr>
          <w:rFonts w:ascii="Arial" w:hAnsi="Arial" w:cs="Arial"/>
          <w:sz w:val="20"/>
          <w:szCs w:val="20"/>
        </w:rPr>
        <w:t>”).</w:t>
      </w:r>
    </w:p>
    <w:p w14:paraId="6C54AEC3" w14:textId="77777777" w:rsidR="005C55CF" w:rsidRDefault="005C55CF">
      <w:pPr>
        <w:widowControl/>
        <w:suppressAutoHyphens/>
        <w:spacing w:after="0"/>
        <w:jc w:val="left"/>
        <w:rPr>
          <w:rFonts w:ascii="Arial" w:hAnsi="Arial" w:cs="Arial"/>
          <w:sz w:val="20"/>
          <w:szCs w:val="20"/>
        </w:rPr>
      </w:pPr>
    </w:p>
    <w:p w14:paraId="07C16E4C" w14:textId="77777777" w:rsidR="005C55CF" w:rsidRDefault="005C55CF">
      <w:pPr>
        <w:widowControl/>
        <w:suppressAutoHyphens/>
        <w:spacing w:after="0"/>
        <w:ind w:left="2160" w:hanging="810"/>
        <w:jc w:val="left"/>
        <w:rPr>
          <w:rFonts w:ascii="Arial" w:hAnsi="Arial" w:cs="Arial"/>
          <w:sz w:val="20"/>
          <w:szCs w:val="20"/>
        </w:rPr>
      </w:pPr>
      <w:bookmarkStart w:id="82" w:name="_DV_M79"/>
      <w:bookmarkEnd w:id="82"/>
      <w:r>
        <w:rPr>
          <w:rFonts w:ascii="Arial" w:hAnsi="Arial" w:cs="Arial"/>
          <w:sz w:val="20"/>
          <w:szCs w:val="20"/>
        </w:rPr>
        <w:t>(ii)</w:t>
      </w:r>
      <w:r>
        <w:rPr>
          <w:rFonts w:ascii="Arial" w:hAnsi="Arial" w:cs="Arial"/>
          <w:sz w:val="20"/>
          <w:szCs w:val="20"/>
        </w:rPr>
        <w:tab/>
      </w:r>
      <w:r w:rsidR="006A5979">
        <w:rPr>
          <w:rFonts w:ascii="Arial" w:hAnsi="Arial" w:cs="Arial"/>
          <w:sz w:val="20"/>
          <w:szCs w:val="20"/>
        </w:rPr>
        <w:t>Completing the Priority Repairs described in the Physical Risk Report, provided a Repair Deposit is required in Article I.</w:t>
      </w:r>
    </w:p>
    <w:p w14:paraId="22B10C0A" w14:textId="77777777" w:rsidR="00D2467F" w:rsidRDefault="00D2467F">
      <w:pPr>
        <w:widowControl/>
        <w:suppressAutoHyphens/>
        <w:spacing w:after="0"/>
        <w:ind w:left="1440"/>
        <w:jc w:val="left"/>
        <w:rPr>
          <w:rFonts w:ascii="Arial" w:hAnsi="Arial" w:cs="Arial"/>
          <w:sz w:val="20"/>
          <w:szCs w:val="20"/>
          <w:highlight w:val="green"/>
        </w:rPr>
      </w:pPr>
    </w:p>
    <w:p w14:paraId="7D279879" w14:textId="77777777" w:rsidR="00223BCA" w:rsidRDefault="00D2467F">
      <w:pPr>
        <w:widowControl/>
        <w:ind w:left="1440" w:hanging="720"/>
        <w:rPr>
          <w:rFonts w:ascii="Arial" w:hAnsi="Arial" w:cs="Arial"/>
          <w:sz w:val="20"/>
          <w:szCs w:val="20"/>
        </w:rPr>
      </w:pPr>
      <w:bookmarkStart w:id="83" w:name="_DV_M80"/>
      <w:bookmarkEnd w:id="83"/>
      <w:r>
        <w:rPr>
          <w:rFonts w:ascii="Arial" w:hAnsi="Arial" w:cs="Arial"/>
          <w:sz w:val="20"/>
          <w:szCs w:val="20"/>
        </w:rPr>
        <w:t>(c)</w:t>
      </w:r>
      <w:r>
        <w:rPr>
          <w:rFonts w:ascii="Arial" w:hAnsi="Arial" w:cs="Arial"/>
          <w:sz w:val="20"/>
          <w:szCs w:val="20"/>
        </w:rPr>
        <w:tab/>
      </w:r>
      <w:r>
        <w:rPr>
          <w:rFonts w:ascii="Arial" w:hAnsi="Arial" w:cs="Arial"/>
          <w:sz w:val="20"/>
          <w:szCs w:val="20"/>
          <w:u w:val="single"/>
        </w:rPr>
        <w:t>Additional Capital Replacements Deposit</w:t>
      </w:r>
      <w:r>
        <w:rPr>
          <w:rFonts w:ascii="Arial" w:hAnsi="Arial" w:cs="Arial"/>
          <w:sz w:val="20"/>
          <w:szCs w:val="20"/>
        </w:rPr>
        <w:t xml:space="preserve">.  If an Additional Capital Replacements Deposit is required in Article I, then on the Closing Date, Borrower will pay the Additional Capital Replacements Deposit to Lender for deposit into the </w:t>
      </w:r>
      <w:r w:rsidR="000B53D8">
        <w:rPr>
          <w:rFonts w:ascii="Arial" w:hAnsi="Arial" w:cs="Arial"/>
          <w:sz w:val="20"/>
          <w:szCs w:val="20"/>
        </w:rPr>
        <w:t xml:space="preserve">Capital Replacement </w:t>
      </w:r>
      <w:r w:rsidR="009F23A5">
        <w:rPr>
          <w:rFonts w:ascii="Arial" w:hAnsi="Arial" w:cs="Arial"/>
          <w:sz w:val="20"/>
          <w:szCs w:val="20"/>
        </w:rPr>
        <w:t xml:space="preserve">and Repair Reserve Fund.  The Additional Capital Replacements Deposit will be available to reimburse Borrower only for reimbursement of, or to defray, the cost of the </w:t>
      </w:r>
      <w:r w:rsidR="00E54865">
        <w:rPr>
          <w:rFonts w:ascii="Arial" w:hAnsi="Arial" w:cs="Arial"/>
          <w:sz w:val="20"/>
          <w:szCs w:val="20"/>
        </w:rPr>
        <w:t xml:space="preserve">Additional Capital Replacements </w:t>
      </w:r>
      <w:r w:rsidR="009550DD">
        <w:rPr>
          <w:rFonts w:ascii="Arial" w:hAnsi="Arial" w:cs="Arial"/>
          <w:sz w:val="20"/>
          <w:szCs w:val="20"/>
        </w:rPr>
        <w:t xml:space="preserve">listed in </w:t>
      </w:r>
      <w:r w:rsidR="009550DD">
        <w:rPr>
          <w:rFonts w:ascii="Arial" w:hAnsi="Arial" w:cs="Arial"/>
          <w:sz w:val="20"/>
          <w:szCs w:val="20"/>
          <w:u w:val="single"/>
        </w:rPr>
        <w:t>Exhibit</w:t>
      </w:r>
      <w:r w:rsidR="008E1B4E">
        <w:rPr>
          <w:rFonts w:ascii="Arial" w:hAnsi="Arial" w:cs="Arial"/>
          <w:sz w:val="20"/>
          <w:szCs w:val="20"/>
          <w:u w:val="single"/>
        </w:rPr>
        <w:t> </w:t>
      </w:r>
      <w:r w:rsidR="009550DD">
        <w:rPr>
          <w:rFonts w:ascii="Arial" w:hAnsi="Arial" w:cs="Arial"/>
          <w:sz w:val="20"/>
          <w:szCs w:val="20"/>
          <w:u w:val="single"/>
        </w:rPr>
        <w:t>B</w:t>
      </w:r>
      <w:r w:rsidR="009550DD">
        <w:rPr>
          <w:rFonts w:ascii="Arial" w:hAnsi="Arial" w:cs="Arial"/>
          <w:sz w:val="20"/>
          <w:szCs w:val="20"/>
        </w:rPr>
        <w:t>.</w:t>
      </w:r>
    </w:p>
    <w:p w14:paraId="731146AD" w14:textId="77777777" w:rsidR="00223BCA" w:rsidRDefault="00223BCA">
      <w:pPr>
        <w:widowControl/>
        <w:ind w:left="1440"/>
        <w:rPr>
          <w:rFonts w:ascii="Arial" w:hAnsi="Arial" w:cs="Arial"/>
          <w:sz w:val="20"/>
          <w:szCs w:val="20"/>
        </w:rPr>
      </w:pPr>
      <w:bookmarkStart w:id="84" w:name="_DV_M81"/>
      <w:bookmarkEnd w:id="84"/>
      <w:r>
        <w:rPr>
          <w:rFonts w:ascii="Arial" w:hAnsi="Arial" w:cs="Arial"/>
          <w:sz w:val="20"/>
          <w:szCs w:val="20"/>
        </w:rPr>
        <w:t xml:space="preserve">Borrower may not displace or relocate tenants to undertake or complete the Additional Capital Replacements unless such displacement or relocation </w:t>
      </w:r>
      <w:r w:rsidR="00FC4F7F">
        <w:rPr>
          <w:rFonts w:ascii="Arial" w:hAnsi="Arial" w:cs="Arial"/>
          <w:sz w:val="20"/>
          <w:szCs w:val="20"/>
        </w:rPr>
        <w:t>has been approved by Lender. Borrower must complete the Additional Capital Replacements on or before the Additional Capital Replacements Completion Date specified in Article I</w:t>
      </w:r>
      <w:r w:rsidR="003E49BD">
        <w:rPr>
          <w:rFonts w:ascii="Arial" w:hAnsi="Arial" w:cs="Arial"/>
          <w:sz w:val="20"/>
          <w:szCs w:val="20"/>
        </w:rPr>
        <w:t xml:space="preserve">, as may be extended by Lender in its discretion. Any funds from the Additional Capital Replacements Deposit remaining in the </w:t>
      </w:r>
      <w:r w:rsidR="000B53D8">
        <w:rPr>
          <w:rFonts w:ascii="Arial" w:hAnsi="Arial" w:cs="Arial"/>
          <w:sz w:val="20"/>
          <w:szCs w:val="20"/>
        </w:rPr>
        <w:t xml:space="preserve">Capital Replacement </w:t>
      </w:r>
      <w:r w:rsidR="00B2572F">
        <w:rPr>
          <w:rFonts w:ascii="Arial" w:hAnsi="Arial" w:cs="Arial"/>
          <w:sz w:val="20"/>
          <w:szCs w:val="20"/>
        </w:rPr>
        <w:t>and Repair Reserve Fund after the Additional Capital Replacements are completed in a manner satisfactory to Lender will be returned to Borrower.</w:t>
      </w:r>
    </w:p>
    <w:p w14:paraId="78D14A43" w14:textId="77777777" w:rsidR="00B161F1" w:rsidRDefault="00223BCA">
      <w:pPr>
        <w:widowControl/>
        <w:ind w:left="1440" w:hanging="720"/>
        <w:rPr>
          <w:rFonts w:ascii="Arial" w:hAnsi="Arial" w:cs="Arial"/>
          <w:sz w:val="20"/>
          <w:szCs w:val="20"/>
        </w:rPr>
      </w:pPr>
      <w:bookmarkStart w:id="85" w:name="_DV_M82"/>
      <w:bookmarkEnd w:id="85"/>
      <w:r>
        <w:rPr>
          <w:rFonts w:ascii="Arial" w:hAnsi="Arial" w:cs="Arial"/>
          <w:sz w:val="20"/>
          <w:szCs w:val="20"/>
        </w:rPr>
        <w:t>(d)</w:t>
      </w:r>
      <w:r>
        <w:rPr>
          <w:rFonts w:ascii="Arial" w:hAnsi="Arial" w:cs="Arial"/>
          <w:sz w:val="20"/>
          <w:szCs w:val="20"/>
        </w:rPr>
        <w:tab/>
      </w:r>
      <w:r w:rsidR="006A5979">
        <w:rPr>
          <w:rFonts w:ascii="Arial" w:hAnsi="Arial" w:cs="Arial"/>
          <w:sz w:val="20"/>
          <w:szCs w:val="20"/>
          <w:u w:val="single"/>
        </w:rPr>
        <w:t>Repair Deposit</w:t>
      </w:r>
      <w:r w:rsidR="006A5979">
        <w:rPr>
          <w:rFonts w:ascii="Arial" w:hAnsi="Arial" w:cs="Arial"/>
          <w:sz w:val="20"/>
          <w:szCs w:val="20"/>
        </w:rPr>
        <w:t xml:space="preserve">.  If a Repair Deposit is required in Article I, then on the Closing Date, Borrower will pay the Repair Deposit to Lender for deposit into the </w:t>
      </w:r>
      <w:r w:rsidR="000B53D8">
        <w:rPr>
          <w:rFonts w:ascii="Arial" w:hAnsi="Arial" w:cs="Arial"/>
          <w:sz w:val="20"/>
          <w:szCs w:val="20"/>
        </w:rPr>
        <w:t xml:space="preserve">Capital </w:t>
      </w:r>
      <w:r w:rsidR="006A5979">
        <w:rPr>
          <w:rFonts w:ascii="Arial" w:hAnsi="Arial" w:cs="Arial"/>
          <w:sz w:val="20"/>
          <w:szCs w:val="20"/>
        </w:rPr>
        <w:t xml:space="preserve">Replacement </w:t>
      </w:r>
      <w:r w:rsidR="009F23A5">
        <w:rPr>
          <w:rFonts w:ascii="Arial" w:hAnsi="Arial" w:cs="Arial"/>
          <w:sz w:val="20"/>
          <w:szCs w:val="20"/>
        </w:rPr>
        <w:t xml:space="preserve">and Repair </w:t>
      </w:r>
      <w:r w:rsidR="006A5979">
        <w:rPr>
          <w:rFonts w:ascii="Arial" w:hAnsi="Arial" w:cs="Arial"/>
          <w:sz w:val="20"/>
          <w:szCs w:val="20"/>
        </w:rPr>
        <w:t xml:space="preserve">Reserve Fund.  The </w:t>
      </w:r>
      <w:r w:rsidR="009F23A5">
        <w:rPr>
          <w:rFonts w:ascii="Arial" w:hAnsi="Arial" w:cs="Arial"/>
          <w:sz w:val="20"/>
          <w:szCs w:val="20"/>
        </w:rPr>
        <w:t xml:space="preserve">Repair </w:t>
      </w:r>
      <w:r w:rsidR="006A5979">
        <w:rPr>
          <w:rFonts w:ascii="Arial" w:hAnsi="Arial" w:cs="Arial"/>
          <w:sz w:val="20"/>
          <w:szCs w:val="20"/>
        </w:rPr>
        <w:t xml:space="preserve">Deposit will be available to reimburse Borrower only for reimbursement of, or to defray, the cost of </w:t>
      </w:r>
      <w:r w:rsidR="009F23A5">
        <w:rPr>
          <w:rFonts w:ascii="Arial" w:hAnsi="Arial" w:cs="Arial"/>
          <w:sz w:val="20"/>
          <w:szCs w:val="20"/>
        </w:rPr>
        <w:t>Priority Repairs</w:t>
      </w:r>
      <w:r w:rsidR="006325B5">
        <w:rPr>
          <w:rFonts w:ascii="Arial" w:hAnsi="Arial" w:cs="Arial"/>
          <w:sz w:val="20"/>
          <w:szCs w:val="20"/>
        </w:rPr>
        <w:t xml:space="preserve"> (including PR-90 Repairs)</w:t>
      </w:r>
      <w:r w:rsidR="009F23A5">
        <w:rPr>
          <w:rFonts w:ascii="Arial" w:hAnsi="Arial" w:cs="Arial"/>
          <w:sz w:val="20"/>
          <w:szCs w:val="20"/>
        </w:rPr>
        <w:t xml:space="preserve">. Any funds from the Repair Deposit remaining in the </w:t>
      </w:r>
      <w:r w:rsidR="000B53D8">
        <w:rPr>
          <w:rFonts w:ascii="Arial" w:hAnsi="Arial" w:cs="Arial"/>
          <w:sz w:val="20"/>
          <w:szCs w:val="20"/>
        </w:rPr>
        <w:t xml:space="preserve">Capital </w:t>
      </w:r>
      <w:r w:rsidR="009F23A5">
        <w:rPr>
          <w:rFonts w:ascii="Arial" w:hAnsi="Arial" w:cs="Arial"/>
          <w:sz w:val="20"/>
          <w:szCs w:val="20"/>
        </w:rPr>
        <w:t xml:space="preserve">Replacement and Repair Reserve Fund after </w:t>
      </w:r>
      <w:r w:rsidR="008616BF">
        <w:rPr>
          <w:rFonts w:ascii="Arial" w:hAnsi="Arial" w:cs="Arial"/>
          <w:sz w:val="20"/>
          <w:szCs w:val="20"/>
        </w:rPr>
        <w:t>all the</w:t>
      </w:r>
      <w:r w:rsidR="009F23A5">
        <w:rPr>
          <w:rFonts w:ascii="Arial" w:hAnsi="Arial" w:cs="Arial"/>
          <w:sz w:val="20"/>
          <w:szCs w:val="20"/>
        </w:rPr>
        <w:t xml:space="preserve"> Priority Repairs are completed in a manner satisfactory to Lender will be returned to Borrower.</w:t>
      </w:r>
    </w:p>
    <w:p w14:paraId="101AF071" w14:textId="77777777" w:rsidR="006325B5" w:rsidRDefault="00B161F1">
      <w:pPr>
        <w:pStyle w:val="NormalHangingIndent3"/>
        <w:widowControl/>
        <w:spacing w:after="200"/>
        <w:ind w:left="1440"/>
        <w:rPr>
          <w:rFonts w:ascii="Arial" w:hAnsi="Arial" w:cs="Arial"/>
          <w:sz w:val="20"/>
          <w:szCs w:val="20"/>
        </w:rPr>
      </w:pPr>
      <w:bookmarkStart w:id="86" w:name="_DV_M83"/>
      <w:bookmarkEnd w:id="86"/>
      <w:r>
        <w:rPr>
          <w:rFonts w:ascii="Arial" w:hAnsi="Arial" w:cs="Arial"/>
          <w:sz w:val="20"/>
          <w:szCs w:val="20"/>
        </w:rPr>
        <w:t>(e)</w:t>
      </w:r>
      <w:r>
        <w:rPr>
          <w:rFonts w:ascii="Arial" w:hAnsi="Arial" w:cs="Arial"/>
          <w:sz w:val="20"/>
          <w:szCs w:val="20"/>
        </w:rPr>
        <w:tab/>
      </w:r>
      <w:r>
        <w:rPr>
          <w:rFonts w:ascii="Arial" w:hAnsi="Arial" w:cs="Arial"/>
          <w:sz w:val="20"/>
          <w:szCs w:val="20"/>
          <w:u w:val="single"/>
        </w:rPr>
        <w:t>Insufficient Amount in Capital Replacement and Repair Reserve Fund</w:t>
      </w:r>
      <w:r>
        <w:rPr>
          <w:rFonts w:ascii="Arial" w:hAnsi="Arial" w:cs="Arial"/>
          <w:sz w:val="20"/>
          <w:szCs w:val="20"/>
        </w:rPr>
        <w:t>. If Borrower requests disbursement from the Capital Replacement and Repair Reserve Fund for a Capital Replacement or a Priority Repair (including PR-90 Repairs) in an amount that exceeds the amount on deposit in the Capital Replacement and Repair Reserve Fund, then Lender will disburse to Borrower only the amount on deposit in the Capital Replacement and Repair Reserve Fund.  Borrower will pay all additional amounts required in connection with any such Capital Replacement or Priority Repair from Borrower’s own funds.</w:t>
      </w:r>
    </w:p>
    <w:p w14:paraId="7486DB84" w14:textId="77777777" w:rsidR="00D2467F" w:rsidRDefault="00D2467F">
      <w:pPr>
        <w:pStyle w:val="NormalHangingIndent3"/>
        <w:widowControl/>
        <w:spacing w:after="0"/>
        <w:ind w:left="1440"/>
        <w:rPr>
          <w:rFonts w:ascii="Arial" w:hAnsi="Arial" w:cs="Arial"/>
          <w:sz w:val="20"/>
          <w:szCs w:val="20"/>
        </w:rPr>
      </w:pPr>
      <w:bookmarkStart w:id="87" w:name="_DV_M84"/>
      <w:bookmarkEnd w:id="87"/>
      <w:r>
        <w:rPr>
          <w:rFonts w:ascii="Arial" w:hAnsi="Arial" w:cs="Arial"/>
          <w:sz w:val="20"/>
          <w:szCs w:val="20"/>
        </w:rPr>
        <w:t>(f)</w:t>
      </w:r>
      <w:r>
        <w:rPr>
          <w:rFonts w:ascii="Arial" w:hAnsi="Arial" w:cs="Arial"/>
          <w:sz w:val="20"/>
          <w:szCs w:val="20"/>
        </w:rPr>
        <w:tab/>
      </w:r>
      <w:r>
        <w:rPr>
          <w:rFonts w:ascii="Arial" w:hAnsi="Arial" w:cs="Arial"/>
          <w:sz w:val="20"/>
          <w:szCs w:val="20"/>
          <w:u w:val="single"/>
        </w:rPr>
        <w:t>Limits on Disbursements</w:t>
      </w:r>
      <w:r>
        <w:rPr>
          <w:rFonts w:ascii="Arial" w:hAnsi="Arial" w:cs="Arial"/>
          <w:sz w:val="20"/>
          <w:szCs w:val="20"/>
        </w:rPr>
        <w:t xml:space="preserve">. Lender will disburse funds from the </w:t>
      </w:r>
      <w:r w:rsidR="000B53D8">
        <w:rPr>
          <w:rFonts w:ascii="Arial" w:hAnsi="Arial" w:cs="Arial"/>
          <w:sz w:val="20"/>
          <w:szCs w:val="20"/>
        </w:rPr>
        <w:t xml:space="preserve">Capital </w:t>
      </w:r>
      <w:r>
        <w:rPr>
          <w:rFonts w:ascii="Arial" w:hAnsi="Arial" w:cs="Arial"/>
          <w:sz w:val="20"/>
          <w:szCs w:val="20"/>
        </w:rPr>
        <w:t xml:space="preserve">Replacement </w:t>
      </w:r>
      <w:r w:rsidR="009F23A5">
        <w:rPr>
          <w:rFonts w:ascii="Arial" w:hAnsi="Arial" w:cs="Arial"/>
          <w:sz w:val="20"/>
          <w:szCs w:val="20"/>
        </w:rPr>
        <w:t xml:space="preserve">and Repair </w:t>
      </w:r>
      <w:r>
        <w:rPr>
          <w:rFonts w:ascii="Arial" w:hAnsi="Arial" w:cs="Arial"/>
          <w:sz w:val="20"/>
          <w:szCs w:val="20"/>
        </w:rPr>
        <w:t>Reserve Fund no more frequently than once per calendar month, and no disbursement will be made in an amount less than $1,000.</w:t>
      </w:r>
    </w:p>
    <w:p w14:paraId="74A04731" w14:textId="77777777" w:rsidR="006325B5" w:rsidRDefault="006325B5">
      <w:pPr>
        <w:pStyle w:val="NormalHangingIndent3"/>
        <w:widowControl/>
        <w:spacing w:after="0"/>
        <w:ind w:left="0" w:firstLine="0"/>
        <w:rPr>
          <w:rFonts w:ascii="Arial" w:hAnsi="Arial" w:cs="Arial"/>
          <w:sz w:val="20"/>
          <w:szCs w:val="20"/>
        </w:rPr>
      </w:pPr>
    </w:p>
    <w:p w14:paraId="43D826E6" w14:textId="77777777" w:rsidR="006325B5" w:rsidRDefault="006325B5">
      <w:pPr>
        <w:pStyle w:val="NormalHangingIndent3"/>
        <w:widowControl/>
        <w:spacing w:after="0"/>
        <w:ind w:left="1440"/>
        <w:rPr>
          <w:rFonts w:ascii="Arial" w:hAnsi="Arial" w:cs="Arial"/>
          <w:sz w:val="20"/>
          <w:szCs w:val="20"/>
          <w:u w:val="single"/>
        </w:rPr>
      </w:pPr>
      <w:bookmarkStart w:id="88" w:name="_DV_M85"/>
      <w:bookmarkEnd w:id="88"/>
      <w:r>
        <w:rPr>
          <w:rFonts w:ascii="Arial" w:hAnsi="Arial" w:cs="Arial"/>
          <w:sz w:val="20"/>
          <w:szCs w:val="20"/>
        </w:rPr>
        <w:t>(g)</w:t>
      </w:r>
      <w:r>
        <w:rPr>
          <w:rFonts w:ascii="Arial" w:hAnsi="Arial" w:cs="Arial"/>
          <w:sz w:val="20"/>
          <w:szCs w:val="20"/>
        </w:rPr>
        <w:tab/>
      </w:r>
      <w:r>
        <w:rPr>
          <w:rFonts w:ascii="Arial" w:hAnsi="Arial" w:cs="Arial"/>
          <w:sz w:val="20"/>
          <w:szCs w:val="20"/>
          <w:u w:val="single"/>
        </w:rPr>
        <w:t>Performance of Capital Replacements and Priority Repairs (including PR-90 Repairs</w:t>
      </w:r>
      <w:proofErr w:type="gramStart"/>
      <w:r>
        <w:rPr>
          <w:rFonts w:ascii="Arial" w:hAnsi="Arial" w:cs="Arial"/>
          <w:sz w:val="20"/>
          <w:szCs w:val="20"/>
          <w:u w:val="single"/>
        </w:rPr>
        <w:t>);</w:t>
      </w:r>
      <w:proofErr w:type="gramEnd"/>
      <w:r>
        <w:rPr>
          <w:rFonts w:ascii="Arial" w:hAnsi="Arial" w:cs="Arial"/>
          <w:sz w:val="20"/>
          <w:szCs w:val="20"/>
          <w:u w:val="single"/>
        </w:rPr>
        <w:t xml:space="preserve"> </w:t>
      </w:r>
    </w:p>
    <w:p w14:paraId="56592862" w14:textId="77777777" w:rsidR="00D2467F" w:rsidRDefault="006325B5">
      <w:pPr>
        <w:pStyle w:val="NormalHangingIndent3"/>
        <w:widowControl/>
        <w:spacing w:after="0"/>
        <w:ind w:left="1440" w:firstLine="0"/>
        <w:rPr>
          <w:rFonts w:ascii="Arial" w:hAnsi="Arial" w:cs="Arial"/>
          <w:sz w:val="20"/>
          <w:szCs w:val="20"/>
        </w:rPr>
      </w:pPr>
      <w:bookmarkStart w:id="89" w:name="_DV_M86"/>
      <w:bookmarkEnd w:id="89"/>
      <w:r>
        <w:rPr>
          <w:rFonts w:ascii="Arial" w:hAnsi="Arial" w:cs="Arial"/>
          <w:sz w:val="20"/>
          <w:szCs w:val="20"/>
          <w:u w:val="single"/>
        </w:rPr>
        <w:t>Requests for Disbursement</w:t>
      </w:r>
      <w:r>
        <w:rPr>
          <w:rFonts w:ascii="Arial" w:hAnsi="Arial" w:cs="Arial"/>
          <w:sz w:val="20"/>
          <w:szCs w:val="20"/>
        </w:rPr>
        <w:t xml:space="preserve">. </w:t>
      </w:r>
    </w:p>
    <w:p w14:paraId="356F27D8" w14:textId="77777777" w:rsidR="007711BF" w:rsidRDefault="00D2467F">
      <w:pPr>
        <w:pStyle w:val="NormalHangingIndent3"/>
        <w:widowControl/>
        <w:spacing w:after="0"/>
        <w:rPr>
          <w:rFonts w:ascii="Arial" w:hAnsi="Arial" w:cs="Arial"/>
          <w:sz w:val="20"/>
          <w:szCs w:val="20"/>
        </w:rPr>
      </w:pPr>
      <w:bookmarkStart w:id="90" w:name="_DV_M87"/>
      <w:bookmarkEnd w:id="90"/>
      <w:r>
        <w:rPr>
          <w:rFonts w:ascii="Arial" w:hAnsi="Arial" w:cs="Arial"/>
          <w:sz w:val="20"/>
          <w:szCs w:val="20"/>
        </w:rPr>
        <w:t>(i)</w:t>
      </w:r>
      <w:r>
        <w:rPr>
          <w:rFonts w:ascii="Arial" w:hAnsi="Arial" w:cs="Arial"/>
          <w:sz w:val="20"/>
          <w:szCs w:val="20"/>
        </w:rPr>
        <w:tab/>
      </w:r>
      <w:r w:rsidR="00566FB0">
        <w:rPr>
          <w:rFonts w:ascii="Arial" w:hAnsi="Arial" w:cs="Arial"/>
          <w:sz w:val="20"/>
          <w:szCs w:val="20"/>
        </w:rPr>
        <w:t xml:space="preserve">If Borrower determines that a Capital Replacement is necessary or desirable, </w:t>
      </w:r>
      <w:r w:rsidR="00FC4F7F">
        <w:rPr>
          <w:rFonts w:ascii="Arial" w:hAnsi="Arial" w:cs="Arial"/>
          <w:sz w:val="20"/>
          <w:szCs w:val="20"/>
        </w:rPr>
        <w:t xml:space="preserve">then </w:t>
      </w:r>
      <w:r w:rsidR="00566FB0">
        <w:rPr>
          <w:rFonts w:ascii="Arial" w:hAnsi="Arial" w:cs="Arial"/>
          <w:sz w:val="20"/>
          <w:szCs w:val="20"/>
        </w:rPr>
        <w:t xml:space="preserve">Borrower will perform such Capital Replacement and request from Lender, in writing, reimbursement for </w:t>
      </w:r>
      <w:r>
        <w:rPr>
          <w:rFonts w:ascii="Arial" w:hAnsi="Arial" w:cs="Arial"/>
          <w:sz w:val="20"/>
          <w:szCs w:val="20"/>
        </w:rPr>
        <w:t xml:space="preserve">the cost of </w:t>
      </w:r>
      <w:r w:rsidR="00566FB0">
        <w:rPr>
          <w:rFonts w:ascii="Arial" w:hAnsi="Arial" w:cs="Arial"/>
          <w:sz w:val="20"/>
          <w:szCs w:val="20"/>
        </w:rPr>
        <w:t>such Capital Replacement</w:t>
      </w:r>
      <w:r w:rsidR="007711BF">
        <w:rPr>
          <w:rFonts w:ascii="Arial" w:hAnsi="Arial" w:cs="Arial"/>
          <w:sz w:val="20"/>
          <w:szCs w:val="20"/>
        </w:rPr>
        <w:t xml:space="preserve"> from the </w:t>
      </w:r>
      <w:r w:rsidR="000B53D8">
        <w:rPr>
          <w:rFonts w:ascii="Arial" w:hAnsi="Arial" w:cs="Arial"/>
          <w:sz w:val="20"/>
          <w:szCs w:val="20"/>
        </w:rPr>
        <w:t xml:space="preserve">Capital </w:t>
      </w:r>
      <w:r w:rsidR="007711BF">
        <w:rPr>
          <w:rFonts w:ascii="Arial" w:hAnsi="Arial" w:cs="Arial"/>
          <w:sz w:val="20"/>
          <w:szCs w:val="20"/>
        </w:rPr>
        <w:t xml:space="preserve">Replacement </w:t>
      </w:r>
      <w:r w:rsidR="003816D5">
        <w:rPr>
          <w:rFonts w:ascii="Arial" w:hAnsi="Arial" w:cs="Arial"/>
          <w:sz w:val="20"/>
          <w:szCs w:val="20"/>
        </w:rPr>
        <w:t xml:space="preserve">and Repair </w:t>
      </w:r>
      <w:r w:rsidR="007711BF">
        <w:rPr>
          <w:rFonts w:ascii="Arial" w:hAnsi="Arial" w:cs="Arial"/>
          <w:sz w:val="20"/>
          <w:szCs w:val="20"/>
        </w:rPr>
        <w:t xml:space="preserve">Reserve Fund using the Disbursement Request attached to this Loan Agreement as </w:t>
      </w:r>
      <w:r w:rsidR="007711BF">
        <w:rPr>
          <w:rFonts w:ascii="Arial" w:hAnsi="Arial" w:cs="Arial"/>
          <w:sz w:val="20"/>
          <w:szCs w:val="20"/>
          <w:u w:val="single"/>
        </w:rPr>
        <w:t>Exhibit A</w:t>
      </w:r>
      <w:r w:rsidR="00566FB0">
        <w:rPr>
          <w:rFonts w:ascii="Arial" w:hAnsi="Arial" w:cs="Arial"/>
          <w:sz w:val="20"/>
          <w:szCs w:val="20"/>
        </w:rPr>
        <w:t xml:space="preserve">. </w:t>
      </w:r>
      <w:r w:rsidR="007711BF">
        <w:rPr>
          <w:rFonts w:ascii="Arial" w:hAnsi="Arial" w:cs="Arial"/>
          <w:sz w:val="20"/>
          <w:szCs w:val="20"/>
        </w:rPr>
        <w:t xml:space="preserve">The Disbursement Request must be accompanied by </w:t>
      </w:r>
      <w:r>
        <w:rPr>
          <w:rFonts w:ascii="Arial" w:hAnsi="Arial" w:cs="Arial"/>
          <w:sz w:val="20"/>
          <w:szCs w:val="20"/>
        </w:rPr>
        <w:t xml:space="preserve">paid invoices or bills that show Borrower has paid for the </w:t>
      </w:r>
      <w:r w:rsidR="003A36DF">
        <w:rPr>
          <w:rFonts w:ascii="Arial" w:hAnsi="Arial" w:cs="Arial"/>
          <w:sz w:val="20"/>
          <w:szCs w:val="20"/>
        </w:rPr>
        <w:t xml:space="preserve">applicable </w:t>
      </w:r>
      <w:r>
        <w:rPr>
          <w:rFonts w:ascii="Arial" w:hAnsi="Arial" w:cs="Arial"/>
          <w:sz w:val="20"/>
          <w:szCs w:val="20"/>
        </w:rPr>
        <w:t>Capital Replacement.</w:t>
      </w:r>
    </w:p>
    <w:p w14:paraId="0458670F" w14:textId="77777777" w:rsidR="009F23A5" w:rsidRDefault="009F23A5">
      <w:pPr>
        <w:pStyle w:val="NormalHangingIndent4"/>
        <w:widowControl/>
        <w:spacing w:after="0"/>
        <w:ind w:left="2160"/>
        <w:rPr>
          <w:rFonts w:ascii="Arial" w:hAnsi="Arial" w:cs="Arial"/>
          <w:sz w:val="20"/>
          <w:szCs w:val="20"/>
        </w:rPr>
      </w:pPr>
    </w:p>
    <w:p w14:paraId="4E7658E7" w14:textId="77777777" w:rsidR="00190D7C" w:rsidRDefault="009F23A5">
      <w:pPr>
        <w:pStyle w:val="NormalHangingIndent4"/>
        <w:widowControl/>
        <w:spacing w:after="0"/>
        <w:ind w:left="2160"/>
        <w:rPr>
          <w:rFonts w:ascii="Arial" w:hAnsi="Arial" w:cs="Arial"/>
          <w:sz w:val="20"/>
          <w:szCs w:val="20"/>
        </w:rPr>
      </w:pPr>
      <w:bookmarkStart w:id="91" w:name="_DV_M88"/>
      <w:bookmarkEnd w:id="91"/>
      <w:r>
        <w:rPr>
          <w:rFonts w:ascii="Arial" w:hAnsi="Arial" w:cs="Arial"/>
          <w:sz w:val="20"/>
          <w:szCs w:val="20"/>
        </w:rPr>
        <w:t>(ii)</w:t>
      </w:r>
      <w:r>
        <w:rPr>
          <w:rFonts w:ascii="Arial" w:hAnsi="Arial" w:cs="Arial"/>
          <w:sz w:val="20"/>
          <w:szCs w:val="20"/>
        </w:rPr>
        <w:tab/>
        <w:t xml:space="preserve">Borrower must complete all Priority Repairs </w:t>
      </w:r>
      <w:r w:rsidR="006325B5">
        <w:rPr>
          <w:rFonts w:ascii="Arial" w:hAnsi="Arial" w:cs="Arial"/>
          <w:sz w:val="20"/>
          <w:szCs w:val="20"/>
        </w:rPr>
        <w:t>(including PR-90 Repairs) pursuant to Section 6.14.</w:t>
      </w:r>
      <w:r w:rsidR="0043169F">
        <w:rPr>
          <w:rFonts w:ascii="Arial" w:hAnsi="Arial" w:cs="Arial"/>
          <w:sz w:val="20"/>
          <w:szCs w:val="20"/>
        </w:rPr>
        <w:t xml:space="preserve"> After Borrower performs one or more Priority Repairs, Borrower may request from Lender reimbursement for the cost of such Priority Repair(s) from the </w:t>
      </w:r>
      <w:r w:rsidR="000B53D8">
        <w:rPr>
          <w:rFonts w:ascii="Arial" w:hAnsi="Arial" w:cs="Arial"/>
          <w:sz w:val="20"/>
          <w:szCs w:val="20"/>
        </w:rPr>
        <w:t xml:space="preserve">Capital </w:t>
      </w:r>
      <w:r w:rsidR="0043169F">
        <w:rPr>
          <w:rFonts w:ascii="Arial" w:hAnsi="Arial" w:cs="Arial"/>
          <w:sz w:val="20"/>
          <w:szCs w:val="20"/>
        </w:rPr>
        <w:t>Replacement and Repair Reserve Fund using the Disbursement Request attached to this Loan Agreement as Exhibit A. The Disbursement Request must be accompanied by paid invoices or bills that show Borrower has paid for the applicable Priority Repair.</w:t>
      </w:r>
    </w:p>
    <w:p w14:paraId="2D3D8770" w14:textId="77777777" w:rsidR="00190D7C" w:rsidRDefault="00190D7C">
      <w:pPr>
        <w:pStyle w:val="NormalHangingIndent4"/>
        <w:widowControl/>
        <w:spacing w:after="0"/>
        <w:ind w:left="2160"/>
        <w:rPr>
          <w:rFonts w:ascii="Arial" w:hAnsi="Arial" w:cs="Arial"/>
          <w:sz w:val="20"/>
          <w:szCs w:val="20"/>
        </w:rPr>
      </w:pPr>
    </w:p>
    <w:p w14:paraId="2C818E48" w14:textId="77777777" w:rsidR="000567E0" w:rsidRDefault="00190D7C">
      <w:pPr>
        <w:pStyle w:val="NormalHangingIndent4"/>
        <w:widowControl/>
        <w:spacing w:after="0"/>
        <w:ind w:left="2160"/>
        <w:rPr>
          <w:rFonts w:ascii="Arial" w:hAnsi="Arial" w:cs="Arial"/>
          <w:sz w:val="20"/>
          <w:szCs w:val="20"/>
        </w:rPr>
      </w:pPr>
      <w:bookmarkStart w:id="92" w:name="_DV_M89"/>
      <w:bookmarkEnd w:id="92"/>
      <w:r>
        <w:rPr>
          <w:rFonts w:ascii="Arial" w:hAnsi="Arial" w:cs="Arial"/>
          <w:sz w:val="20"/>
          <w:szCs w:val="20"/>
        </w:rPr>
        <w:t>(iii)</w:t>
      </w:r>
      <w:r>
        <w:rPr>
          <w:rFonts w:ascii="Arial" w:hAnsi="Arial" w:cs="Arial"/>
          <w:sz w:val="20"/>
          <w:szCs w:val="20"/>
        </w:rPr>
        <w:tab/>
        <w:t>If requested by Lender, Borrower must provide any other information, documents, lien waivers, certifications, or professional engineering reports regarding the work and the cost of such Capital Replacement</w:t>
      </w:r>
      <w:r w:rsidR="009550DD">
        <w:rPr>
          <w:rFonts w:ascii="Arial" w:hAnsi="Arial" w:cs="Arial"/>
          <w:sz w:val="20"/>
          <w:szCs w:val="20"/>
        </w:rPr>
        <w:t>s</w:t>
      </w:r>
      <w:r>
        <w:rPr>
          <w:rFonts w:ascii="Arial" w:hAnsi="Arial" w:cs="Arial"/>
          <w:sz w:val="20"/>
          <w:szCs w:val="20"/>
        </w:rPr>
        <w:t xml:space="preserve"> or Priority Repairs</w:t>
      </w:r>
      <w:r w:rsidR="009550DD">
        <w:rPr>
          <w:rFonts w:ascii="Arial" w:hAnsi="Arial" w:cs="Arial"/>
          <w:sz w:val="20"/>
          <w:szCs w:val="20"/>
        </w:rPr>
        <w:t xml:space="preserve">. </w:t>
      </w:r>
      <w:r w:rsidR="000567E0">
        <w:rPr>
          <w:rFonts w:ascii="Arial" w:hAnsi="Arial" w:cs="Arial"/>
          <w:sz w:val="20"/>
          <w:szCs w:val="20"/>
        </w:rPr>
        <w:t>Lender, at its option, may retain a professional inspection engineer or other qualified third party to inspect any Capital Replacement</w:t>
      </w:r>
      <w:r>
        <w:rPr>
          <w:rFonts w:ascii="Arial" w:hAnsi="Arial" w:cs="Arial"/>
          <w:sz w:val="20"/>
          <w:szCs w:val="20"/>
        </w:rPr>
        <w:t xml:space="preserve"> or Priority Repair</w:t>
      </w:r>
      <w:r w:rsidR="000567E0">
        <w:rPr>
          <w:rFonts w:ascii="Arial" w:hAnsi="Arial" w:cs="Arial"/>
          <w:sz w:val="20"/>
          <w:szCs w:val="20"/>
        </w:rPr>
        <w:t xml:space="preserve">. If Lender retains such a third party, </w:t>
      </w:r>
      <w:r w:rsidR="00FC4F7F">
        <w:rPr>
          <w:rFonts w:ascii="Arial" w:hAnsi="Arial" w:cs="Arial"/>
          <w:sz w:val="20"/>
          <w:szCs w:val="20"/>
        </w:rPr>
        <w:t xml:space="preserve">then </w:t>
      </w:r>
      <w:r w:rsidR="000567E0">
        <w:rPr>
          <w:rFonts w:ascii="Arial" w:hAnsi="Arial" w:cs="Arial"/>
          <w:sz w:val="20"/>
          <w:szCs w:val="20"/>
        </w:rPr>
        <w:t xml:space="preserve">it will charge Borrower an amount sufficient to pay all reasonable costs and expenses charged by such </w:t>
      </w:r>
      <w:proofErr w:type="gramStart"/>
      <w:r w:rsidR="000567E0">
        <w:rPr>
          <w:rFonts w:ascii="Arial" w:hAnsi="Arial" w:cs="Arial"/>
          <w:sz w:val="20"/>
          <w:szCs w:val="20"/>
        </w:rPr>
        <w:t>third party</w:t>
      </w:r>
      <w:proofErr w:type="gramEnd"/>
      <w:r w:rsidR="000567E0">
        <w:rPr>
          <w:rFonts w:ascii="Arial" w:hAnsi="Arial" w:cs="Arial"/>
          <w:sz w:val="20"/>
          <w:szCs w:val="20"/>
        </w:rPr>
        <w:t xml:space="preserve"> inspector. Lender may, at its election, either deduct such cost from the Capital Replacement </w:t>
      </w:r>
      <w:r>
        <w:rPr>
          <w:rFonts w:ascii="Arial" w:hAnsi="Arial" w:cs="Arial"/>
          <w:sz w:val="20"/>
          <w:szCs w:val="20"/>
        </w:rPr>
        <w:t xml:space="preserve">and Repair </w:t>
      </w:r>
      <w:r w:rsidR="000567E0">
        <w:rPr>
          <w:rFonts w:ascii="Arial" w:hAnsi="Arial" w:cs="Arial"/>
          <w:sz w:val="20"/>
          <w:szCs w:val="20"/>
        </w:rPr>
        <w:t xml:space="preserve">Reserve Fund or send Borrower a Notice of the amount of such charge, which Borrower must pay within </w:t>
      </w:r>
      <w:r w:rsidR="00974554">
        <w:rPr>
          <w:rFonts w:ascii="Arial" w:hAnsi="Arial" w:cs="Arial"/>
          <w:sz w:val="20"/>
          <w:szCs w:val="20"/>
        </w:rPr>
        <w:t>20</w:t>
      </w:r>
      <w:r w:rsidR="000567E0">
        <w:rPr>
          <w:rFonts w:ascii="Arial" w:hAnsi="Arial" w:cs="Arial"/>
          <w:sz w:val="20"/>
          <w:szCs w:val="20"/>
        </w:rPr>
        <w:t xml:space="preserve"> days following its receipt of such Notice.</w:t>
      </w:r>
    </w:p>
    <w:p w14:paraId="013C3BA6" w14:textId="77777777" w:rsidR="00D2467F" w:rsidRDefault="000567E0">
      <w:pPr>
        <w:pStyle w:val="NormalHangingIndent3"/>
        <w:widowControl/>
        <w:spacing w:after="0"/>
        <w:rPr>
          <w:rFonts w:ascii="Arial" w:hAnsi="Arial" w:cs="Arial"/>
          <w:sz w:val="20"/>
          <w:szCs w:val="20"/>
        </w:rPr>
      </w:pPr>
      <w:bookmarkStart w:id="93" w:name="_DV_M90"/>
      <w:bookmarkEnd w:id="93"/>
      <w:r>
        <w:rPr>
          <w:rFonts w:ascii="Arial" w:hAnsi="Arial" w:cs="Arial"/>
          <w:sz w:val="20"/>
          <w:szCs w:val="20"/>
        </w:rPr>
        <w:t xml:space="preserve"> </w:t>
      </w:r>
    </w:p>
    <w:p w14:paraId="7EC8FA76" w14:textId="77777777" w:rsidR="00566FB0" w:rsidRDefault="00D2467F">
      <w:pPr>
        <w:pStyle w:val="NormalHangingIndent3"/>
        <w:widowControl/>
        <w:spacing w:after="0"/>
        <w:rPr>
          <w:rFonts w:ascii="Arial" w:hAnsi="Arial" w:cs="Arial"/>
          <w:sz w:val="20"/>
          <w:szCs w:val="20"/>
        </w:rPr>
      </w:pPr>
      <w:bookmarkStart w:id="94" w:name="_DV_M91"/>
      <w:bookmarkEnd w:id="94"/>
      <w:r>
        <w:rPr>
          <w:rFonts w:ascii="Arial" w:hAnsi="Arial" w:cs="Arial"/>
          <w:sz w:val="20"/>
          <w:szCs w:val="20"/>
        </w:rPr>
        <w:t>(i</w:t>
      </w:r>
      <w:r w:rsidR="0043169F">
        <w:rPr>
          <w:rFonts w:ascii="Arial" w:hAnsi="Arial" w:cs="Arial"/>
          <w:sz w:val="20"/>
          <w:szCs w:val="20"/>
        </w:rPr>
        <w:t>v)</w:t>
      </w:r>
      <w:r w:rsidR="0043169F">
        <w:rPr>
          <w:rFonts w:ascii="Arial" w:hAnsi="Arial" w:cs="Arial"/>
          <w:sz w:val="20"/>
          <w:szCs w:val="20"/>
        </w:rPr>
        <w:tab/>
        <w:t>I</w:t>
      </w:r>
      <w:r w:rsidR="00566FB0">
        <w:rPr>
          <w:rFonts w:ascii="Arial" w:hAnsi="Arial" w:cs="Arial"/>
          <w:sz w:val="20"/>
          <w:szCs w:val="20"/>
        </w:rPr>
        <w:t xml:space="preserve">f Lender reasonably determines at any time that a Capital Replacement </w:t>
      </w:r>
      <w:r w:rsidR="00190D7C">
        <w:rPr>
          <w:rFonts w:ascii="Arial" w:hAnsi="Arial" w:cs="Arial"/>
          <w:sz w:val="20"/>
          <w:szCs w:val="20"/>
        </w:rPr>
        <w:t xml:space="preserve">or </w:t>
      </w:r>
      <w:r w:rsidR="006325B5">
        <w:rPr>
          <w:rFonts w:ascii="Arial" w:hAnsi="Arial" w:cs="Arial"/>
          <w:sz w:val="20"/>
          <w:szCs w:val="20"/>
        </w:rPr>
        <w:t xml:space="preserve">a </w:t>
      </w:r>
      <w:r w:rsidR="00190D7C">
        <w:rPr>
          <w:rFonts w:ascii="Arial" w:hAnsi="Arial" w:cs="Arial"/>
          <w:sz w:val="20"/>
          <w:szCs w:val="20"/>
        </w:rPr>
        <w:t xml:space="preserve">Repair </w:t>
      </w:r>
      <w:r w:rsidR="00566FB0">
        <w:rPr>
          <w:rFonts w:ascii="Arial" w:hAnsi="Arial" w:cs="Arial"/>
          <w:sz w:val="20"/>
          <w:szCs w:val="20"/>
        </w:rPr>
        <w:t xml:space="preserve">is necessary for the proper maintenance of the Mortgaged Property, </w:t>
      </w:r>
      <w:r w:rsidR="00FC4F7F">
        <w:rPr>
          <w:rFonts w:ascii="Arial" w:hAnsi="Arial" w:cs="Arial"/>
          <w:sz w:val="20"/>
          <w:szCs w:val="20"/>
        </w:rPr>
        <w:t xml:space="preserve">then Lender </w:t>
      </w:r>
      <w:r w:rsidR="00566FB0">
        <w:rPr>
          <w:rFonts w:ascii="Arial" w:hAnsi="Arial" w:cs="Arial"/>
          <w:sz w:val="20"/>
          <w:szCs w:val="20"/>
        </w:rPr>
        <w:t>will give Notice to Borrower</w:t>
      </w:r>
      <w:r w:rsidR="009550DD">
        <w:rPr>
          <w:rFonts w:ascii="Arial" w:hAnsi="Arial" w:cs="Arial"/>
          <w:sz w:val="20"/>
          <w:szCs w:val="20"/>
        </w:rPr>
        <w:t xml:space="preserve"> </w:t>
      </w:r>
      <w:r w:rsidR="00566FB0">
        <w:rPr>
          <w:rFonts w:ascii="Arial" w:hAnsi="Arial" w:cs="Arial"/>
          <w:sz w:val="20"/>
          <w:szCs w:val="20"/>
        </w:rPr>
        <w:t>requesting that Borrower obtain and submit to Lender bids for all labor and materials required in connection with such Capital Replacement</w:t>
      </w:r>
      <w:r w:rsidR="00190D7C">
        <w:rPr>
          <w:rFonts w:ascii="Arial" w:hAnsi="Arial" w:cs="Arial"/>
          <w:sz w:val="20"/>
          <w:szCs w:val="20"/>
        </w:rPr>
        <w:t xml:space="preserve"> or Repair</w:t>
      </w:r>
      <w:r w:rsidR="00566FB0">
        <w:rPr>
          <w:rFonts w:ascii="Arial" w:hAnsi="Arial" w:cs="Arial"/>
          <w:sz w:val="20"/>
          <w:szCs w:val="20"/>
        </w:rPr>
        <w:t xml:space="preserve">.  In response, Borrower will submit such bids and a time schedule for completing each Capital Replacement </w:t>
      </w:r>
      <w:r w:rsidR="00190D7C">
        <w:rPr>
          <w:rFonts w:ascii="Arial" w:hAnsi="Arial" w:cs="Arial"/>
          <w:sz w:val="20"/>
          <w:szCs w:val="20"/>
        </w:rPr>
        <w:t xml:space="preserve">or Repair </w:t>
      </w:r>
      <w:r w:rsidR="00566FB0">
        <w:rPr>
          <w:rFonts w:ascii="Arial" w:hAnsi="Arial" w:cs="Arial"/>
          <w:sz w:val="20"/>
          <w:szCs w:val="20"/>
        </w:rPr>
        <w:t>to Lender within 30 days after Borrower’s receipt of Lender’s Notice.  Borrower will perform such Capital Replacement</w:t>
      </w:r>
      <w:r w:rsidR="00190D7C">
        <w:rPr>
          <w:rFonts w:ascii="Arial" w:hAnsi="Arial" w:cs="Arial"/>
          <w:sz w:val="20"/>
          <w:szCs w:val="20"/>
        </w:rPr>
        <w:t xml:space="preserve"> or Repair</w:t>
      </w:r>
      <w:r w:rsidR="00566FB0">
        <w:rPr>
          <w:rFonts w:ascii="Arial" w:hAnsi="Arial" w:cs="Arial"/>
          <w:sz w:val="20"/>
          <w:szCs w:val="20"/>
        </w:rPr>
        <w:t xml:space="preserve"> </w:t>
      </w:r>
      <w:r w:rsidR="006325B5">
        <w:rPr>
          <w:rFonts w:ascii="Arial" w:hAnsi="Arial" w:cs="Arial"/>
          <w:sz w:val="20"/>
          <w:szCs w:val="20"/>
        </w:rPr>
        <w:t xml:space="preserve">in conformity with the requirements of this Section 4.04 </w:t>
      </w:r>
      <w:r w:rsidR="00566FB0">
        <w:rPr>
          <w:rFonts w:ascii="Arial" w:hAnsi="Arial" w:cs="Arial"/>
          <w:sz w:val="20"/>
          <w:szCs w:val="20"/>
        </w:rPr>
        <w:t xml:space="preserve">and then </w:t>
      </w:r>
      <w:r w:rsidR="009550DD">
        <w:rPr>
          <w:rFonts w:ascii="Arial" w:hAnsi="Arial" w:cs="Arial"/>
          <w:sz w:val="20"/>
          <w:szCs w:val="20"/>
        </w:rPr>
        <w:t xml:space="preserve">may </w:t>
      </w:r>
      <w:r w:rsidR="00566FB0">
        <w:rPr>
          <w:rFonts w:ascii="Arial" w:hAnsi="Arial" w:cs="Arial"/>
          <w:sz w:val="20"/>
          <w:szCs w:val="20"/>
        </w:rPr>
        <w:t>request reimbursement for such Capital Replacement</w:t>
      </w:r>
      <w:r w:rsidR="00190D7C">
        <w:rPr>
          <w:rFonts w:ascii="Arial" w:hAnsi="Arial" w:cs="Arial"/>
          <w:sz w:val="20"/>
          <w:szCs w:val="20"/>
        </w:rPr>
        <w:t xml:space="preserve"> or Repair in accordance with this Section 4.04</w:t>
      </w:r>
      <w:r w:rsidR="00566FB0">
        <w:rPr>
          <w:rFonts w:ascii="Arial" w:hAnsi="Arial" w:cs="Arial"/>
          <w:sz w:val="20"/>
          <w:szCs w:val="20"/>
        </w:rPr>
        <w:t>.</w:t>
      </w:r>
    </w:p>
    <w:p w14:paraId="7F3D72AE" w14:textId="77777777" w:rsidR="00D2467F" w:rsidRDefault="00D2467F">
      <w:pPr>
        <w:widowControl/>
        <w:suppressAutoHyphens/>
        <w:spacing w:after="0"/>
        <w:ind w:left="2160" w:hanging="720"/>
        <w:jc w:val="left"/>
        <w:rPr>
          <w:rFonts w:ascii="Arial" w:hAnsi="Arial" w:cs="Arial"/>
          <w:sz w:val="20"/>
          <w:szCs w:val="20"/>
        </w:rPr>
      </w:pPr>
    </w:p>
    <w:p w14:paraId="736585A7" w14:textId="77777777" w:rsidR="00FF0F35" w:rsidRDefault="00D2467F">
      <w:pPr>
        <w:pStyle w:val="NormalHangingIndent2"/>
        <w:widowControl/>
        <w:spacing w:after="0"/>
        <w:rPr>
          <w:rFonts w:ascii="Arial" w:hAnsi="Arial" w:cs="Arial"/>
          <w:sz w:val="20"/>
          <w:szCs w:val="20"/>
        </w:rPr>
      </w:pPr>
      <w:bookmarkStart w:id="95" w:name="_DV_M92"/>
      <w:bookmarkEnd w:id="95"/>
      <w:r>
        <w:rPr>
          <w:rFonts w:ascii="Arial" w:hAnsi="Arial" w:cs="Arial"/>
          <w:sz w:val="20"/>
          <w:szCs w:val="20"/>
        </w:rPr>
        <w:t>(</w:t>
      </w:r>
      <w:r w:rsidR="006325B5">
        <w:rPr>
          <w:rFonts w:ascii="Arial" w:hAnsi="Arial" w:cs="Arial"/>
          <w:sz w:val="20"/>
          <w:szCs w:val="20"/>
        </w:rPr>
        <w:t>h)</w:t>
      </w:r>
      <w:r w:rsidR="006325B5">
        <w:rPr>
          <w:rFonts w:ascii="Arial" w:hAnsi="Arial" w:cs="Arial"/>
          <w:sz w:val="20"/>
          <w:szCs w:val="20"/>
        </w:rPr>
        <w:tab/>
      </w:r>
      <w:r w:rsidR="006325B5">
        <w:rPr>
          <w:rFonts w:ascii="Arial" w:hAnsi="Arial" w:cs="Arial"/>
          <w:sz w:val="20"/>
          <w:szCs w:val="20"/>
          <w:u w:val="single"/>
        </w:rPr>
        <w:t>Adjustments to Reserve Fund Deposits</w:t>
      </w:r>
      <w:r w:rsidR="006325B5">
        <w:rPr>
          <w:rFonts w:ascii="Arial" w:hAnsi="Arial" w:cs="Arial"/>
          <w:sz w:val="20"/>
          <w:szCs w:val="20"/>
        </w:rPr>
        <w:t>. If the initial term of the Loan is greater than 120 months, then following each of the 120</w:t>
      </w:r>
      <w:r w:rsidR="006325B5">
        <w:rPr>
          <w:rFonts w:ascii="Arial" w:hAnsi="Arial" w:cs="Arial"/>
          <w:sz w:val="20"/>
          <w:szCs w:val="20"/>
          <w:vertAlign w:val="superscript"/>
        </w:rPr>
        <w:t>th</w:t>
      </w:r>
      <w:r w:rsidR="006325B5">
        <w:rPr>
          <w:rFonts w:ascii="Arial" w:hAnsi="Arial" w:cs="Arial"/>
          <w:sz w:val="20"/>
          <w:szCs w:val="20"/>
        </w:rPr>
        <w:t xml:space="preserve"> and 180</w:t>
      </w:r>
      <w:r w:rsidR="006325B5">
        <w:rPr>
          <w:rFonts w:ascii="Arial" w:hAnsi="Arial" w:cs="Arial"/>
          <w:sz w:val="20"/>
          <w:szCs w:val="20"/>
          <w:vertAlign w:val="superscript"/>
        </w:rPr>
        <w:t>th</w:t>
      </w:r>
      <w:r w:rsidR="006325B5">
        <w:rPr>
          <w:rFonts w:ascii="Arial" w:hAnsi="Arial" w:cs="Arial"/>
          <w:sz w:val="20"/>
          <w:szCs w:val="20"/>
        </w:rPr>
        <w:t xml:space="preserve"> Payment Dates under the Note, Lender may adjust the amount of the </w:t>
      </w:r>
      <w:r w:rsidR="000B53D8">
        <w:rPr>
          <w:rFonts w:ascii="Arial" w:hAnsi="Arial" w:cs="Arial"/>
          <w:sz w:val="20"/>
          <w:szCs w:val="20"/>
        </w:rPr>
        <w:t xml:space="preserve">Capital Replacement </w:t>
      </w:r>
      <w:r w:rsidR="00190D7C">
        <w:rPr>
          <w:rFonts w:ascii="Arial" w:hAnsi="Arial" w:cs="Arial"/>
          <w:sz w:val="20"/>
          <w:szCs w:val="20"/>
        </w:rPr>
        <w:t xml:space="preserve">and Repair Reserve Monthly Deposit based on Lender’s most recent assessment of the physical condition of the Mortgaged Property and will provide Borrower Notice of this revised </w:t>
      </w:r>
      <w:r w:rsidR="000B53D8">
        <w:rPr>
          <w:rFonts w:ascii="Arial" w:hAnsi="Arial" w:cs="Arial"/>
          <w:sz w:val="20"/>
          <w:szCs w:val="20"/>
        </w:rPr>
        <w:t xml:space="preserve">Capital Replacement </w:t>
      </w:r>
      <w:r w:rsidR="00190D7C">
        <w:rPr>
          <w:rFonts w:ascii="Arial" w:hAnsi="Arial" w:cs="Arial"/>
          <w:sz w:val="20"/>
          <w:szCs w:val="20"/>
        </w:rPr>
        <w:t>and Repair Reserve Monthly Deposit</w:t>
      </w:r>
      <w:r>
        <w:rPr>
          <w:rFonts w:ascii="Arial" w:hAnsi="Arial" w:cs="Arial"/>
          <w:sz w:val="20"/>
          <w:szCs w:val="20"/>
        </w:rPr>
        <w:t xml:space="preserve"> amount.</w:t>
      </w:r>
      <w:r w:rsidR="009550DD">
        <w:rPr>
          <w:rFonts w:ascii="Arial" w:hAnsi="Arial" w:cs="Arial"/>
          <w:sz w:val="20"/>
          <w:szCs w:val="20"/>
        </w:rPr>
        <w:t xml:space="preserve"> Borrower will begin paying this revised </w:t>
      </w:r>
      <w:r w:rsidR="000B53D8">
        <w:rPr>
          <w:rFonts w:ascii="Arial" w:hAnsi="Arial" w:cs="Arial"/>
          <w:sz w:val="20"/>
          <w:szCs w:val="20"/>
        </w:rPr>
        <w:t xml:space="preserve">Capital </w:t>
      </w:r>
      <w:r w:rsidR="009550DD">
        <w:rPr>
          <w:rFonts w:ascii="Arial" w:hAnsi="Arial" w:cs="Arial"/>
          <w:sz w:val="20"/>
          <w:szCs w:val="20"/>
        </w:rPr>
        <w:t xml:space="preserve">Replacement </w:t>
      </w:r>
      <w:r w:rsidR="00190D7C">
        <w:rPr>
          <w:rFonts w:ascii="Arial" w:hAnsi="Arial" w:cs="Arial"/>
          <w:sz w:val="20"/>
          <w:szCs w:val="20"/>
        </w:rPr>
        <w:t xml:space="preserve">and Repair </w:t>
      </w:r>
      <w:r w:rsidR="009550DD">
        <w:rPr>
          <w:rFonts w:ascii="Arial" w:hAnsi="Arial" w:cs="Arial"/>
          <w:sz w:val="20"/>
          <w:szCs w:val="20"/>
        </w:rPr>
        <w:t xml:space="preserve">Reserve Monthly Deposit on the </w:t>
      </w:r>
      <w:r w:rsidR="00FC4F7F">
        <w:rPr>
          <w:rFonts w:ascii="Arial" w:hAnsi="Arial" w:cs="Arial"/>
          <w:sz w:val="20"/>
          <w:szCs w:val="20"/>
        </w:rPr>
        <w:t xml:space="preserve">next </w:t>
      </w:r>
      <w:r w:rsidR="009550DD">
        <w:rPr>
          <w:rFonts w:ascii="Arial" w:hAnsi="Arial" w:cs="Arial"/>
          <w:sz w:val="20"/>
          <w:szCs w:val="20"/>
        </w:rPr>
        <w:t>Payment Date following its receipt of the Notice from Lender.</w:t>
      </w:r>
    </w:p>
    <w:p w14:paraId="18C54F08" w14:textId="77777777" w:rsidR="00FF0F35" w:rsidRDefault="00FF0F35">
      <w:pPr>
        <w:pStyle w:val="NormalHangingIndent2"/>
        <w:widowControl/>
        <w:spacing w:after="0"/>
        <w:rPr>
          <w:rFonts w:ascii="Arial" w:hAnsi="Arial" w:cs="Arial"/>
          <w:sz w:val="20"/>
          <w:szCs w:val="20"/>
        </w:rPr>
      </w:pPr>
    </w:p>
    <w:p w14:paraId="6475A704" w14:textId="77777777" w:rsidR="00595079" w:rsidRDefault="00FF0F35">
      <w:pPr>
        <w:widowControl/>
        <w:rPr>
          <w:rFonts w:ascii="Arial" w:hAnsi="Arial" w:cs="Arial"/>
          <w:b/>
          <w:sz w:val="20"/>
          <w:szCs w:val="20"/>
        </w:rPr>
      </w:pPr>
      <w:bookmarkStart w:id="96" w:name="_DV_M93"/>
      <w:bookmarkEnd w:id="96"/>
      <w:r>
        <w:rPr>
          <w:rFonts w:ascii="Arial" w:hAnsi="Arial" w:cs="Arial"/>
          <w:b/>
          <w:sz w:val="20"/>
          <w:szCs w:val="20"/>
        </w:rPr>
        <w:t>4.05</w:t>
      </w:r>
      <w:r>
        <w:rPr>
          <w:rFonts w:ascii="Arial" w:hAnsi="Arial" w:cs="Arial"/>
          <w:b/>
          <w:sz w:val="20"/>
          <w:szCs w:val="20"/>
        </w:rPr>
        <w:tab/>
        <w:t>Reserved</w:t>
      </w:r>
      <w:r w:rsidR="00173537">
        <w:rPr>
          <w:rFonts w:ascii="Arial" w:hAnsi="Arial" w:cs="Arial"/>
          <w:b/>
          <w:sz w:val="20"/>
          <w:szCs w:val="20"/>
        </w:rPr>
        <w:t>.</w:t>
      </w:r>
      <w:r>
        <w:rPr>
          <w:rFonts w:ascii="Arial" w:hAnsi="Arial" w:cs="Arial"/>
          <w:b/>
          <w:sz w:val="20"/>
          <w:szCs w:val="20"/>
        </w:rPr>
        <w:t xml:space="preserve"> </w:t>
      </w:r>
    </w:p>
    <w:p w14:paraId="10953EBD" w14:textId="77777777" w:rsidR="00595079" w:rsidRDefault="00595079">
      <w:pPr>
        <w:widowControl/>
        <w:rPr>
          <w:rFonts w:ascii="Arial" w:hAnsi="Arial" w:cs="Arial"/>
          <w:b/>
          <w:sz w:val="20"/>
          <w:szCs w:val="20"/>
        </w:rPr>
      </w:pPr>
      <w:bookmarkStart w:id="97" w:name="_DV_M94"/>
      <w:bookmarkEnd w:id="97"/>
      <w:r>
        <w:rPr>
          <w:rFonts w:ascii="Arial" w:hAnsi="Arial" w:cs="Arial"/>
          <w:b/>
          <w:sz w:val="20"/>
          <w:szCs w:val="20"/>
        </w:rPr>
        <w:t>4.06</w:t>
      </w:r>
      <w:r>
        <w:rPr>
          <w:rFonts w:ascii="Arial" w:hAnsi="Arial" w:cs="Arial"/>
          <w:b/>
          <w:sz w:val="20"/>
          <w:szCs w:val="20"/>
        </w:rPr>
        <w:tab/>
        <w:t xml:space="preserve">Reserved </w:t>
      </w:r>
      <w:r>
        <w:rPr>
          <w:rFonts w:ascii="Arial" w:hAnsi="Arial" w:cs="Arial"/>
          <w:sz w:val="20"/>
          <w:szCs w:val="20"/>
        </w:rPr>
        <w:t>[Ground Lease]</w:t>
      </w:r>
    </w:p>
    <w:p w14:paraId="48949CEB" w14:textId="77777777" w:rsidR="006805BD" w:rsidRDefault="006805BD">
      <w:pPr>
        <w:pStyle w:val="HeadingJustified"/>
        <w:widowControl/>
        <w:spacing w:after="0"/>
        <w:jc w:val="left"/>
        <w:rPr>
          <w:rFonts w:ascii="Arial" w:hAnsi="Arial" w:cs="Arial"/>
          <w:sz w:val="20"/>
          <w:szCs w:val="20"/>
        </w:rPr>
      </w:pPr>
    </w:p>
    <w:p w14:paraId="0854CF6C" w14:textId="77777777" w:rsidR="00C872A1" w:rsidRDefault="006805BD">
      <w:pPr>
        <w:pStyle w:val="HeadingJustified"/>
        <w:widowControl/>
        <w:spacing w:after="0"/>
        <w:jc w:val="left"/>
        <w:rPr>
          <w:rFonts w:ascii="Arial" w:hAnsi="Arial" w:cs="Arial"/>
          <w:sz w:val="20"/>
          <w:szCs w:val="20"/>
        </w:rPr>
      </w:pPr>
      <w:bookmarkStart w:id="98" w:name="_DV_M95"/>
      <w:bookmarkEnd w:id="98"/>
      <w:r>
        <w:rPr>
          <w:rFonts w:ascii="Arial" w:hAnsi="Arial" w:cs="Arial"/>
          <w:sz w:val="20"/>
          <w:szCs w:val="20"/>
        </w:rPr>
        <w:t>A</w:t>
      </w:r>
      <w:r w:rsidR="00C872A1">
        <w:rPr>
          <w:rFonts w:ascii="Arial" w:hAnsi="Arial" w:cs="Arial"/>
          <w:sz w:val="20"/>
          <w:szCs w:val="20"/>
        </w:rPr>
        <w:t>RTICLE V</w:t>
      </w:r>
      <w:r w:rsidR="00BA6998">
        <w:rPr>
          <w:rFonts w:ascii="Arial" w:hAnsi="Arial" w:cs="Arial"/>
          <w:sz w:val="20"/>
          <w:szCs w:val="20"/>
        </w:rPr>
        <w:tab/>
      </w:r>
      <w:r w:rsidR="008B6B0A">
        <w:rPr>
          <w:rFonts w:ascii="Arial" w:hAnsi="Arial" w:cs="Arial"/>
          <w:sz w:val="20"/>
          <w:szCs w:val="20"/>
        </w:rPr>
        <w:t xml:space="preserve">REPRESENTATIONS </w:t>
      </w:r>
      <w:r w:rsidR="00C872A1">
        <w:rPr>
          <w:rFonts w:ascii="Arial" w:hAnsi="Arial" w:cs="Arial"/>
          <w:sz w:val="20"/>
          <w:szCs w:val="20"/>
        </w:rPr>
        <w:t>AND WARRANTIES.</w:t>
      </w:r>
    </w:p>
    <w:p w14:paraId="38A612DD" w14:textId="77777777" w:rsidR="00445340" w:rsidRDefault="00445340">
      <w:pPr>
        <w:widowControl/>
        <w:spacing w:after="0"/>
        <w:rPr>
          <w:rFonts w:ascii="Arial" w:hAnsi="Arial" w:cs="Arial"/>
          <w:sz w:val="20"/>
          <w:szCs w:val="20"/>
        </w:rPr>
      </w:pPr>
    </w:p>
    <w:p w14:paraId="562E7DB4" w14:textId="77777777" w:rsidR="00C872A1" w:rsidRDefault="00445340">
      <w:pPr>
        <w:keepNext/>
        <w:widowControl/>
        <w:spacing w:after="0"/>
        <w:jc w:val="left"/>
        <w:rPr>
          <w:rFonts w:ascii="Arial" w:hAnsi="Arial" w:cs="Arial"/>
          <w:sz w:val="20"/>
          <w:szCs w:val="20"/>
        </w:rPr>
      </w:pPr>
      <w:bookmarkStart w:id="99" w:name="_DV_M96"/>
      <w:bookmarkEnd w:id="99"/>
      <w:r>
        <w:rPr>
          <w:rFonts w:ascii="Arial" w:hAnsi="Arial" w:cs="Arial"/>
          <w:sz w:val="20"/>
          <w:szCs w:val="20"/>
        </w:rPr>
        <w:t>Borrower represents and warrants to Lender as follows</w:t>
      </w:r>
      <w:r w:rsidR="008120A5">
        <w:rPr>
          <w:rFonts w:ascii="Arial" w:hAnsi="Arial" w:cs="Arial"/>
          <w:sz w:val="20"/>
          <w:szCs w:val="20"/>
        </w:rPr>
        <w:t xml:space="preserve"> as of the </w:t>
      </w:r>
      <w:r w:rsidR="00D74237">
        <w:rPr>
          <w:rFonts w:ascii="Arial" w:hAnsi="Arial" w:cs="Arial"/>
          <w:sz w:val="20"/>
          <w:szCs w:val="20"/>
        </w:rPr>
        <w:t>Effective Date:</w:t>
      </w:r>
    </w:p>
    <w:p w14:paraId="50993EED" w14:textId="77777777" w:rsidR="00445340" w:rsidRDefault="00445340">
      <w:pPr>
        <w:keepNext/>
        <w:widowControl/>
        <w:spacing w:after="0"/>
        <w:jc w:val="left"/>
        <w:rPr>
          <w:rFonts w:ascii="Arial" w:hAnsi="Arial" w:cs="Arial"/>
          <w:sz w:val="20"/>
          <w:szCs w:val="20"/>
        </w:rPr>
      </w:pPr>
    </w:p>
    <w:p w14:paraId="220FF074" w14:textId="77777777" w:rsidR="00445340" w:rsidRDefault="00445340">
      <w:pPr>
        <w:widowControl/>
        <w:spacing w:after="0"/>
        <w:ind w:left="748" w:hanging="748"/>
        <w:rPr>
          <w:rFonts w:ascii="Arial" w:hAnsi="Arial" w:cs="Arial"/>
          <w:sz w:val="20"/>
          <w:szCs w:val="20"/>
        </w:rPr>
      </w:pPr>
      <w:bookmarkStart w:id="100" w:name="_DV_M97"/>
      <w:bookmarkEnd w:id="100"/>
      <w:r>
        <w:rPr>
          <w:rFonts w:ascii="Arial" w:hAnsi="Arial" w:cs="Arial"/>
          <w:b/>
          <w:sz w:val="20"/>
          <w:szCs w:val="20"/>
        </w:rPr>
        <w:t>5.01</w:t>
      </w:r>
      <w:r>
        <w:rPr>
          <w:rFonts w:ascii="Arial" w:hAnsi="Arial" w:cs="Arial"/>
          <w:b/>
          <w:sz w:val="20"/>
          <w:szCs w:val="20"/>
        </w:rPr>
        <w:tab/>
        <w:t>Review of Documents</w:t>
      </w:r>
      <w:r w:rsidR="0016237C">
        <w:rPr>
          <w:rFonts w:ascii="Arial" w:hAnsi="Arial" w:cs="Arial"/>
          <w:b/>
          <w:sz w:val="20"/>
          <w:szCs w:val="20"/>
        </w:rPr>
        <w:t>.</w:t>
      </w:r>
      <w:r w:rsidR="0016237C">
        <w:rPr>
          <w:rFonts w:ascii="Arial" w:hAnsi="Arial" w:cs="Arial"/>
          <w:sz w:val="20"/>
          <w:szCs w:val="20"/>
        </w:rPr>
        <w:t xml:space="preserve"> </w:t>
      </w:r>
      <w:r w:rsidR="00A4727F">
        <w:rPr>
          <w:rFonts w:ascii="Arial" w:hAnsi="Arial" w:cs="Arial"/>
          <w:sz w:val="20"/>
          <w:szCs w:val="20"/>
        </w:rPr>
        <w:t xml:space="preserve"> Borrower has reviewed</w:t>
      </w:r>
      <w:r w:rsidR="00F003C3">
        <w:rPr>
          <w:rFonts w:ascii="Arial" w:hAnsi="Arial" w:cs="Arial"/>
          <w:sz w:val="20"/>
          <w:szCs w:val="20"/>
        </w:rPr>
        <w:t xml:space="preserve">: </w:t>
      </w:r>
      <w:r w:rsidR="00622B9C">
        <w:rPr>
          <w:rFonts w:ascii="Arial" w:hAnsi="Arial" w:cs="Arial"/>
          <w:sz w:val="20"/>
          <w:szCs w:val="20"/>
        </w:rPr>
        <w:t xml:space="preserve">(a) </w:t>
      </w:r>
      <w:r w:rsidR="001A3E27">
        <w:rPr>
          <w:rFonts w:ascii="Arial" w:hAnsi="Arial" w:cs="Arial"/>
          <w:sz w:val="20"/>
          <w:szCs w:val="20"/>
        </w:rPr>
        <w:t>the Physical Risk Report</w:t>
      </w:r>
      <w:r w:rsidR="00622B9C">
        <w:rPr>
          <w:rFonts w:ascii="Arial" w:hAnsi="Arial" w:cs="Arial"/>
          <w:sz w:val="20"/>
          <w:szCs w:val="20"/>
        </w:rPr>
        <w:t>, (b)</w:t>
      </w:r>
      <w:r w:rsidR="006C4BA6">
        <w:rPr>
          <w:rFonts w:ascii="Arial" w:hAnsi="Arial" w:cs="Arial"/>
          <w:sz w:val="20"/>
          <w:szCs w:val="20"/>
        </w:rPr>
        <w:t xml:space="preserve"> </w:t>
      </w:r>
      <w:r w:rsidR="003D6969">
        <w:rPr>
          <w:rFonts w:ascii="Arial" w:hAnsi="Arial" w:cs="Arial"/>
          <w:sz w:val="20"/>
          <w:szCs w:val="20"/>
        </w:rPr>
        <w:t>the Commitment Letter (</w:t>
      </w:r>
      <w:r w:rsidR="00622B9C">
        <w:rPr>
          <w:rFonts w:ascii="Arial" w:hAnsi="Arial" w:cs="Arial"/>
          <w:sz w:val="20"/>
          <w:szCs w:val="20"/>
        </w:rPr>
        <w:t>c</w:t>
      </w:r>
      <w:r w:rsidR="003D6969">
        <w:rPr>
          <w:rFonts w:ascii="Arial" w:hAnsi="Arial" w:cs="Arial"/>
          <w:sz w:val="20"/>
          <w:szCs w:val="20"/>
        </w:rPr>
        <w:t>) the Note, (</w:t>
      </w:r>
      <w:r w:rsidR="00622B9C">
        <w:rPr>
          <w:rFonts w:ascii="Arial" w:hAnsi="Arial" w:cs="Arial"/>
          <w:sz w:val="20"/>
          <w:szCs w:val="20"/>
        </w:rPr>
        <w:t>d)</w:t>
      </w:r>
      <w:r w:rsidR="006C4BA6">
        <w:rPr>
          <w:rFonts w:ascii="Arial" w:hAnsi="Arial" w:cs="Arial"/>
          <w:sz w:val="20"/>
          <w:szCs w:val="20"/>
        </w:rPr>
        <w:t xml:space="preserve"> </w:t>
      </w:r>
      <w:r w:rsidR="003D6969">
        <w:rPr>
          <w:rFonts w:ascii="Arial" w:hAnsi="Arial" w:cs="Arial"/>
          <w:sz w:val="20"/>
          <w:szCs w:val="20"/>
        </w:rPr>
        <w:t>this Loan Agreement, (</w:t>
      </w:r>
      <w:r w:rsidR="00622B9C">
        <w:rPr>
          <w:rFonts w:ascii="Arial" w:hAnsi="Arial" w:cs="Arial"/>
          <w:sz w:val="20"/>
          <w:szCs w:val="20"/>
        </w:rPr>
        <w:t>e</w:t>
      </w:r>
      <w:r w:rsidR="003D6969">
        <w:rPr>
          <w:rFonts w:ascii="Arial" w:hAnsi="Arial" w:cs="Arial"/>
          <w:sz w:val="20"/>
          <w:szCs w:val="20"/>
        </w:rPr>
        <w:t>) t</w:t>
      </w:r>
      <w:r w:rsidR="005F3063">
        <w:rPr>
          <w:rFonts w:ascii="Arial" w:hAnsi="Arial" w:cs="Arial"/>
          <w:sz w:val="20"/>
          <w:szCs w:val="20"/>
        </w:rPr>
        <w:t>he Security Instrument, and (</w:t>
      </w:r>
      <w:r w:rsidR="00622B9C">
        <w:rPr>
          <w:rFonts w:ascii="Arial" w:hAnsi="Arial" w:cs="Arial"/>
          <w:sz w:val="20"/>
          <w:szCs w:val="20"/>
        </w:rPr>
        <w:t>f)</w:t>
      </w:r>
      <w:r w:rsidR="006C4BA6">
        <w:rPr>
          <w:rFonts w:ascii="Arial" w:hAnsi="Arial" w:cs="Arial"/>
          <w:sz w:val="20"/>
          <w:szCs w:val="20"/>
        </w:rPr>
        <w:t xml:space="preserve"> all other Loan Documents</w:t>
      </w:r>
      <w:r w:rsidR="0016237C">
        <w:rPr>
          <w:rFonts w:ascii="Arial" w:hAnsi="Arial" w:cs="Arial"/>
          <w:sz w:val="20"/>
          <w:szCs w:val="20"/>
        </w:rPr>
        <w:t>.</w:t>
      </w:r>
      <w:r w:rsidR="001859A9">
        <w:rPr>
          <w:rFonts w:ascii="Arial" w:hAnsi="Arial" w:cs="Arial"/>
          <w:sz w:val="20"/>
          <w:szCs w:val="20"/>
        </w:rPr>
        <w:t xml:space="preserve">  </w:t>
      </w:r>
    </w:p>
    <w:p w14:paraId="58884A43" w14:textId="77777777" w:rsidR="00B05145" w:rsidRDefault="00B05145">
      <w:pPr>
        <w:widowControl/>
        <w:spacing w:after="0"/>
        <w:ind w:left="748" w:hanging="748"/>
        <w:jc w:val="left"/>
        <w:rPr>
          <w:rFonts w:ascii="Arial" w:hAnsi="Arial" w:cs="Arial"/>
          <w:sz w:val="20"/>
          <w:szCs w:val="20"/>
        </w:rPr>
      </w:pPr>
    </w:p>
    <w:p w14:paraId="7F95C80C" w14:textId="77777777" w:rsidR="00B05145" w:rsidRDefault="00B05145">
      <w:pPr>
        <w:widowControl/>
        <w:suppressAutoHyphens/>
        <w:spacing w:after="0"/>
        <w:ind w:left="748" w:hanging="748"/>
        <w:rPr>
          <w:rFonts w:ascii="Arial" w:hAnsi="Arial" w:cs="Arial"/>
          <w:sz w:val="20"/>
          <w:szCs w:val="20"/>
        </w:rPr>
      </w:pPr>
      <w:bookmarkStart w:id="101" w:name="_DV_M98"/>
      <w:bookmarkEnd w:id="101"/>
      <w:r>
        <w:rPr>
          <w:rStyle w:val="DeltaViewInsertion"/>
          <w:rFonts w:ascii="Arial" w:hAnsi="Arial" w:cs="Arial"/>
          <w:b/>
          <w:color w:val="auto"/>
          <w:sz w:val="20"/>
          <w:szCs w:val="20"/>
          <w:u w:val="none"/>
        </w:rPr>
        <w:t>5.02</w:t>
      </w:r>
      <w:r>
        <w:rPr>
          <w:rStyle w:val="DeltaViewInsertion"/>
          <w:rFonts w:ascii="Arial" w:hAnsi="Arial" w:cs="Arial"/>
          <w:b/>
          <w:color w:val="auto"/>
          <w:sz w:val="20"/>
          <w:szCs w:val="20"/>
          <w:u w:val="none"/>
        </w:rPr>
        <w:tab/>
      </w:r>
      <w:r>
        <w:rPr>
          <w:rFonts w:ascii="Arial" w:hAnsi="Arial" w:cs="Arial"/>
          <w:b/>
          <w:sz w:val="20"/>
          <w:szCs w:val="20"/>
        </w:rPr>
        <w:t xml:space="preserve">Condition of </w:t>
      </w:r>
      <w:r w:rsidR="005347C4">
        <w:rPr>
          <w:rFonts w:ascii="Arial" w:hAnsi="Arial" w:cs="Arial"/>
          <w:b/>
          <w:sz w:val="20"/>
          <w:szCs w:val="20"/>
        </w:rPr>
        <w:t>Mortgaged Property</w:t>
      </w:r>
      <w:r w:rsidR="0016237C">
        <w:rPr>
          <w:rFonts w:ascii="Arial" w:hAnsi="Arial" w:cs="Arial"/>
          <w:b/>
          <w:sz w:val="20"/>
          <w:szCs w:val="20"/>
        </w:rPr>
        <w:t>.</w:t>
      </w:r>
      <w:r w:rsidR="0016237C">
        <w:rPr>
          <w:rFonts w:ascii="Arial" w:hAnsi="Arial" w:cs="Arial"/>
          <w:sz w:val="20"/>
          <w:szCs w:val="20"/>
        </w:rPr>
        <w:t xml:space="preserve"> </w:t>
      </w:r>
      <w:r w:rsidR="00A4727F">
        <w:rPr>
          <w:rFonts w:ascii="Arial" w:hAnsi="Arial" w:cs="Arial"/>
          <w:sz w:val="20"/>
          <w:szCs w:val="20"/>
        </w:rPr>
        <w:t xml:space="preserve"> Except as Borrower may have disclosed to Lender </w:t>
      </w:r>
      <w:r w:rsidR="0029756D">
        <w:rPr>
          <w:rFonts w:ascii="Arial" w:hAnsi="Arial" w:cs="Arial"/>
          <w:sz w:val="20"/>
          <w:szCs w:val="20"/>
        </w:rPr>
        <w:t>in writing</w:t>
      </w:r>
      <w:r w:rsidR="001859A9">
        <w:rPr>
          <w:rFonts w:ascii="Arial" w:hAnsi="Arial" w:cs="Arial"/>
          <w:sz w:val="20"/>
          <w:szCs w:val="20"/>
        </w:rPr>
        <w:t xml:space="preserve"> in connection with the issuance of the Commitment Letter</w:t>
      </w:r>
      <w:r w:rsidR="00B410AC">
        <w:rPr>
          <w:rFonts w:ascii="Arial" w:hAnsi="Arial" w:cs="Arial"/>
          <w:sz w:val="20"/>
          <w:szCs w:val="20"/>
        </w:rPr>
        <w:t xml:space="preserve"> (which written disclosure may be in certain written reports accepted by Lender in connection with the funding of the Indebtedness and dated prior to the Effective Date), the </w:t>
      </w:r>
      <w:r w:rsidR="005347C4">
        <w:rPr>
          <w:rFonts w:ascii="Arial" w:hAnsi="Arial" w:cs="Arial"/>
          <w:sz w:val="20"/>
          <w:szCs w:val="20"/>
        </w:rPr>
        <w:t>Mortgaged Property has not been damaged by fire, water, wind or other cause of loss, or</w:t>
      </w:r>
      <w:r w:rsidR="00B410AC">
        <w:rPr>
          <w:rFonts w:ascii="Arial" w:hAnsi="Arial" w:cs="Arial"/>
          <w:sz w:val="20"/>
          <w:szCs w:val="20"/>
        </w:rPr>
        <w:t xml:space="preserve">, if so damaged, any previous damage to the </w:t>
      </w:r>
      <w:r w:rsidR="005347C4">
        <w:rPr>
          <w:rFonts w:ascii="Arial" w:hAnsi="Arial" w:cs="Arial"/>
          <w:sz w:val="20"/>
          <w:szCs w:val="20"/>
        </w:rPr>
        <w:t>Mortgaged Property has been fully restored.</w:t>
      </w:r>
    </w:p>
    <w:p w14:paraId="30288127" w14:textId="77777777" w:rsidR="00445340" w:rsidRDefault="00445340">
      <w:pPr>
        <w:widowControl/>
        <w:suppressAutoHyphens/>
        <w:spacing w:after="0"/>
        <w:ind w:left="748" w:hanging="748"/>
        <w:rPr>
          <w:rFonts w:ascii="Arial" w:hAnsi="Arial" w:cs="Arial"/>
          <w:sz w:val="20"/>
          <w:szCs w:val="20"/>
        </w:rPr>
      </w:pPr>
    </w:p>
    <w:p w14:paraId="1CEF7456" w14:textId="77777777" w:rsidR="00B05145" w:rsidRDefault="00445340">
      <w:pPr>
        <w:widowControl/>
        <w:suppressAutoHyphens/>
        <w:spacing w:after="0"/>
        <w:ind w:left="748" w:hanging="748"/>
        <w:rPr>
          <w:rFonts w:ascii="Arial" w:hAnsi="Arial" w:cs="Arial"/>
          <w:sz w:val="20"/>
          <w:szCs w:val="20"/>
        </w:rPr>
      </w:pPr>
      <w:bookmarkStart w:id="102" w:name="_DV_M99"/>
      <w:bookmarkEnd w:id="102"/>
      <w:r>
        <w:rPr>
          <w:rFonts w:ascii="Arial" w:hAnsi="Arial" w:cs="Arial"/>
          <w:b/>
          <w:sz w:val="20"/>
          <w:szCs w:val="20"/>
        </w:rPr>
        <w:t>5.03</w:t>
      </w:r>
      <w:r>
        <w:rPr>
          <w:rFonts w:ascii="Arial" w:hAnsi="Arial" w:cs="Arial"/>
          <w:b/>
          <w:sz w:val="20"/>
          <w:szCs w:val="20"/>
        </w:rPr>
        <w:tab/>
        <w:t>No Condemnation</w:t>
      </w:r>
      <w:r w:rsidR="0016237C">
        <w:rPr>
          <w:rFonts w:ascii="Arial" w:hAnsi="Arial" w:cs="Arial"/>
          <w:b/>
          <w:sz w:val="20"/>
          <w:szCs w:val="20"/>
        </w:rPr>
        <w:t>.</w:t>
      </w:r>
      <w:r w:rsidR="0016237C">
        <w:rPr>
          <w:rFonts w:ascii="Arial" w:hAnsi="Arial" w:cs="Arial"/>
          <w:sz w:val="20"/>
          <w:szCs w:val="20"/>
        </w:rPr>
        <w:t xml:space="preserve"> </w:t>
      </w:r>
      <w:r w:rsidR="00A4727F">
        <w:rPr>
          <w:rFonts w:ascii="Arial" w:hAnsi="Arial" w:cs="Arial"/>
          <w:sz w:val="20"/>
          <w:szCs w:val="20"/>
        </w:rPr>
        <w:t xml:space="preserve"> No part of the </w:t>
      </w:r>
      <w:r w:rsidR="005347C4">
        <w:rPr>
          <w:rFonts w:ascii="Arial" w:hAnsi="Arial" w:cs="Arial"/>
          <w:sz w:val="20"/>
          <w:szCs w:val="20"/>
        </w:rPr>
        <w:t>Mortgaged Property</w:t>
      </w:r>
      <w:r w:rsidR="005C6794">
        <w:rPr>
          <w:rFonts w:ascii="Arial" w:hAnsi="Arial" w:cs="Arial"/>
          <w:sz w:val="20"/>
          <w:szCs w:val="20"/>
        </w:rPr>
        <w:t xml:space="preserve"> has been taken in Condemnation or other </w:t>
      </w:r>
      <w:r w:rsidR="00FC4F7F">
        <w:rPr>
          <w:rFonts w:ascii="Arial" w:hAnsi="Arial" w:cs="Arial"/>
          <w:sz w:val="20"/>
          <w:szCs w:val="20"/>
        </w:rPr>
        <w:t>similar proceeding, and, to the best of Borrower</w:t>
      </w:r>
      <w:r w:rsidR="0018442A">
        <w:rPr>
          <w:rFonts w:ascii="Arial" w:hAnsi="Arial" w:cs="Arial"/>
          <w:sz w:val="20"/>
          <w:szCs w:val="20"/>
        </w:rPr>
        <w:t xml:space="preserve">’s knowledge after due inquiry and investigation, no such proceeding is pending or threatened for the partial or total </w:t>
      </w:r>
      <w:r w:rsidR="005C6794">
        <w:rPr>
          <w:rFonts w:ascii="Arial" w:hAnsi="Arial" w:cs="Arial"/>
          <w:sz w:val="20"/>
          <w:szCs w:val="20"/>
        </w:rPr>
        <w:t xml:space="preserve">Condemnation or other taking of the </w:t>
      </w:r>
      <w:r w:rsidR="005347C4">
        <w:rPr>
          <w:rFonts w:ascii="Arial" w:hAnsi="Arial" w:cs="Arial"/>
          <w:sz w:val="20"/>
          <w:szCs w:val="20"/>
        </w:rPr>
        <w:t>Mortgaged Property.</w:t>
      </w:r>
    </w:p>
    <w:p w14:paraId="294EBF71" w14:textId="77777777" w:rsidR="00445340" w:rsidRDefault="00445340">
      <w:pPr>
        <w:widowControl/>
        <w:suppressAutoHyphens/>
        <w:spacing w:after="0"/>
        <w:ind w:left="748" w:hanging="748"/>
        <w:rPr>
          <w:rFonts w:ascii="Arial" w:hAnsi="Arial" w:cs="Arial"/>
          <w:sz w:val="20"/>
          <w:szCs w:val="20"/>
        </w:rPr>
      </w:pPr>
    </w:p>
    <w:p w14:paraId="4D130E5E" w14:textId="77777777" w:rsidR="006C4BA6" w:rsidRDefault="00445340">
      <w:pPr>
        <w:pStyle w:val="NormalHangingIndent1"/>
        <w:widowControl/>
        <w:spacing w:after="0"/>
        <w:rPr>
          <w:rFonts w:ascii="Arial" w:hAnsi="Arial" w:cs="Arial"/>
          <w:sz w:val="20"/>
          <w:szCs w:val="20"/>
        </w:rPr>
      </w:pPr>
      <w:bookmarkStart w:id="103" w:name="_DV_M100"/>
      <w:bookmarkEnd w:id="103"/>
      <w:r>
        <w:rPr>
          <w:rFonts w:ascii="Arial" w:hAnsi="Arial" w:cs="Arial"/>
          <w:b/>
          <w:sz w:val="20"/>
          <w:szCs w:val="20"/>
        </w:rPr>
        <w:t>5.04</w:t>
      </w:r>
      <w:r>
        <w:rPr>
          <w:rFonts w:ascii="Arial" w:hAnsi="Arial" w:cs="Arial"/>
          <w:b/>
          <w:sz w:val="20"/>
          <w:szCs w:val="20"/>
        </w:rPr>
        <w:tab/>
        <w:t>Actions; Suits; Proceedings</w:t>
      </w:r>
      <w:r w:rsidR="0016237C">
        <w:rPr>
          <w:rFonts w:ascii="Arial" w:hAnsi="Arial" w:cs="Arial"/>
          <w:b/>
          <w:sz w:val="20"/>
          <w:szCs w:val="20"/>
        </w:rPr>
        <w:t>.</w:t>
      </w:r>
      <w:r w:rsidR="00C32072">
        <w:rPr>
          <w:rFonts w:ascii="Arial" w:hAnsi="Arial" w:cs="Arial"/>
          <w:b/>
          <w:sz w:val="20"/>
          <w:szCs w:val="20"/>
        </w:rPr>
        <w:t xml:space="preserve"> </w:t>
      </w:r>
      <w:r w:rsidR="00C32072">
        <w:rPr>
          <w:rFonts w:ascii="Arial" w:hAnsi="Arial" w:cs="Arial"/>
          <w:sz w:val="20"/>
          <w:szCs w:val="20"/>
        </w:rPr>
        <w:t>There are no judicial, administrative, mediation or arbitration actions, suits or proceedings pending or, to the best of Borrower’s knowledge, threatened in writing against or affecting Borrower</w:t>
      </w:r>
      <w:r w:rsidR="00FF1785">
        <w:rPr>
          <w:rFonts w:ascii="Arial" w:hAnsi="Arial" w:cs="Arial"/>
          <w:sz w:val="20"/>
          <w:szCs w:val="20"/>
        </w:rPr>
        <w:t xml:space="preserve">, any Borrower Principal, </w:t>
      </w:r>
      <w:r w:rsidR="00C32072">
        <w:rPr>
          <w:rFonts w:ascii="Arial" w:hAnsi="Arial" w:cs="Arial"/>
          <w:sz w:val="20"/>
          <w:szCs w:val="20"/>
        </w:rPr>
        <w:t xml:space="preserve">or the </w:t>
      </w:r>
      <w:r w:rsidR="005347C4">
        <w:rPr>
          <w:rFonts w:ascii="Arial" w:hAnsi="Arial" w:cs="Arial"/>
          <w:sz w:val="20"/>
          <w:szCs w:val="20"/>
        </w:rPr>
        <w:t>Mortgaged Property</w:t>
      </w:r>
      <w:r w:rsidR="00C32072">
        <w:rPr>
          <w:rFonts w:ascii="Arial" w:hAnsi="Arial" w:cs="Arial"/>
          <w:sz w:val="20"/>
          <w:szCs w:val="20"/>
        </w:rPr>
        <w:t xml:space="preserve"> which, if adversely determined, would have a Material Adverse Effect.</w:t>
      </w:r>
    </w:p>
    <w:p w14:paraId="6F1B0E74" w14:textId="77777777" w:rsidR="00445340" w:rsidRDefault="00445340">
      <w:pPr>
        <w:widowControl/>
        <w:spacing w:after="0"/>
        <w:rPr>
          <w:rFonts w:ascii="Arial" w:hAnsi="Arial" w:cs="Arial"/>
          <w:sz w:val="20"/>
          <w:szCs w:val="20"/>
        </w:rPr>
      </w:pPr>
    </w:p>
    <w:p w14:paraId="7C065DF7" w14:textId="77777777" w:rsidR="00B05145" w:rsidRDefault="00445340">
      <w:pPr>
        <w:pStyle w:val="NormalHangingIndent1"/>
        <w:widowControl/>
        <w:spacing w:after="0"/>
        <w:rPr>
          <w:rFonts w:ascii="Arial" w:hAnsi="Arial" w:cs="Arial"/>
          <w:sz w:val="20"/>
          <w:szCs w:val="20"/>
        </w:rPr>
      </w:pPr>
      <w:bookmarkStart w:id="104" w:name="_DV_M101"/>
      <w:bookmarkEnd w:id="104"/>
      <w:r>
        <w:rPr>
          <w:rFonts w:ascii="Arial" w:hAnsi="Arial" w:cs="Arial"/>
          <w:b/>
          <w:sz w:val="20"/>
          <w:szCs w:val="20"/>
        </w:rPr>
        <w:t>5.05</w:t>
      </w:r>
      <w:r>
        <w:rPr>
          <w:rFonts w:ascii="Arial" w:hAnsi="Arial" w:cs="Arial"/>
          <w:b/>
          <w:sz w:val="20"/>
          <w:szCs w:val="20"/>
        </w:rPr>
        <w:tab/>
        <w:t>Environmental.</w:t>
      </w:r>
      <w:r>
        <w:rPr>
          <w:rFonts w:ascii="Arial" w:hAnsi="Arial" w:cs="Arial"/>
          <w:sz w:val="20"/>
          <w:szCs w:val="20"/>
        </w:rPr>
        <w:t xml:space="preserve"> </w:t>
      </w:r>
      <w:r w:rsidR="001859A9">
        <w:rPr>
          <w:rFonts w:ascii="Arial" w:hAnsi="Arial" w:cs="Arial"/>
          <w:sz w:val="20"/>
          <w:szCs w:val="20"/>
        </w:rPr>
        <w:t xml:space="preserve"> Except as previously disclosed by Borrower to Lender in writing (which written disclosure may be in certain environmental assessments and other written reports accepted by Lender in connection with the funding of the Indebtedness and dated prior to the </w:t>
      </w:r>
      <w:r w:rsidR="00203DCE">
        <w:rPr>
          <w:rFonts w:ascii="Arial" w:hAnsi="Arial" w:cs="Arial"/>
          <w:sz w:val="20"/>
          <w:szCs w:val="20"/>
        </w:rPr>
        <w:t>Effective Date)</w:t>
      </w:r>
      <w:r w:rsidR="00811DFF">
        <w:rPr>
          <w:rFonts w:ascii="Arial" w:hAnsi="Arial" w:cs="Arial"/>
          <w:sz w:val="20"/>
          <w:szCs w:val="20"/>
        </w:rPr>
        <w:t>, each of the following is true:</w:t>
      </w:r>
    </w:p>
    <w:p w14:paraId="1B4FC73E" w14:textId="77777777" w:rsidR="00445340" w:rsidRDefault="00445340">
      <w:pPr>
        <w:widowControl/>
        <w:spacing w:after="0"/>
        <w:rPr>
          <w:rFonts w:ascii="Arial" w:hAnsi="Arial" w:cs="Arial"/>
          <w:sz w:val="20"/>
          <w:szCs w:val="20"/>
        </w:rPr>
      </w:pPr>
    </w:p>
    <w:p w14:paraId="5E9B4866" w14:textId="77777777" w:rsidR="00B05145" w:rsidRDefault="00445340">
      <w:pPr>
        <w:pStyle w:val="NormalHangingIndent2"/>
        <w:widowControl/>
        <w:spacing w:after="0"/>
        <w:rPr>
          <w:rFonts w:ascii="Arial" w:hAnsi="Arial" w:cs="Arial"/>
          <w:sz w:val="20"/>
          <w:szCs w:val="20"/>
        </w:rPr>
      </w:pPr>
      <w:bookmarkStart w:id="105" w:name="_DV_M102"/>
      <w:bookmarkEnd w:id="105"/>
      <w:r>
        <w:rPr>
          <w:rFonts w:ascii="Arial" w:hAnsi="Arial" w:cs="Arial"/>
          <w:sz w:val="20"/>
          <w:szCs w:val="20"/>
        </w:rPr>
        <w:t>(a)</w:t>
      </w:r>
      <w:r>
        <w:rPr>
          <w:rFonts w:ascii="Arial" w:hAnsi="Arial" w:cs="Arial"/>
          <w:sz w:val="20"/>
          <w:szCs w:val="20"/>
        </w:rPr>
        <w:tab/>
        <w:t>Borrower has not at any time engaged in, caused</w:t>
      </w:r>
      <w:r w:rsidR="00B410AC">
        <w:rPr>
          <w:rFonts w:ascii="Arial" w:hAnsi="Arial" w:cs="Arial"/>
          <w:sz w:val="20"/>
          <w:szCs w:val="20"/>
        </w:rPr>
        <w:t xml:space="preserve">, or permitted any Prohibited Activities or Conditions on the </w:t>
      </w:r>
      <w:r w:rsidR="005347C4">
        <w:rPr>
          <w:rFonts w:ascii="Arial" w:hAnsi="Arial" w:cs="Arial"/>
          <w:sz w:val="20"/>
          <w:szCs w:val="20"/>
        </w:rPr>
        <w:t>Mortgaged Property.</w:t>
      </w:r>
    </w:p>
    <w:p w14:paraId="063557B6" w14:textId="77777777" w:rsidR="00445340" w:rsidRDefault="00445340">
      <w:pPr>
        <w:widowControl/>
        <w:spacing w:after="0"/>
        <w:rPr>
          <w:rFonts w:ascii="Arial" w:hAnsi="Arial" w:cs="Arial"/>
          <w:sz w:val="20"/>
          <w:szCs w:val="20"/>
        </w:rPr>
      </w:pPr>
    </w:p>
    <w:p w14:paraId="47728EC0" w14:textId="77777777" w:rsidR="00B05145" w:rsidRDefault="00445340">
      <w:pPr>
        <w:pStyle w:val="NormalHangingIndent2"/>
        <w:widowControl/>
        <w:spacing w:after="0"/>
        <w:rPr>
          <w:rFonts w:ascii="Arial" w:hAnsi="Arial" w:cs="Arial"/>
          <w:sz w:val="20"/>
          <w:szCs w:val="20"/>
        </w:rPr>
      </w:pPr>
      <w:bookmarkStart w:id="106" w:name="_DV_M103"/>
      <w:bookmarkEnd w:id="106"/>
      <w:r>
        <w:rPr>
          <w:rFonts w:ascii="Arial" w:hAnsi="Arial" w:cs="Arial"/>
          <w:sz w:val="20"/>
          <w:szCs w:val="20"/>
        </w:rPr>
        <w:t>(b)</w:t>
      </w:r>
      <w:r>
        <w:rPr>
          <w:rFonts w:ascii="Arial" w:hAnsi="Arial" w:cs="Arial"/>
          <w:sz w:val="20"/>
          <w:szCs w:val="20"/>
        </w:rPr>
        <w:tab/>
        <w:t>To the best of Borrower</w:t>
      </w:r>
      <w:r w:rsidR="0018442A">
        <w:rPr>
          <w:rFonts w:ascii="Arial" w:hAnsi="Arial" w:cs="Arial"/>
          <w:sz w:val="20"/>
          <w:szCs w:val="20"/>
        </w:rPr>
        <w:t>’s knowledge</w:t>
      </w:r>
      <w:r w:rsidR="00881FE6">
        <w:rPr>
          <w:rFonts w:ascii="Arial" w:hAnsi="Arial" w:cs="Arial"/>
          <w:sz w:val="20"/>
          <w:szCs w:val="20"/>
        </w:rPr>
        <w:t xml:space="preserve"> after due inquiry and investigation, no Prohibited Activities or Conditions exist or have existed on the </w:t>
      </w:r>
      <w:r w:rsidR="005347C4">
        <w:rPr>
          <w:rFonts w:ascii="Arial" w:hAnsi="Arial" w:cs="Arial"/>
          <w:sz w:val="20"/>
          <w:szCs w:val="20"/>
        </w:rPr>
        <w:t>Mortgaged Property.</w:t>
      </w:r>
    </w:p>
    <w:p w14:paraId="10DB26FB" w14:textId="77777777" w:rsidR="00445340" w:rsidRDefault="00445340">
      <w:pPr>
        <w:widowControl/>
        <w:spacing w:after="0"/>
        <w:rPr>
          <w:rFonts w:ascii="Arial" w:hAnsi="Arial" w:cs="Arial"/>
          <w:sz w:val="20"/>
          <w:szCs w:val="20"/>
        </w:rPr>
      </w:pPr>
    </w:p>
    <w:p w14:paraId="42732CBF" w14:textId="77777777" w:rsidR="00B05145" w:rsidRDefault="00445340">
      <w:pPr>
        <w:pStyle w:val="NormalHangingIndent2"/>
        <w:widowControl/>
        <w:spacing w:after="0"/>
        <w:rPr>
          <w:rFonts w:ascii="Arial" w:hAnsi="Arial" w:cs="Arial"/>
          <w:sz w:val="20"/>
          <w:szCs w:val="20"/>
        </w:rPr>
      </w:pPr>
      <w:bookmarkStart w:id="107" w:name="_DV_M104"/>
      <w:bookmarkEnd w:id="107"/>
      <w:r>
        <w:rPr>
          <w:rFonts w:ascii="Arial" w:hAnsi="Arial" w:cs="Arial"/>
          <w:sz w:val="20"/>
          <w:szCs w:val="20"/>
        </w:rPr>
        <w:t>(c)</w:t>
      </w:r>
      <w:r>
        <w:rPr>
          <w:rFonts w:ascii="Arial" w:hAnsi="Arial" w:cs="Arial"/>
          <w:sz w:val="20"/>
          <w:szCs w:val="20"/>
        </w:rPr>
        <w:tab/>
        <w:t xml:space="preserve">The </w:t>
      </w:r>
      <w:r w:rsidR="005347C4">
        <w:rPr>
          <w:rFonts w:ascii="Arial" w:hAnsi="Arial" w:cs="Arial"/>
          <w:sz w:val="20"/>
          <w:szCs w:val="20"/>
        </w:rPr>
        <w:t>Mortgaged Property does not now contain any underground storage tanks, and, to the best of Borrower</w:t>
      </w:r>
      <w:r w:rsidR="0018442A">
        <w:rPr>
          <w:rFonts w:ascii="Arial" w:hAnsi="Arial" w:cs="Arial"/>
          <w:sz w:val="20"/>
          <w:szCs w:val="20"/>
        </w:rPr>
        <w:t>’s knowledge</w:t>
      </w:r>
      <w:r w:rsidR="00881FE6">
        <w:rPr>
          <w:rFonts w:ascii="Arial" w:hAnsi="Arial" w:cs="Arial"/>
          <w:sz w:val="20"/>
          <w:szCs w:val="20"/>
        </w:rPr>
        <w:t xml:space="preserve"> after due inquiry and investigation, the </w:t>
      </w:r>
      <w:r w:rsidR="005347C4">
        <w:rPr>
          <w:rFonts w:ascii="Arial" w:hAnsi="Arial" w:cs="Arial"/>
          <w:sz w:val="20"/>
          <w:szCs w:val="20"/>
        </w:rPr>
        <w:t>Mortgaged Property has not contained any underground storage tanks in the past</w:t>
      </w:r>
      <w:r w:rsidR="0016237C">
        <w:rPr>
          <w:rFonts w:ascii="Arial" w:hAnsi="Arial" w:cs="Arial"/>
          <w:sz w:val="20"/>
          <w:szCs w:val="20"/>
        </w:rPr>
        <w:t xml:space="preserve">. </w:t>
      </w:r>
      <w:r w:rsidR="001859A9">
        <w:rPr>
          <w:rFonts w:ascii="Arial" w:hAnsi="Arial" w:cs="Arial"/>
          <w:sz w:val="20"/>
          <w:szCs w:val="20"/>
        </w:rPr>
        <w:t xml:space="preserve"> If there is an underground storage tank located on the </w:t>
      </w:r>
      <w:r w:rsidR="005347C4">
        <w:rPr>
          <w:rFonts w:ascii="Arial" w:hAnsi="Arial" w:cs="Arial"/>
          <w:sz w:val="20"/>
          <w:szCs w:val="20"/>
        </w:rPr>
        <w:t>Mortgaged Property that has been previously disclosed by Borrower to Lender in writing, that tank complies with all requirements of Hazardous Materials Laws.</w:t>
      </w:r>
    </w:p>
    <w:p w14:paraId="578872C1" w14:textId="77777777" w:rsidR="00445340" w:rsidRDefault="00445340">
      <w:pPr>
        <w:widowControl/>
        <w:spacing w:after="0"/>
        <w:rPr>
          <w:rFonts w:ascii="Arial" w:hAnsi="Arial" w:cs="Arial"/>
          <w:sz w:val="20"/>
          <w:szCs w:val="20"/>
        </w:rPr>
      </w:pPr>
    </w:p>
    <w:p w14:paraId="28A72803" w14:textId="77777777" w:rsidR="00B05145" w:rsidRDefault="00445340">
      <w:pPr>
        <w:pStyle w:val="NormalHangingIndent2"/>
        <w:widowControl/>
        <w:spacing w:after="0"/>
        <w:rPr>
          <w:rFonts w:ascii="Arial" w:hAnsi="Arial" w:cs="Arial"/>
          <w:sz w:val="20"/>
          <w:szCs w:val="20"/>
        </w:rPr>
      </w:pPr>
      <w:bookmarkStart w:id="108" w:name="_DV_M105"/>
      <w:bookmarkEnd w:id="108"/>
      <w:r>
        <w:rPr>
          <w:rFonts w:ascii="Arial" w:hAnsi="Arial" w:cs="Arial"/>
          <w:sz w:val="20"/>
          <w:szCs w:val="20"/>
        </w:rPr>
        <w:t>(d)</w:t>
      </w:r>
      <w:r>
        <w:rPr>
          <w:rFonts w:ascii="Arial" w:hAnsi="Arial" w:cs="Arial"/>
          <w:sz w:val="20"/>
          <w:szCs w:val="20"/>
        </w:rPr>
        <w:tab/>
        <w:t>To the best of Borrower</w:t>
      </w:r>
      <w:r w:rsidR="0018442A">
        <w:rPr>
          <w:rFonts w:ascii="Arial" w:hAnsi="Arial" w:cs="Arial"/>
          <w:sz w:val="20"/>
          <w:szCs w:val="20"/>
        </w:rPr>
        <w:t>’s knowledge</w:t>
      </w:r>
      <w:r w:rsidR="00881FE6">
        <w:rPr>
          <w:rFonts w:ascii="Arial" w:hAnsi="Arial" w:cs="Arial"/>
          <w:sz w:val="20"/>
          <w:szCs w:val="20"/>
        </w:rPr>
        <w:t xml:space="preserve"> after due inquiry and investigation, Borrower has complied with all Hazardous Materials Laws, including all requirements for notification regarding releases of Hazardous Materials</w:t>
      </w:r>
      <w:r w:rsidR="0016237C">
        <w:rPr>
          <w:rFonts w:ascii="Arial" w:hAnsi="Arial" w:cs="Arial"/>
          <w:sz w:val="20"/>
          <w:szCs w:val="20"/>
        </w:rPr>
        <w:t xml:space="preserve">. </w:t>
      </w:r>
      <w:r w:rsidR="001859A9">
        <w:rPr>
          <w:rFonts w:ascii="Arial" w:hAnsi="Arial" w:cs="Arial"/>
          <w:sz w:val="20"/>
          <w:szCs w:val="20"/>
        </w:rPr>
        <w:t xml:space="preserve"> </w:t>
      </w:r>
      <w:r w:rsidR="00FC4F7F">
        <w:rPr>
          <w:rFonts w:ascii="Arial" w:hAnsi="Arial" w:cs="Arial"/>
          <w:sz w:val="20"/>
          <w:szCs w:val="20"/>
        </w:rPr>
        <w:t xml:space="preserve">All Environmental Permits required for the operation of the </w:t>
      </w:r>
      <w:r w:rsidR="005347C4">
        <w:rPr>
          <w:rFonts w:ascii="Arial" w:hAnsi="Arial" w:cs="Arial"/>
          <w:sz w:val="20"/>
          <w:szCs w:val="20"/>
        </w:rPr>
        <w:t>Mortgaged Property in accordance with Hazardous Materials Laws now in effect have been obtained and all such Environmental Permits are in full force and effect.</w:t>
      </w:r>
    </w:p>
    <w:p w14:paraId="2FB6C306" w14:textId="77777777" w:rsidR="00445340" w:rsidRDefault="00445340">
      <w:pPr>
        <w:widowControl/>
        <w:spacing w:after="0"/>
        <w:rPr>
          <w:rFonts w:ascii="Arial" w:hAnsi="Arial" w:cs="Arial"/>
          <w:sz w:val="20"/>
          <w:szCs w:val="20"/>
        </w:rPr>
      </w:pPr>
    </w:p>
    <w:p w14:paraId="11647F0B" w14:textId="77777777" w:rsidR="00B05145" w:rsidRDefault="00445340">
      <w:pPr>
        <w:pStyle w:val="NormalHangingIndent2"/>
        <w:widowControl/>
        <w:spacing w:after="0"/>
        <w:rPr>
          <w:rFonts w:ascii="Arial" w:hAnsi="Arial" w:cs="Arial"/>
          <w:sz w:val="20"/>
          <w:szCs w:val="20"/>
        </w:rPr>
      </w:pPr>
      <w:bookmarkStart w:id="109" w:name="_DV_M106"/>
      <w:bookmarkEnd w:id="109"/>
      <w:r>
        <w:rPr>
          <w:rFonts w:ascii="Arial" w:hAnsi="Arial" w:cs="Arial"/>
          <w:sz w:val="20"/>
          <w:szCs w:val="20"/>
        </w:rPr>
        <w:t>(e)</w:t>
      </w:r>
      <w:r>
        <w:rPr>
          <w:rFonts w:ascii="Arial" w:hAnsi="Arial" w:cs="Arial"/>
          <w:sz w:val="20"/>
          <w:szCs w:val="20"/>
        </w:rPr>
        <w:tab/>
        <w:t>To the best of Borrower</w:t>
      </w:r>
      <w:r w:rsidR="0018442A">
        <w:rPr>
          <w:rFonts w:ascii="Arial" w:hAnsi="Arial" w:cs="Arial"/>
          <w:sz w:val="20"/>
          <w:szCs w:val="20"/>
        </w:rPr>
        <w:t>’s knowledge</w:t>
      </w:r>
      <w:r w:rsidR="00881FE6">
        <w:rPr>
          <w:rFonts w:ascii="Arial" w:hAnsi="Arial" w:cs="Arial"/>
          <w:sz w:val="20"/>
          <w:szCs w:val="20"/>
        </w:rPr>
        <w:t xml:space="preserve"> after due inquiry and investigation, no event has occurred with respect to the </w:t>
      </w:r>
      <w:r w:rsidR="005347C4">
        <w:rPr>
          <w:rFonts w:ascii="Arial" w:hAnsi="Arial" w:cs="Arial"/>
          <w:sz w:val="20"/>
          <w:szCs w:val="20"/>
        </w:rPr>
        <w:t xml:space="preserve">Mortgaged Property that constitutes, or with the passage of time or the giving of </w:t>
      </w:r>
      <w:r w:rsidR="00B6307A">
        <w:rPr>
          <w:rFonts w:ascii="Arial" w:hAnsi="Arial" w:cs="Arial"/>
          <w:sz w:val="20"/>
          <w:szCs w:val="20"/>
        </w:rPr>
        <w:t>notice, or both, would constitute, noncompliance with the terms of any Environmental Permit.</w:t>
      </w:r>
    </w:p>
    <w:p w14:paraId="576A95DF" w14:textId="77777777" w:rsidR="00445340" w:rsidRDefault="00445340">
      <w:pPr>
        <w:widowControl/>
        <w:spacing w:after="0"/>
        <w:rPr>
          <w:rFonts w:ascii="Arial" w:hAnsi="Arial" w:cs="Arial"/>
          <w:sz w:val="20"/>
          <w:szCs w:val="20"/>
        </w:rPr>
      </w:pPr>
    </w:p>
    <w:p w14:paraId="2F0473CA" w14:textId="77777777" w:rsidR="00B05145" w:rsidRDefault="00445340">
      <w:pPr>
        <w:pStyle w:val="NormalHangingIndent2"/>
        <w:widowControl/>
        <w:spacing w:after="0"/>
        <w:rPr>
          <w:rFonts w:ascii="Arial" w:hAnsi="Arial" w:cs="Arial"/>
          <w:sz w:val="20"/>
          <w:szCs w:val="20"/>
        </w:rPr>
      </w:pPr>
      <w:bookmarkStart w:id="110" w:name="_DV_M107"/>
      <w:bookmarkEnd w:id="110"/>
      <w:r>
        <w:rPr>
          <w:rFonts w:ascii="Arial" w:hAnsi="Arial" w:cs="Arial"/>
          <w:sz w:val="20"/>
          <w:szCs w:val="20"/>
        </w:rPr>
        <w:t>(f)</w:t>
      </w:r>
      <w:r>
        <w:rPr>
          <w:rFonts w:ascii="Arial" w:hAnsi="Arial" w:cs="Arial"/>
          <w:sz w:val="20"/>
          <w:szCs w:val="20"/>
        </w:rPr>
        <w:tab/>
        <w:t>There are no actions, suits, claims</w:t>
      </w:r>
      <w:r w:rsidR="00B410AC">
        <w:rPr>
          <w:rFonts w:ascii="Arial" w:hAnsi="Arial" w:cs="Arial"/>
          <w:sz w:val="20"/>
          <w:szCs w:val="20"/>
        </w:rPr>
        <w:t>, or proceedings pending or, to the best of Borrower</w:t>
      </w:r>
      <w:r w:rsidR="0018442A">
        <w:rPr>
          <w:rFonts w:ascii="Arial" w:hAnsi="Arial" w:cs="Arial"/>
          <w:sz w:val="20"/>
          <w:szCs w:val="20"/>
        </w:rPr>
        <w:t>’</w:t>
      </w:r>
      <w:r w:rsidR="0061388B">
        <w:rPr>
          <w:rFonts w:ascii="Arial" w:hAnsi="Arial" w:cs="Arial"/>
          <w:sz w:val="20"/>
          <w:szCs w:val="20"/>
        </w:rPr>
        <w:t>s knowledge</w:t>
      </w:r>
      <w:r w:rsidR="00881FE6">
        <w:rPr>
          <w:rFonts w:ascii="Arial" w:hAnsi="Arial" w:cs="Arial"/>
          <w:sz w:val="20"/>
          <w:szCs w:val="20"/>
        </w:rPr>
        <w:t xml:space="preserve"> after due inquiry and investigation, threatened</w:t>
      </w:r>
      <w:r w:rsidR="00B6307A">
        <w:rPr>
          <w:rFonts w:ascii="Arial" w:hAnsi="Arial" w:cs="Arial"/>
          <w:sz w:val="20"/>
          <w:szCs w:val="20"/>
        </w:rPr>
        <w:t xml:space="preserve"> in writing, that involve the </w:t>
      </w:r>
      <w:r w:rsidR="005347C4">
        <w:rPr>
          <w:rFonts w:ascii="Arial" w:hAnsi="Arial" w:cs="Arial"/>
          <w:sz w:val="20"/>
          <w:szCs w:val="20"/>
        </w:rPr>
        <w:t>Mortgaged Property and allege, arise out of, or relate to any Prohibited Activity or Condition.</w:t>
      </w:r>
    </w:p>
    <w:p w14:paraId="58DAD5D0" w14:textId="77777777" w:rsidR="00445340" w:rsidRDefault="00445340">
      <w:pPr>
        <w:widowControl/>
        <w:spacing w:after="0"/>
        <w:ind w:left="1440" w:hanging="720"/>
        <w:rPr>
          <w:rFonts w:ascii="Arial" w:hAnsi="Arial" w:cs="Arial"/>
          <w:sz w:val="20"/>
          <w:szCs w:val="20"/>
        </w:rPr>
      </w:pPr>
    </w:p>
    <w:p w14:paraId="5E4966B3" w14:textId="77777777" w:rsidR="00B05145" w:rsidRDefault="00445340">
      <w:pPr>
        <w:pStyle w:val="NormalHangingIndent2"/>
        <w:widowControl/>
        <w:spacing w:after="0"/>
        <w:rPr>
          <w:rFonts w:ascii="Arial" w:hAnsi="Arial" w:cs="Arial"/>
          <w:sz w:val="20"/>
          <w:szCs w:val="20"/>
        </w:rPr>
      </w:pPr>
      <w:bookmarkStart w:id="111" w:name="_DV_M108"/>
      <w:bookmarkEnd w:id="111"/>
      <w:r>
        <w:rPr>
          <w:rFonts w:ascii="Arial" w:hAnsi="Arial" w:cs="Arial"/>
          <w:sz w:val="20"/>
          <w:szCs w:val="20"/>
        </w:rPr>
        <w:t>(g)</w:t>
      </w:r>
      <w:r>
        <w:rPr>
          <w:rFonts w:ascii="Arial" w:hAnsi="Arial" w:cs="Arial"/>
          <w:sz w:val="20"/>
          <w:szCs w:val="20"/>
        </w:rPr>
        <w:tab/>
        <w:t xml:space="preserve">Borrower has </w:t>
      </w:r>
      <w:r w:rsidR="00B6307A">
        <w:rPr>
          <w:rFonts w:ascii="Arial" w:hAnsi="Arial" w:cs="Arial"/>
          <w:sz w:val="20"/>
          <w:szCs w:val="20"/>
        </w:rPr>
        <w:t xml:space="preserve">received no actual or constructive notice of any written complaint, order, notice of violation or other communication from any Governmental Authority with regard to air emissions, water discharges, noise emissions or Hazardous Materials, or any other environmental, health or safety matters affecting the </w:t>
      </w:r>
      <w:r w:rsidR="005347C4">
        <w:rPr>
          <w:rFonts w:ascii="Arial" w:hAnsi="Arial" w:cs="Arial"/>
          <w:sz w:val="20"/>
          <w:szCs w:val="20"/>
        </w:rPr>
        <w:t>Mortgaged Property or any property that is adjacent to the Mortgaged Property.</w:t>
      </w:r>
    </w:p>
    <w:p w14:paraId="40F5CE93" w14:textId="77777777" w:rsidR="00445340" w:rsidRDefault="00445340">
      <w:pPr>
        <w:widowControl/>
        <w:spacing w:after="0"/>
        <w:rPr>
          <w:rFonts w:ascii="Arial" w:hAnsi="Arial" w:cs="Arial"/>
          <w:sz w:val="20"/>
          <w:szCs w:val="20"/>
        </w:rPr>
      </w:pPr>
    </w:p>
    <w:p w14:paraId="3102A64F" w14:textId="77777777" w:rsidR="00B05145" w:rsidRDefault="00445340">
      <w:pPr>
        <w:widowControl/>
        <w:suppressAutoHyphens/>
        <w:spacing w:after="0"/>
        <w:ind w:left="720" w:hanging="720"/>
        <w:rPr>
          <w:rFonts w:ascii="Arial" w:hAnsi="Arial" w:cs="Arial"/>
          <w:sz w:val="20"/>
          <w:szCs w:val="20"/>
        </w:rPr>
      </w:pPr>
      <w:bookmarkStart w:id="112" w:name="_DV_M109"/>
      <w:bookmarkEnd w:id="112"/>
      <w:r>
        <w:rPr>
          <w:rFonts w:ascii="Arial" w:hAnsi="Arial" w:cs="Arial"/>
          <w:b/>
          <w:sz w:val="20"/>
          <w:szCs w:val="20"/>
        </w:rPr>
        <w:t>5.06</w:t>
      </w:r>
      <w:r>
        <w:rPr>
          <w:rFonts w:ascii="Arial" w:hAnsi="Arial" w:cs="Arial"/>
          <w:b/>
          <w:sz w:val="20"/>
          <w:szCs w:val="20"/>
        </w:rPr>
        <w:tab/>
        <w:t>No Labor or Materialm</w:t>
      </w:r>
      <w:r w:rsidR="00C143E6">
        <w:rPr>
          <w:rFonts w:ascii="Arial" w:hAnsi="Arial" w:cs="Arial"/>
          <w:b/>
          <w:sz w:val="20"/>
          <w:szCs w:val="20"/>
        </w:rPr>
        <w:t>en</w:t>
      </w:r>
      <w:r w:rsidR="0018442A">
        <w:rPr>
          <w:rFonts w:ascii="Arial" w:hAnsi="Arial" w:cs="Arial"/>
          <w:b/>
          <w:sz w:val="20"/>
          <w:szCs w:val="20"/>
        </w:rPr>
        <w:t>’</w:t>
      </w:r>
      <w:r w:rsidR="001467E3">
        <w:rPr>
          <w:rFonts w:ascii="Arial" w:hAnsi="Arial" w:cs="Arial"/>
          <w:b/>
          <w:sz w:val="20"/>
          <w:szCs w:val="20"/>
        </w:rPr>
        <w:t>s Claims</w:t>
      </w:r>
      <w:r w:rsidR="0016237C">
        <w:rPr>
          <w:rFonts w:ascii="Arial" w:hAnsi="Arial" w:cs="Arial"/>
          <w:b/>
          <w:sz w:val="20"/>
          <w:szCs w:val="20"/>
        </w:rPr>
        <w:t>.</w:t>
      </w:r>
      <w:r w:rsidR="001B44BC">
        <w:rPr>
          <w:rFonts w:ascii="Arial" w:hAnsi="Arial" w:cs="Arial"/>
          <w:b/>
          <w:sz w:val="20"/>
          <w:szCs w:val="20"/>
        </w:rPr>
        <w:t xml:space="preserve"> </w:t>
      </w:r>
      <w:r w:rsidR="001B7F9B">
        <w:rPr>
          <w:rFonts w:ascii="Arial" w:hAnsi="Arial" w:cs="Arial"/>
          <w:sz w:val="20"/>
          <w:szCs w:val="20"/>
        </w:rPr>
        <w:t xml:space="preserve">Borrower represents and warrants that all parties furnishing labor and materials for which a Lien or claim of Lien may be filed against the </w:t>
      </w:r>
      <w:r w:rsidR="005347C4">
        <w:rPr>
          <w:rFonts w:ascii="Arial" w:hAnsi="Arial" w:cs="Arial"/>
          <w:sz w:val="20"/>
          <w:szCs w:val="20"/>
        </w:rPr>
        <w:t>Mortgaged Property have been paid in full and there are no mechanics</w:t>
      </w:r>
      <w:r w:rsidR="0018442A">
        <w:rPr>
          <w:rFonts w:ascii="Arial" w:hAnsi="Arial" w:cs="Arial"/>
          <w:sz w:val="20"/>
          <w:szCs w:val="20"/>
        </w:rPr>
        <w:t xml:space="preserve">’, laborers’ or materialmen’s </w:t>
      </w:r>
      <w:r w:rsidR="00B6307A">
        <w:rPr>
          <w:rFonts w:ascii="Arial" w:hAnsi="Arial" w:cs="Arial"/>
          <w:sz w:val="20"/>
          <w:szCs w:val="20"/>
        </w:rPr>
        <w:t xml:space="preserve">Liens or claims outstanding for work, labor or materials affecting the </w:t>
      </w:r>
      <w:r w:rsidR="005347C4">
        <w:rPr>
          <w:rFonts w:ascii="Arial" w:hAnsi="Arial" w:cs="Arial"/>
          <w:sz w:val="20"/>
          <w:szCs w:val="20"/>
        </w:rPr>
        <w:t xml:space="preserve">Mortgaged Property, whether prior to, equal with or subordinate to the </w:t>
      </w:r>
      <w:r w:rsidR="00B6307A">
        <w:rPr>
          <w:rFonts w:ascii="Arial" w:hAnsi="Arial" w:cs="Arial"/>
          <w:sz w:val="20"/>
          <w:szCs w:val="20"/>
        </w:rPr>
        <w:t>Lien of the Security Instrument</w:t>
      </w:r>
      <w:r w:rsidR="00BA7BA2">
        <w:rPr>
          <w:rFonts w:ascii="Arial" w:hAnsi="Arial" w:cs="Arial"/>
          <w:sz w:val="20"/>
          <w:szCs w:val="20"/>
        </w:rPr>
        <w:t xml:space="preserve">, except such Liens or claims that Borrower has disclosed to both Lender and the title company and </w:t>
      </w:r>
      <w:r w:rsidR="00E245CE">
        <w:rPr>
          <w:rFonts w:ascii="Arial" w:hAnsi="Arial" w:cs="Arial"/>
          <w:sz w:val="20"/>
          <w:szCs w:val="20"/>
        </w:rPr>
        <w:t xml:space="preserve">which </w:t>
      </w:r>
      <w:r w:rsidR="00BA7BA2">
        <w:rPr>
          <w:rFonts w:ascii="Arial" w:hAnsi="Arial" w:cs="Arial"/>
          <w:sz w:val="20"/>
          <w:szCs w:val="20"/>
        </w:rPr>
        <w:t>are insured against by the policy of title insurance to be issued in connection with the Loan.</w:t>
      </w:r>
    </w:p>
    <w:p w14:paraId="4DB2F46C" w14:textId="77777777" w:rsidR="00445340" w:rsidRDefault="00445340">
      <w:pPr>
        <w:widowControl/>
        <w:suppressAutoHyphens/>
        <w:spacing w:after="0"/>
        <w:ind w:left="720"/>
        <w:rPr>
          <w:rFonts w:ascii="Arial" w:hAnsi="Arial" w:cs="Arial"/>
          <w:sz w:val="20"/>
          <w:szCs w:val="20"/>
        </w:rPr>
      </w:pPr>
    </w:p>
    <w:p w14:paraId="6557B743" w14:textId="77777777" w:rsidR="0018126B" w:rsidRDefault="00445340">
      <w:pPr>
        <w:pStyle w:val="NormalHangingIndent1"/>
        <w:widowControl/>
        <w:spacing w:after="0"/>
        <w:rPr>
          <w:rFonts w:ascii="Arial" w:hAnsi="Arial" w:cs="Arial"/>
          <w:sz w:val="20"/>
          <w:szCs w:val="20"/>
        </w:rPr>
      </w:pPr>
      <w:bookmarkStart w:id="113" w:name="_DV_M110"/>
      <w:bookmarkEnd w:id="113"/>
      <w:r>
        <w:rPr>
          <w:rFonts w:ascii="Arial" w:hAnsi="Arial" w:cs="Arial"/>
          <w:b/>
          <w:sz w:val="20"/>
          <w:szCs w:val="20"/>
        </w:rPr>
        <w:t>5.07</w:t>
      </w:r>
      <w:r>
        <w:rPr>
          <w:rFonts w:ascii="Arial" w:hAnsi="Arial" w:cs="Arial"/>
          <w:b/>
          <w:sz w:val="20"/>
          <w:szCs w:val="20"/>
        </w:rPr>
        <w:tab/>
        <w:t>Compliance with Applicable Laws and Regulations</w:t>
      </w:r>
      <w:r w:rsidR="0016237C">
        <w:rPr>
          <w:rFonts w:ascii="Arial" w:hAnsi="Arial" w:cs="Arial"/>
          <w:b/>
          <w:sz w:val="20"/>
          <w:szCs w:val="20"/>
        </w:rPr>
        <w:t>.</w:t>
      </w:r>
      <w:r w:rsidR="00B32AF6">
        <w:rPr>
          <w:rFonts w:ascii="Arial" w:hAnsi="Arial" w:cs="Arial"/>
          <w:b/>
          <w:sz w:val="20"/>
          <w:szCs w:val="20"/>
        </w:rPr>
        <w:t xml:space="preserve"> </w:t>
      </w:r>
      <w:r w:rsidR="00B32AF6">
        <w:rPr>
          <w:rStyle w:val="DeltaViewInsertion"/>
          <w:rFonts w:ascii="Arial" w:hAnsi="Arial" w:cs="Arial"/>
          <w:color w:val="auto"/>
          <w:sz w:val="20"/>
          <w:szCs w:val="20"/>
          <w:u w:val="none"/>
        </w:rPr>
        <w:t xml:space="preserve">To the </w:t>
      </w:r>
      <w:r w:rsidR="00B32AF6">
        <w:rPr>
          <w:rStyle w:val="DeltaViewMoveDestination"/>
          <w:rFonts w:ascii="Arial" w:hAnsi="Arial" w:cs="Arial"/>
          <w:color w:val="auto"/>
          <w:sz w:val="20"/>
          <w:szCs w:val="20"/>
          <w:u w:val="none"/>
        </w:rPr>
        <w:t>best of Borrower’s knowledge</w:t>
      </w:r>
      <w:r w:rsidR="00B32AF6">
        <w:rPr>
          <w:rStyle w:val="DeltaViewInsertion"/>
          <w:rFonts w:ascii="Arial" w:hAnsi="Arial" w:cs="Arial"/>
          <w:color w:val="auto"/>
          <w:sz w:val="20"/>
          <w:szCs w:val="20"/>
          <w:u w:val="none"/>
        </w:rPr>
        <w:t xml:space="preserve"> after due inquiry and investigation, each of the following is true</w:t>
      </w:r>
      <w:r w:rsidR="000039A8">
        <w:rPr>
          <w:rStyle w:val="DeltaViewInsertion"/>
          <w:rFonts w:ascii="Arial" w:hAnsi="Arial" w:cs="Arial"/>
          <w:color w:val="auto"/>
          <w:sz w:val="20"/>
          <w:szCs w:val="20"/>
          <w:u w:val="none"/>
        </w:rPr>
        <w:t>:</w:t>
      </w:r>
    </w:p>
    <w:p w14:paraId="711E71FC" w14:textId="77777777" w:rsidR="00445340" w:rsidRDefault="00445340">
      <w:pPr>
        <w:widowControl/>
        <w:spacing w:after="0"/>
        <w:rPr>
          <w:rFonts w:ascii="Arial" w:hAnsi="Arial" w:cs="Arial"/>
          <w:sz w:val="20"/>
          <w:szCs w:val="20"/>
        </w:rPr>
      </w:pPr>
    </w:p>
    <w:p w14:paraId="3807B8EC" w14:textId="77777777" w:rsidR="00373B3A" w:rsidRDefault="00445340">
      <w:pPr>
        <w:pStyle w:val="NormalHangingIndent1"/>
        <w:widowControl/>
        <w:spacing w:after="0"/>
        <w:ind w:left="1440"/>
        <w:rPr>
          <w:rStyle w:val="DeltaViewInsertion"/>
          <w:rFonts w:ascii="Arial" w:hAnsi="Arial" w:cs="Arial"/>
          <w:color w:val="auto"/>
          <w:sz w:val="20"/>
          <w:szCs w:val="20"/>
          <w:u w:val="none"/>
        </w:rPr>
      </w:pPr>
      <w:bookmarkStart w:id="114" w:name="_DV_M111"/>
      <w:bookmarkEnd w:id="114"/>
      <w:r>
        <w:rPr>
          <w:rFonts w:ascii="Arial" w:hAnsi="Arial" w:cs="Arial"/>
          <w:sz w:val="20"/>
          <w:szCs w:val="20"/>
        </w:rPr>
        <w:t>(a)</w:t>
      </w:r>
      <w:r>
        <w:rPr>
          <w:rFonts w:ascii="Arial" w:hAnsi="Arial" w:cs="Arial"/>
          <w:sz w:val="20"/>
          <w:szCs w:val="20"/>
        </w:rPr>
        <w:tab/>
      </w:r>
      <w:r w:rsidR="00B32AF6">
        <w:rPr>
          <w:rStyle w:val="DeltaViewInsertion"/>
          <w:rFonts w:ascii="Arial" w:hAnsi="Arial" w:cs="Arial"/>
          <w:color w:val="auto"/>
          <w:sz w:val="20"/>
          <w:szCs w:val="20"/>
          <w:u w:val="none"/>
        </w:rPr>
        <w:t>All</w:t>
      </w:r>
      <w:r w:rsidR="00B32AF6">
        <w:rPr>
          <w:rFonts w:ascii="Arial" w:hAnsi="Arial" w:cs="Arial"/>
          <w:sz w:val="20"/>
          <w:szCs w:val="20"/>
        </w:rPr>
        <w:t xml:space="preserve"> Improvements and the use of the </w:t>
      </w:r>
      <w:r w:rsidR="005347C4">
        <w:rPr>
          <w:rFonts w:ascii="Arial" w:hAnsi="Arial" w:cs="Arial"/>
          <w:sz w:val="20"/>
          <w:szCs w:val="20"/>
        </w:rPr>
        <w:t>Mortgaged Property</w:t>
      </w:r>
      <w:r w:rsidR="00B32AF6">
        <w:rPr>
          <w:rFonts w:ascii="Arial" w:hAnsi="Arial" w:cs="Arial"/>
          <w:sz w:val="20"/>
          <w:szCs w:val="20"/>
        </w:rPr>
        <w:t xml:space="preserve"> comply with all applicable statutes, rules</w:t>
      </w:r>
      <w:r w:rsidR="00B410AC">
        <w:rPr>
          <w:rFonts w:ascii="Arial" w:hAnsi="Arial" w:cs="Arial"/>
          <w:sz w:val="20"/>
          <w:szCs w:val="20"/>
        </w:rPr>
        <w:t>,</w:t>
      </w:r>
      <w:r w:rsidR="00B32AF6">
        <w:rPr>
          <w:rFonts w:ascii="Arial" w:hAnsi="Arial" w:cs="Arial"/>
          <w:sz w:val="20"/>
          <w:szCs w:val="20"/>
        </w:rPr>
        <w:t xml:space="preserve"> and regulations, including all applicable statutes, rules</w:t>
      </w:r>
      <w:r w:rsidR="00B410AC">
        <w:rPr>
          <w:rFonts w:ascii="Arial" w:hAnsi="Arial" w:cs="Arial"/>
          <w:sz w:val="20"/>
          <w:szCs w:val="20"/>
        </w:rPr>
        <w:t>,</w:t>
      </w:r>
      <w:r w:rsidR="00B32AF6">
        <w:rPr>
          <w:rFonts w:ascii="Arial" w:hAnsi="Arial" w:cs="Arial"/>
          <w:sz w:val="20"/>
          <w:szCs w:val="20"/>
        </w:rPr>
        <w:t xml:space="preserve"> and regulations pertaining to requirements for equal opportunity, anti-discrimination, fair housing, environmental protection, zoning</w:t>
      </w:r>
      <w:r w:rsidR="00B410AC">
        <w:rPr>
          <w:rFonts w:ascii="Arial" w:hAnsi="Arial" w:cs="Arial"/>
          <w:sz w:val="20"/>
          <w:szCs w:val="20"/>
        </w:rPr>
        <w:t>,</w:t>
      </w:r>
      <w:r w:rsidR="00B32AF6">
        <w:rPr>
          <w:rFonts w:ascii="Arial" w:hAnsi="Arial" w:cs="Arial"/>
          <w:sz w:val="20"/>
          <w:szCs w:val="20"/>
        </w:rPr>
        <w:t xml:space="preserve"> and land use (“legal non-conforming” status with respect to uses or structures will be considered to comply with zoning and land use requirements for the purposes of this representation).</w:t>
      </w:r>
    </w:p>
    <w:p w14:paraId="1B4E10A0" w14:textId="77777777" w:rsidR="00445340" w:rsidRDefault="00445340">
      <w:pPr>
        <w:widowControl/>
        <w:spacing w:after="0"/>
        <w:ind w:hanging="720"/>
        <w:rPr>
          <w:rFonts w:ascii="Arial" w:hAnsi="Arial" w:cs="Arial"/>
          <w:sz w:val="20"/>
          <w:szCs w:val="20"/>
        </w:rPr>
      </w:pPr>
    </w:p>
    <w:p w14:paraId="1CE08A44" w14:textId="77777777" w:rsidR="00373B3A" w:rsidRPr="00287558" w:rsidRDefault="00445340">
      <w:pPr>
        <w:pStyle w:val="NormalHangingIndent1"/>
        <w:widowControl/>
        <w:spacing w:after="0"/>
        <w:ind w:left="1440"/>
        <w:rPr>
          <w:rFonts w:ascii="Arial" w:hAnsi="Arial" w:cs="Arial"/>
          <w:color w:val="000000" w:themeColor="text1"/>
          <w:sz w:val="20"/>
          <w:szCs w:val="20"/>
        </w:rPr>
      </w:pPr>
      <w:bookmarkStart w:id="115" w:name="_DV_M112"/>
      <w:bookmarkEnd w:id="115"/>
      <w:r>
        <w:rPr>
          <w:rFonts w:ascii="Arial" w:hAnsi="Arial" w:cs="Arial"/>
          <w:sz w:val="20"/>
          <w:szCs w:val="20"/>
        </w:rPr>
        <w:t>(</w:t>
      </w:r>
      <w:r w:rsidR="00B32AF6">
        <w:rPr>
          <w:rFonts w:ascii="Arial" w:hAnsi="Arial" w:cs="Arial"/>
          <w:sz w:val="20"/>
          <w:szCs w:val="20"/>
        </w:rPr>
        <w:t>b</w:t>
      </w:r>
      <w:r w:rsidR="00B32AF6">
        <w:rPr>
          <w:rStyle w:val="DeltaViewInsertion"/>
          <w:rFonts w:ascii="Arial" w:hAnsi="Arial" w:cs="Arial"/>
          <w:color w:val="auto"/>
          <w:sz w:val="20"/>
          <w:szCs w:val="20"/>
          <w:u w:val="none"/>
        </w:rPr>
        <w:t>)</w:t>
      </w:r>
      <w:r w:rsidR="00373B3A">
        <w:rPr>
          <w:rStyle w:val="DeltaViewInsertion"/>
          <w:rFonts w:ascii="Arial" w:hAnsi="Arial" w:cs="Arial"/>
          <w:color w:val="auto"/>
          <w:sz w:val="20"/>
          <w:szCs w:val="20"/>
          <w:u w:val="none"/>
        </w:rPr>
        <w:tab/>
        <w:t>The Improvements</w:t>
      </w:r>
      <w:r w:rsidR="00373B3A">
        <w:rPr>
          <w:rFonts w:ascii="Arial" w:hAnsi="Arial" w:cs="Arial"/>
          <w:sz w:val="20"/>
          <w:szCs w:val="20"/>
        </w:rPr>
        <w:t xml:space="preserve"> comply </w:t>
      </w:r>
      <w:proofErr w:type="gramStart"/>
      <w:r w:rsidR="00373B3A">
        <w:rPr>
          <w:rFonts w:ascii="Arial" w:hAnsi="Arial" w:cs="Arial"/>
          <w:sz w:val="20"/>
          <w:szCs w:val="20"/>
        </w:rPr>
        <w:t>with</w:t>
      </w:r>
      <w:bookmarkStart w:id="116" w:name="_DV_C3"/>
      <w:r w:rsidR="006160B1" w:rsidRPr="00287558">
        <w:rPr>
          <w:rStyle w:val="DeltaViewInsertion"/>
          <w:rFonts w:ascii="Arial" w:hAnsi="Arial" w:cs="Arial"/>
          <w:color w:val="000000" w:themeColor="text1"/>
          <w:sz w:val="20"/>
          <w:szCs w:val="20"/>
          <w:u w:val="none"/>
        </w:rPr>
        <w:t>, or</w:t>
      </w:r>
      <w:proofErr w:type="gramEnd"/>
      <w:r w:rsidR="006160B1" w:rsidRPr="00287558">
        <w:rPr>
          <w:rStyle w:val="DeltaViewInsertion"/>
          <w:rFonts w:ascii="Arial" w:hAnsi="Arial" w:cs="Arial"/>
          <w:color w:val="000000" w:themeColor="text1"/>
          <w:sz w:val="20"/>
          <w:szCs w:val="20"/>
          <w:u w:val="none"/>
        </w:rPr>
        <w:t xml:space="preserve"> will comply with upon completion of the Priority Repairs,</w:t>
      </w:r>
      <w:bookmarkStart w:id="117" w:name="_DV_M113"/>
      <w:bookmarkEnd w:id="116"/>
      <w:bookmarkEnd w:id="117"/>
      <w:r w:rsidR="006160B1" w:rsidRPr="00287558">
        <w:rPr>
          <w:rFonts w:ascii="Arial" w:hAnsi="Arial" w:cs="Arial"/>
          <w:color w:val="000000" w:themeColor="text1"/>
          <w:sz w:val="20"/>
          <w:szCs w:val="20"/>
        </w:rPr>
        <w:t xml:space="preserve"> applicable health, fire</w:t>
      </w:r>
      <w:r w:rsidR="00B410AC" w:rsidRPr="00287558">
        <w:rPr>
          <w:rFonts w:ascii="Arial" w:hAnsi="Arial" w:cs="Arial"/>
          <w:color w:val="000000" w:themeColor="text1"/>
          <w:sz w:val="20"/>
          <w:szCs w:val="20"/>
        </w:rPr>
        <w:t>, and building codes</w:t>
      </w:r>
      <w:r w:rsidR="00373B3A" w:rsidRPr="00287558">
        <w:rPr>
          <w:rFonts w:ascii="Arial" w:hAnsi="Arial" w:cs="Arial"/>
          <w:color w:val="000000" w:themeColor="text1"/>
          <w:sz w:val="20"/>
          <w:szCs w:val="20"/>
        </w:rPr>
        <w:t>.</w:t>
      </w:r>
    </w:p>
    <w:p w14:paraId="6D2518C2" w14:textId="77777777" w:rsidR="00577636" w:rsidRDefault="00577636">
      <w:pPr>
        <w:widowControl/>
        <w:spacing w:after="0"/>
        <w:ind w:left="1440" w:hanging="720"/>
        <w:rPr>
          <w:rFonts w:ascii="Arial" w:hAnsi="Arial" w:cs="Arial"/>
          <w:sz w:val="20"/>
          <w:szCs w:val="20"/>
        </w:rPr>
      </w:pPr>
    </w:p>
    <w:p w14:paraId="4333C44F" w14:textId="38F851ED" w:rsidR="00B05145" w:rsidRDefault="00577636">
      <w:pPr>
        <w:pStyle w:val="NormalHangingIndent1"/>
        <w:widowControl/>
        <w:spacing w:after="0"/>
        <w:ind w:left="1440"/>
        <w:rPr>
          <w:rFonts w:ascii="Arial" w:hAnsi="Arial" w:cs="Arial"/>
          <w:sz w:val="20"/>
          <w:szCs w:val="20"/>
        </w:rPr>
      </w:pPr>
      <w:bookmarkStart w:id="118" w:name="_DV_M114"/>
      <w:bookmarkEnd w:id="118"/>
      <w:r>
        <w:rPr>
          <w:rStyle w:val="DeltaViewInsertion"/>
          <w:rFonts w:ascii="Arial" w:hAnsi="Arial" w:cs="Arial"/>
          <w:color w:val="auto"/>
          <w:sz w:val="20"/>
          <w:szCs w:val="20"/>
          <w:u w:val="none"/>
        </w:rPr>
        <w:t>(</w:t>
      </w:r>
      <w:r w:rsidR="00B32AF6">
        <w:rPr>
          <w:rStyle w:val="DeltaViewInsertion"/>
          <w:rFonts w:ascii="Arial" w:hAnsi="Arial" w:cs="Arial"/>
          <w:color w:val="auto"/>
          <w:sz w:val="20"/>
          <w:szCs w:val="20"/>
          <w:u w:val="none"/>
        </w:rPr>
        <w:t>c)</w:t>
      </w:r>
      <w:r w:rsidR="00373B3A">
        <w:rPr>
          <w:rFonts w:ascii="Arial" w:hAnsi="Arial" w:cs="Arial"/>
          <w:sz w:val="20"/>
          <w:szCs w:val="20"/>
        </w:rPr>
        <w:tab/>
      </w:r>
      <w:r w:rsidR="00373B3A">
        <w:rPr>
          <w:rStyle w:val="DeltaViewInsertion"/>
          <w:rFonts w:ascii="Arial" w:hAnsi="Arial" w:cs="Arial"/>
          <w:color w:val="auto"/>
          <w:sz w:val="20"/>
          <w:szCs w:val="20"/>
          <w:u w:val="none"/>
        </w:rPr>
        <w:t>There</w:t>
      </w:r>
      <w:r w:rsidR="00373B3A">
        <w:rPr>
          <w:rFonts w:ascii="Arial" w:hAnsi="Arial" w:cs="Arial"/>
          <w:sz w:val="20"/>
          <w:szCs w:val="20"/>
        </w:rPr>
        <w:t xml:space="preserve"> is no evidence of any illegal activities on the </w:t>
      </w:r>
      <w:r w:rsidR="005347C4">
        <w:rPr>
          <w:rFonts w:ascii="Arial" w:hAnsi="Arial" w:cs="Arial"/>
          <w:sz w:val="20"/>
          <w:szCs w:val="20"/>
        </w:rPr>
        <w:t>Mortgaged Property.</w:t>
      </w:r>
    </w:p>
    <w:p w14:paraId="33FEF207" w14:textId="77777777" w:rsidR="00577636" w:rsidRDefault="00577636">
      <w:pPr>
        <w:widowControl/>
        <w:spacing w:after="0"/>
        <w:rPr>
          <w:rFonts w:ascii="Arial" w:hAnsi="Arial" w:cs="Arial"/>
          <w:sz w:val="20"/>
          <w:szCs w:val="20"/>
        </w:rPr>
      </w:pPr>
    </w:p>
    <w:p w14:paraId="5697BC86" w14:textId="77777777" w:rsidR="003219ED" w:rsidRDefault="00577636">
      <w:pPr>
        <w:pStyle w:val="NormalHangingIndent1"/>
        <w:widowControl/>
        <w:spacing w:after="0"/>
        <w:rPr>
          <w:rFonts w:ascii="Arial" w:hAnsi="Arial" w:cs="Arial"/>
          <w:sz w:val="20"/>
          <w:szCs w:val="20"/>
        </w:rPr>
      </w:pPr>
      <w:bookmarkStart w:id="119" w:name="_DV_M115"/>
      <w:bookmarkEnd w:id="119"/>
      <w:r>
        <w:rPr>
          <w:rFonts w:ascii="Arial" w:hAnsi="Arial" w:cs="Arial"/>
          <w:b/>
          <w:sz w:val="20"/>
          <w:szCs w:val="20"/>
        </w:rPr>
        <w:t>5.08</w:t>
      </w:r>
      <w:r>
        <w:rPr>
          <w:rFonts w:ascii="Arial" w:hAnsi="Arial" w:cs="Arial"/>
          <w:b/>
          <w:sz w:val="20"/>
          <w:szCs w:val="20"/>
        </w:rPr>
        <w:tab/>
        <w:t>Access; Utilities; Tax Parcels</w:t>
      </w:r>
      <w:r w:rsidR="0016237C">
        <w:rPr>
          <w:rFonts w:ascii="Arial" w:hAnsi="Arial" w:cs="Arial"/>
          <w:b/>
          <w:sz w:val="20"/>
          <w:szCs w:val="20"/>
        </w:rPr>
        <w:t>.</w:t>
      </w:r>
      <w:r w:rsidR="0016237C">
        <w:rPr>
          <w:rFonts w:ascii="Arial" w:hAnsi="Arial" w:cs="Arial"/>
          <w:sz w:val="20"/>
          <w:szCs w:val="20"/>
        </w:rPr>
        <w:t xml:space="preserve"> </w:t>
      </w:r>
      <w:r w:rsidR="001859A9">
        <w:rPr>
          <w:rFonts w:ascii="Arial" w:hAnsi="Arial" w:cs="Arial"/>
          <w:sz w:val="20"/>
          <w:szCs w:val="20"/>
        </w:rPr>
        <w:t xml:space="preserve"> The </w:t>
      </w:r>
      <w:r w:rsidR="005347C4">
        <w:rPr>
          <w:rFonts w:ascii="Arial" w:hAnsi="Arial" w:cs="Arial"/>
          <w:sz w:val="20"/>
          <w:szCs w:val="20"/>
        </w:rPr>
        <w:t>Mortgaged Property</w:t>
      </w:r>
      <w:r w:rsidR="008037DD">
        <w:rPr>
          <w:rFonts w:ascii="Arial" w:hAnsi="Arial" w:cs="Arial"/>
          <w:sz w:val="20"/>
          <w:szCs w:val="20"/>
        </w:rPr>
        <w:t>: (a)</w:t>
      </w:r>
      <w:r w:rsidR="00C53798">
        <w:rPr>
          <w:rFonts w:ascii="Arial" w:hAnsi="Arial" w:cs="Arial"/>
          <w:sz w:val="20"/>
          <w:szCs w:val="20"/>
        </w:rPr>
        <w:t xml:space="preserve"> has ingress and egress via a publicly dedicated right of way</w:t>
      </w:r>
      <w:r w:rsidR="00BC7FD2">
        <w:rPr>
          <w:rFonts w:ascii="Arial" w:hAnsi="Arial" w:cs="Arial"/>
          <w:sz w:val="20"/>
          <w:szCs w:val="20"/>
        </w:rPr>
        <w:t xml:space="preserve"> or via an irrevocable easement permitting ingress and egress, (b)</w:t>
      </w:r>
      <w:r w:rsidR="00C53798">
        <w:rPr>
          <w:rFonts w:ascii="Arial" w:hAnsi="Arial" w:cs="Arial"/>
          <w:sz w:val="20"/>
          <w:szCs w:val="20"/>
        </w:rPr>
        <w:t xml:space="preserve"> is served by public utilities and services generally available in the surrounding community or otherwise appropriate for the </w:t>
      </w:r>
      <w:r w:rsidR="001859A9">
        <w:rPr>
          <w:rFonts w:ascii="Arial" w:hAnsi="Arial" w:cs="Arial"/>
          <w:sz w:val="20"/>
          <w:szCs w:val="20"/>
        </w:rPr>
        <w:t xml:space="preserve">current use of the </w:t>
      </w:r>
      <w:r w:rsidR="005347C4">
        <w:rPr>
          <w:rFonts w:ascii="Arial" w:hAnsi="Arial" w:cs="Arial"/>
          <w:sz w:val="20"/>
          <w:szCs w:val="20"/>
        </w:rPr>
        <w:t>Mortgaged Property, and (c)</w:t>
      </w:r>
      <w:r w:rsidR="00C53798">
        <w:rPr>
          <w:rFonts w:ascii="Arial" w:hAnsi="Arial" w:cs="Arial"/>
          <w:sz w:val="20"/>
          <w:szCs w:val="20"/>
        </w:rPr>
        <w:t xml:space="preserve"> constitutes one or more separate tax parcels.</w:t>
      </w:r>
    </w:p>
    <w:p w14:paraId="1628538C" w14:textId="77777777" w:rsidR="00577636" w:rsidRDefault="00577636">
      <w:pPr>
        <w:widowControl/>
        <w:spacing w:after="0"/>
        <w:rPr>
          <w:rFonts w:ascii="Arial" w:hAnsi="Arial" w:cs="Arial"/>
          <w:sz w:val="20"/>
          <w:szCs w:val="20"/>
        </w:rPr>
      </w:pPr>
    </w:p>
    <w:p w14:paraId="2419E6CC" w14:textId="77777777" w:rsidR="00577636" w:rsidRDefault="00577636">
      <w:pPr>
        <w:pStyle w:val="NormalHangingIndent1"/>
        <w:widowControl/>
        <w:spacing w:after="0"/>
        <w:rPr>
          <w:rFonts w:ascii="Arial" w:hAnsi="Arial" w:cs="Arial"/>
          <w:sz w:val="20"/>
          <w:szCs w:val="20"/>
        </w:rPr>
      </w:pPr>
      <w:bookmarkStart w:id="120" w:name="_DV_M116"/>
      <w:bookmarkEnd w:id="120"/>
      <w:r>
        <w:rPr>
          <w:rFonts w:ascii="Arial" w:hAnsi="Arial" w:cs="Arial"/>
          <w:b/>
          <w:sz w:val="20"/>
          <w:szCs w:val="20"/>
        </w:rPr>
        <w:t>5.09</w:t>
      </w:r>
      <w:r>
        <w:rPr>
          <w:rFonts w:ascii="Arial" w:hAnsi="Arial" w:cs="Arial"/>
          <w:b/>
          <w:sz w:val="20"/>
          <w:szCs w:val="20"/>
        </w:rPr>
        <w:tab/>
        <w:t>Licenses and Permits</w:t>
      </w:r>
      <w:r w:rsidR="0016237C">
        <w:rPr>
          <w:rFonts w:ascii="Arial" w:hAnsi="Arial" w:cs="Arial"/>
          <w:b/>
          <w:sz w:val="20"/>
          <w:szCs w:val="20"/>
        </w:rPr>
        <w:t>.</w:t>
      </w:r>
      <w:r w:rsidR="000039A8">
        <w:rPr>
          <w:rFonts w:ascii="Arial" w:hAnsi="Arial" w:cs="Arial"/>
          <w:b/>
          <w:sz w:val="20"/>
          <w:szCs w:val="20"/>
        </w:rPr>
        <w:t xml:space="preserve"> </w:t>
      </w:r>
      <w:r w:rsidR="001859A9">
        <w:rPr>
          <w:rFonts w:ascii="Arial" w:hAnsi="Arial" w:cs="Arial"/>
          <w:b/>
          <w:sz w:val="20"/>
          <w:szCs w:val="20"/>
        </w:rPr>
        <w:t xml:space="preserve"> </w:t>
      </w:r>
      <w:r w:rsidR="000039A8">
        <w:rPr>
          <w:rFonts w:ascii="Arial" w:hAnsi="Arial" w:cs="Arial"/>
          <w:sz w:val="20"/>
          <w:szCs w:val="20"/>
        </w:rPr>
        <w:t>Borrower</w:t>
      </w:r>
      <w:r w:rsidR="00BA7BA2">
        <w:rPr>
          <w:rFonts w:ascii="Arial" w:hAnsi="Arial" w:cs="Arial"/>
          <w:sz w:val="20"/>
          <w:szCs w:val="20"/>
        </w:rPr>
        <w:t xml:space="preserve"> and </w:t>
      </w:r>
      <w:r w:rsidR="000039A8">
        <w:rPr>
          <w:rFonts w:ascii="Arial" w:hAnsi="Arial" w:cs="Arial"/>
          <w:sz w:val="20"/>
          <w:szCs w:val="20"/>
        </w:rPr>
        <w:t xml:space="preserve">any operator of the </w:t>
      </w:r>
      <w:r w:rsidR="005347C4">
        <w:rPr>
          <w:rFonts w:ascii="Arial" w:hAnsi="Arial" w:cs="Arial"/>
          <w:sz w:val="20"/>
          <w:szCs w:val="20"/>
        </w:rPr>
        <w:t>Mortgaged Property</w:t>
      </w:r>
      <w:r w:rsidR="00BA7BA2">
        <w:rPr>
          <w:rFonts w:ascii="Arial" w:hAnsi="Arial" w:cs="Arial"/>
          <w:sz w:val="20"/>
          <w:szCs w:val="20"/>
        </w:rPr>
        <w:t>, if applicable, and to the best of Borrower’s knowledge, any commercial tenant of the Mortgaged Property,</w:t>
      </w:r>
      <w:r w:rsidR="000039A8">
        <w:rPr>
          <w:rFonts w:ascii="Arial" w:hAnsi="Arial" w:cs="Arial"/>
          <w:sz w:val="20"/>
          <w:szCs w:val="20"/>
        </w:rPr>
        <w:t xml:space="preserve"> </w:t>
      </w:r>
      <w:r w:rsidR="00BA7BA2">
        <w:rPr>
          <w:rFonts w:ascii="Arial" w:hAnsi="Arial" w:cs="Arial"/>
          <w:sz w:val="20"/>
          <w:szCs w:val="20"/>
        </w:rPr>
        <w:t xml:space="preserve">are </w:t>
      </w:r>
      <w:r w:rsidR="000039A8">
        <w:rPr>
          <w:rFonts w:ascii="Arial" w:hAnsi="Arial" w:cs="Arial"/>
          <w:sz w:val="20"/>
          <w:szCs w:val="20"/>
        </w:rPr>
        <w:t>in possession of all material licenses, permits</w:t>
      </w:r>
      <w:r w:rsidR="00BA7BA2">
        <w:rPr>
          <w:rFonts w:ascii="Arial" w:hAnsi="Arial" w:cs="Arial"/>
          <w:sz w:val="20"/>
          <w:szCs w:val="20"/>
        </w:rPr>
        <w:t>,</w:t>
      </w:r>
      <w:r w:rsidR="000039A8">
        <w:rPr>
          <w:rFonts w:ascii="Arial" w:hAnsi="Arial" w:cs="Arial"/>
          <w:sz w:val="20"/>
          <w:szCs w:val="20"/>
        </w:rPr>
        <w:t xml:space="preserve"> and authorizations required for use of the </w:t>
      </w:r>
      <w:r w:rsidR="005347C4">
        <w:rPr>
          <w:rFonts w:ascii="Arial" w:hAnsi="Arial" w:cs="Arial"/>
          <w:sz w:val="20"/>
          <w:szCs w:val="20"/>
        </w:rPr>
        <w:t>Mortgaged Property</w:t>
      </w:r>
      <w:r w:rsidR="000039A8">
        <w:rPr>
          <w:rFonts w:ascii="Arial" w:hAnsi="Arial" w:cs="Arial"/>
          <w:sz w:val="20"/>
          <w:szCs w:val="20"/>
        </w:rPr>
        <w:t xml:space="preserve">, which are valid and in full force and effect as of the </w:t>
      </w:r>
      <w:r w:rsidR="00281A20">
        <w:rPr>
          <w:rFonts w:ascii="Arial" w:hAnsi="Arial" w:cs="Arial"/>
          <w:sz w:val="20"/>
          <w:szCs w:val="20"/>
        </w:rPr>
        <w:t>Effective Date</w:t>
      </w:r>
      <w:r w:rsidR="000039A8">
        <w:rPr>
          <w:rFonts w:ascii="Arial" w:hAnsi="Arial" w:cs="Arial"/>
          <w:sz w:val="20"/>
          <w:szCs w:val="20"/>
        </w:rPr>
        <w:t>.</w:t>
      </w:r>
    </w:p>
    <w:p w14:paraId="10B7D7C9" w14:textId="77777777" w:rsidR="00577636" w:rsidRDefault="00577636">
      <w:pPr>
        <w:widowControl/>
        <w:spacing w:after="0"/>
        <w:rPr>
          <w:rFonts w:ascii="Arial" w:hAnsi="Arial" w:cs="Arial"/>
          <w:sz w:val="20"/>
          <w:szCs w:val="20"/>
        </w:rPr>
      </w:pPr>
    </w:p>
    <w:p w14:paraId="77DDEBEB" w14:textId="77777777" w:rsidR="003219ED" w:rsidRDefault="00577636">
      <w:pPr>
        <w:widowControl/>
        <w:suppressAutoHyphens/>
        <w:spacing w:after="0"/>
        <w:ind w:left="720" w:hanging="748"/>
        <w:rPr>
          <w:rFonts w:ascii="Arial" w:hAnsi="Arial" w:cs="Arial"/>
          <w:sz w:val="20"/>
          <w:szCs w:val="20"/>
        </w:rPr>
      </w:pPr>
      <w:bookmarkStart w:id="121" w:name="_DV_M117"/>
      <w:bookmarkEnd w:id="121"/>
      <w:r>
        <w:rPr>
          <w:rFonts w:ascii="Arial" w:hAnsi="Arial" w:cs="Arial"/>
          <w:b/>
          <w:sz w:val="20"/>
          <w:szCs w:val="20"/>
        </w:rPr>
        <w:t>5.10</w:t>
      </w:r>
      <w:r>
        <w:rPr>
          <w:rFonts w:ascii="Arial" w:hAnsi="Arial" w:cs="Arial"/>
          <w:b/>
          <w:sz w:val="20"/>
          <w:szCs w:val="20"/>
        </w:rPr>
        <w:tab/>
        <w:t>No Other Interests</w:t>
      </w:r>
      <w:r w:rsidR="0016237C">
        <w:rPr>
          <w:rFonts w:ascii="Arial" w:hAnsi="Arial" w:cs="Arial"/>
          <w:b/>
          <w:sz w:val="20"/>
          <w:szCs w:val="20"/>
        </w:rPr>
        <w:t>.</w:t>
      </w:r>
      <w:r w:rsidR="0016237C">
        <w:rPr>
          <w:rFonts w:ascii="Arial" w:hAnsi="Arial" w:cs="Arial"/>
          <w:sz w:val="20"/>
          <w:szCs w:val="20"/>
        </w:rPr>
        <w:t xml:space="preserve"> </w:t>
      </w:r>
      <w:r w:rsidR="001859A9">
        <w:rPr>
          <w:rFonts w:ascii="Arial" w:hAnsi="Arial" w:cs="Arial"/>
          <w:sz w:val="20"/>
          <w:szCs w:val="20"/>
        </w:rPr>
        <w:t xml:space="preserve"> </w:t>
      </w:r>
      <w:r w:rsidR="003D4B73">
        <w:rPr>
          <w:rFonts w:ascii="Arial" w:hAnsi="Arial" w:cs="Arial"/>
          <w:sz w:val="20"/>
          <w:szCs w:val="20"/>
        </w:rPr>
        <w:t xml:space="preserve">To the best of Borrower’s knowledge after due inquiry and investigation, no Person has (a) any possessory interest in the </w:t>
      </w:r>
      <w:r w:rsidR="005347C4">
        <w:rPr>
          <w:rFonts w:ascii="Arial" w:hAnsi="Arial" w:cs="Arial"/>
          <w:sz w:val="20"/>
          <w:szCs w:val="20"/>
        </w:rPr>
        <w:t xml:space="preserve">Mortgaged Property or right to occupy the Mortgaged Property except under the provisions of existing Leases by and between tenants and Borrower, or (b) an option to purchase the Mortgaged Property or an interest in the Mortgaged Property, except as </w:t>
      </w:r>
      <w:r w:rsidR="005347C4">
        <w:rPr>
          <w:rStyle w:val="DeltaViewInsertion"/>
          <w:rFonts w:ascii="Arial" w:hAnsi="Arial" w:cs="Arial"/>
          <w:color w:val="auto"/>
          <w:sz w:val="20"/>
          <w:szCs w:val="20"/>
          <w:u w:val="none"/>
        </w:rPr>
        <w:t>has been</w:t>
      </w:r>
      <w:r w:rsidR="005347C4">
        <w:rPr>
          <w:rFonts w:ascii="Arial" w:hAnsi="Arial" w:cs="Arial"/>
          <w:sz w:val="20"/>
          <w:szCs w:val="20"/>
        </w:rPr>
        <w:t xml:space="preserve"> disclosed to and approved in writing by Lender.</w:t>
      </w:r>
    </w:p>
    <w:p w14:paraId="17B09587" w14:textId="77777777" w:rsidR="00577636" w:rsidRDefault="00577636">
      <w:pPr>
        <w:widowControl/>
        <w:suppressAutoHyphens/>
        <w:spacing w:after="0"/>
        <w:ind w:left="720" w:hanging="748"/>
        <w:rPr>
          <w:rFonts w:ascii="Arial" w:hAnsi="Arial" w:cs="Arial"/>
          <w:sz w:val="20"/>
          <w:szCs w:val="20"/>
        </w:rPr>
      </w:pPr>
    </w:p>
    <w:p w14:paraId="6C6518F5" w14:textId="77777777" w:rsidR="00E17F13" w:rsidRDefault="00577636">
      <w:pPr>
        <w:pStyle w:val="NormalHangingIndent1"/>
        <w:widowControl/>
        <w:spacing w:after="0"/>
        <w:rPr>
          <w:rFonts w:ascii="Arial" w:hAnsi="Arial" w:cs="Arial"/>
          <w:sz w:val="20"/>
          <w:szCs w:val="20"/>
        </w:rPr>
      </w:pPr>
      <w:bookmarkStart w:id="122" w:name="_DV_M118"/>
      <w:bookmarkEnd w:id="122"/>
      <w:r>
        <w:rPr>
          <w:rFonts w:ascii="Arial" w:hAnsi="Arial" w:cs="Arial"/>
          <w:b/>
          <w:sz w:val="20"/>
          <w:szCs w:val="20"/>
        </w:rPr>
        <w:t>5.11</w:t>
      </w:r>
      <w:r>
        <w:rPr>
          <w:rFonts w:ascii="Arial" w:hAnsi="Arial" w:cs="Arial"/>
          <w:b/>
          <w:sz w:val="20"/>
          <w:szCs w:val="20"/>
        </w:rPr>
        <w:tab/>
      </w:r>
      <w:r w:rsidR="00930EE5">
        <w:rPr>
          <w:rFonts w:ascii="Arial" w:hAnsi="Arial" w:cs="Arial"/>
          <w:b/>
          <w:sz w:val="20"/>
          <w:szCs w:val="20"/>
        </w:rPr>
        <w:t>Term of Leases.</w:t>
      </w:r>
      <w:r w:rsidR="00930EE5">
        <w:rPr>
          <w:rFonts w:ascii="Arial" w:hAnsi="Arial" w:cs="Arial"/>
          <w:sz w:val="20"/>
          <w:szCs w:val="20"/>
        </w:rPr>
        <w:t xml:space="preserve"> </w:t>
      </w:r>
      <w:r w:rsidR="001859A9">
        <w:rPr>
          <w:rFonts w:ascii="Arial" w:hAnsi="Arial" w:cs="Arial"/>
          <w:sz w:val="20"/>
          <w:szCs w:val="20"/>
        </w:rPr>
        <w:t xml:space="preserve"> </w:t>
      </w:r>
      <w:r w:rsidR="00E17F13">
        <w:rPr>
          <w:rFonts w:ascii="Arial" w:hAnsi="Arial" w:cs="Arial"/>
          <w:sz w:val="20"/>
          <w:szCs w:val="20"/>
        </w:rPr>
        <w:t>A</w:t>
      </w:r>
      <w:r w:rsidR="00930EE5">
        <w:rPr>
          <w:rFonts w:ascii="Arial" w:hAnsi="Arial" w:cs="Arial"/>
          <w:sz w:val="20"/>
          <w:szCs w:val="20"/>
        </w:rPr>
        <w:t xml:space="preserve">ll Leases for residential units </w:t>
      </w:r>
      <w:r w:rsidR="00187B00">
        <w:rPr>
          <w:rFonts w:ascii="Arial" w:hAnsi="Arial" w:cs="Arial"/>
          <w:sz w:val="20"/>
          <w:szCs w:val="20"/>
        </w:rPr>
        <w:t xml:space="preserve">at the </w:t>
      </w:r>
      <w:r w:rsidR="00930EE5">
        <w:rPr>
          <w:rFonts w:ascii="Arial" w:hAnsi="Arial" w:cs="Arial"/>
          <w:sz w:val="20"/>
          <w:szCs w:val="20"/>
        </w:rPr>
        <w:t xml:space="preserve">Mortgaged Property </w:t>
      </w:r>
      <w:r w:rsidR="00E17F13">
        <w:rPr>
          <w:rFonts w:ascii="Arial" w:hAnsi="Arial" w:cs="Arial"/>
          <w:sz w:val="20"/>
          <w:szCs w:val="20"/>
        </w:rPr>
        <w:t xml:space="preserve">satisfy </w:t>
      </w:r>
      <w:r w:rsidR="00187B00">
        <w:rPr>
          <w:rFonts w:ascii="Arial" w:hAnsi="Arial" w:cs="Arial"/>
          <w:sz w:val="20"/>
          <w:szCs w:val="20"/>
        </w:rPr>
        <w:t>all</w:t>
      </w:r>
      <w:r w:rsidR="00E17F13">
        <w:rPr>
          <w:rFonts w:ascii="Arial" w:hAnsi="Arial" w:cs="Arial"/>
          <w:sz w:val="20"/>
          <w:szCs w:val="20"/>
        </w:rPr>
        <w:t xml:space="preserve"> the following conditions: </w:t>
      </w:r>
    </w:p>
    <w:p w14:paraId="7D7B62B1" w14:textId="77777777" w:rsidR="00E17F13" w:rsidRDefault="00E17F13">
      <w:pPr>
        <w:pStyle w:val="NormalHangingIndent1"/>
        <w:widowControl/>
        <w:spacing w:after="0"/>
        <w:rPr>
          <w:rFonts w:ascii="Arial" w:hAnsi="Arial" w:cs="Arial"/>
          <w:sz w:val="20"/>
          <w:szCs w:val="20"/>
        </w:rPr>
      </w:pPr>
    </w:p>
    <w:p w14:paraId="01860B87" w14:textId="77777777" w:rsidR="00E17F13" w:rsidRDefault="00E17F13">
      <w:pPr>
        <w:pStyle w:val="NormalHangingIndent1"/>
        <w:widowControl/>
        <w:spacing w:after="0"/>
        <w:ind w:firstLine="0"/>
        <w:rPr>
          <w:rFonts w:ascii="Arial" w:hAnsi="Arial" w:cs="Arial"/>
          <w:sz w:val="20"/>
          <w:szCs w:val="20"/>
        </w:rPr>
      </w:pPr>
      <w:bookmarkStart w:id="123" w:name="_DV_M119"/>
      <w:bookmarkEnd w:id="123"/>
      <w:r>
        <w:rPr>
          <w:rFonts w:ascii="Arial" w:hAnsi="Arial" w:cs="Arial"/>
          <w:sz w:val="20"/>
          <w:szCs w:val="20"/>
        </w:rPr>
        <w:t>(a)</w:t>
      </w:r>
      <w:r>
        <w:rPr>
          <w:rFonts w:ascii="Arial" w:hAnsi="Arial" w:cs="Arial"/>
          <w:sz w:val="20"/>
          <w:szCs w:val="20"/>
        </w:rPr>
        <w:tab/>
      </w:r>
      <w:r w:rsidR="00187B00">
        <w:rPr>
          <w:rFonts w:ascii="Arial" w:hAnsi="Arial" w:cs="Arial"/>
          <w:sz w:val="20"/>
          <w:szCs w:val="20"/>
        </w:rPr>
        <w:t>They are o</w:t>
      </w:r>
      <w:r w:rsidR="00930EE5">
        <w:rPr>
          <w:rFonts w:ascii="Arial" w:hAnsi="Arial" w:cs="Arial"/>
          <w:sz w:val="20"/>
          <w:szCs w:val="20"/>
        </w:rPr>
        <w:t>n forms acceptable to Lender.</w:t>
      </w:r>
    </w:p>
    <w:p w14:paraId="0E74EAD3" w14:textId="77777777" w:rsidR="00E17F13" w:rsidRDefault="00E17F13">
      <w:pPr>
        <w:pStyle w:val="NormalHangingIndent1"/>
        <w:widowControl/>
        <w:spacing w:after="0"/>
        <w:ind w:firstLine="0"/>
        <w:rPr>
          <w:rFonts w:ascii="Arial" w:hAnsi="Arial" w:cs="Arial"/>
          <w:sz w:val="20"/>
          <w:szCs w:val="20"/>
        </w:rPr>
      </w:pPr>
    </w:p>
    <w:p w14:paraId="36615DA5" w14:textId="77777777" w:rsidR="00187B00" w:rsidRDefault="00E17F13">
      <w:pPr>
        <w:pStyle w:val="NormalHangingIndent1"/>
        <w:widowControl/>
        <w:spacing w:after="0"/>
        <w:ind w:firstLine="0"/>
        <w:rPr>
          <w:rFonts w:ascii="Arial" w:hAnsi="Arial" w:cs="Arial"/>
          <w:sz w:val="20"/>
          <w:szCs w:val="20"/>
        </w:rPr>
      </w:pPr>
      <w:bookmarkStart w:id="124" w:name="_DV_M120"/>
      <w:bookmarkEnd w:id="124"/>
      <w:r>
        <w:rPr>
          <w:rFonts w:ascii="Arial" w:hAnsi="Arial" w:cs="Arial"/>
          <w:sz w:val="20"/>
          <w:szCs w:val="20"/>
        </w:rPr>
        <w:t>(b)</w:t>
      </w:r>
      <w:r>
        <w:rPr>
          <w:rFonts w:ascii="Arial" w:hAnsi="Arial" w:cs="Arial"/>
          <w:sz w:val="20"/>
          <w:szCs w:val="20"/>
        </w:rPr>
        <w:tab/>
      </w:r>
      <w:r w:rsidR="00187B00">
        <w:rPr>
          <w:rFonts w:ascii="Arial" w:hAnsi="Arial" w:cs="Arial"/>
          <w:sz w:val="20"/>
          <w:szCs w:val="20"/>
        </w:rPr>
        <w:t>They do not include options to purchase</w:t>
      </w:r>
      <w:r w:rsidR="00A06AD4">
        <w:rPr>
          <w:rFonts w:ascii="Arial" w:hAnsi="Arial" w:cs="Arial"/>
          <w:sz w:val="20"/>
          <w:szCs w:val="20"/>
        </w:rPr>
        <w:t xml:space="preserve"> or have purchase options associated with them</w:t>
      </w:r>
      <w:r w:rsidR="00187B00">
        <w:rPr>
          <w:rFonts w:ascii="Arial" w:hAnsi="Arial" w:cs="Arial"/>
          <w:sz w:val="20"/>
          <w:szCs w:val="20"/>
        </w:rPr>
        <w:t>.</w:t>
      </w:r>
    </w:p>
    <w:p w14:paraId="505262BD" w14:textId="77777777" w:rsidR="00187B00" w:rsidRDefault="00187B00">
      <w:pPr>
        <w:pStyle w:val="NormalHangingIndent1"/>
        <w:widowControl/>
        <w:spacing w:after="0"/>
        <w:ind w:firstLine="0"/>
        <w:rPr>
          <w:rFonts w:ascii="Arial" w:hAnsi="Arial" w:cs="Arial"/>
          <w:sz w:val="20"/>
          <w:szCs w:val="20"/>
        </w:rPr>
      </w:pPr>
    </w:p>
    <w:p w14:paraId="03A2BC17" w14:textId="77777777" w:rsidR="00187B00" w:rsidRDefault="00187B00">
      <w:pPr>
        <w:pStyle w:val="NormalHangingIndent1"/>
        <w:widowControl/>
        <w:spacing w:after="0"/>
        <w:ind w:firstLine="0"/>
        <w:rPr>
          <w:rFonts w:ascii="Arial" w:hAnsi="Arial" w:cs="Arial"/>
          <w:sz w:val="20"/>
          <w:szCs w:val="20"/>
        </w:rPr>
      </w:pPr>
      <w:bookmarkStart w:id="125" w:name="_DV_M121"/>
      <w:bookmarkEnd w:id="125"/>
      <w:r>
        <w:rPr>
          <w:rFonts w:ascii="Arial" w:hAnsi="Arial" w:cs="Arial"/>
          <w:sz w:val="20"/>
          <w:szCs w:val="20"/>
        </w:rPr>
        <w:t>(c)</w:t>
      </w:r>
      <w:r>
        <w:rPr>
          <w:rFonts w:ascii="Arial" w:hAnsi="Arial" w:cs="Arial"/>
          <w:sz w:val="20"/>
          <w:szCs w:val="20"/>
        </w:rPr>
        <w:tab/>
        <w:t xml:space="preserve">They are for initial terms of at least </w:t>
      </w:r>
      <w:r w:rsidR="002216BE">
        <w:rPr>
          <w:rFonts w:ascii="Arial" w:hAnsi="Arial" w:cs="Arial"/>
          <w:sz w:val="20"/>
          <w:szCs w:val="20"/>
        </w:rPr>
        <w:t xml:space="preserve">one month and not more than 2 years. </w:t>
      </w:r>
    </w:p>
    <w:p w14:paraId="15166027" w14:textId="77777777" w:rsidR="003219ED" w:rsidRDefault="003219ED">
      <w:pPr>
        <w:pStyle w:val="NormalHangingIndent1"/>
        <w:widowControl/>
        <w:spacing w:after="0"/>
        <w:ind w:firstLine="0"/>
        <w:rPr>
          <w:rFonts w:ascii="Arial" w:hAnsi="Arial" w:cs="Arial"/>
          <w:sz w:val="20"/>
          <w:szCs w:val="20"/>
        </w:rPr>
      </w:pPr>
    </w:p>
    <w:p w14:paraId="16736893" w14:textId="77777777" w:rsidR="00BA7BA2" w:rsidRDefault="003219ED">
      <w:pPr>
        <w:pStyle w:val="NormalHangingIndent1"/>
        <w:widowControl/>
        <w:spacing w:after="0"/>
        <w:rPr>
          <w:rFonts w:ascii="Arial" w:hAnsi="Arial" w:cs="Arial"/>
          <w:sz w:val="20"/>
          <w:szCs w:val="20"/>
        </w:rPr>
      </w:pPr>
      <w:bookmarkStart w:id="126" w:name="_DV_M122"/>
      <w:bookmarkEnd w:id="126"/>
      <w:r>
        <w:rPr>
          <w:rFonts w:ascii="Arial" w:hAnsi="Arial" w:cs="Arial"/>
          <w:b/>
          <w:sz w:val="20"/>
          <w:szCs w:val="20"/>
        </w:rPr>
        <w:t>5.</w:t>
      </w:r>
      <w:r w:rsidR="00BB7BD5">
        <w:rPr>
          <w:rFonts w:ascii="Arial" w:hAnsi="Arial" w:cs="Arial"/>
          <w:b/>
          <w:sz w:val="20"/>
          <w:szCs w:val="20"/>
        </w:rPr>
        <w:t>12</w:t>
      </w:r>
      <w:r w:rsidR="00BB7BD5">
        <w:rPr>
          <w:rFonts w:ascii="Arial" w:hAnsi="Arial" w:cs="Arial"/>
          <w:b/>
          <w:sz w:val="20"/>
          <w:szCs w:val="20"/>
        </w:rPr>
        <w:tab/>
        <w:t>No Prior Assignment</w:t>
      </w:r>
      <w:r w:rsidR="0052317A">
        <w:rPr>
          <w:rFonts w:ascii="Arial" w:hAnsi="Arial" w:cs="Arial"/>
          <w:b/>
          <w:sz w:val="20"/>
          <w:szCs w:val="20"/>
        </w:rPr>
        <w:t>; Prepayment of Rents.</w:t>
      </w:r>
      <w:r w:rsidR="0052317A">
        <w:rPr>
          <w:rFonts w:ascii="Arial" w:hAnsi="Arial" w:cs="Arial"/>
          <w:sz w:val="20"/>
          <w:szCs w:val="20"/>
        </w:rPr>
        <w:t xml:space="preserve"> </w:t>
      </w:r>
      <w:r w:rsidR="001859A9">
        <w:rPr>
          <w:rFonts w:ascii="Arial" w:hAnsi="Arial" w:cs="Arial"/>
          <w:sz w:val="20"/>
          <w:szCs w:val="20"/>
        </w:rPr>
        <w:t xml:space="preserve"> Borrower has </w:t>
      </w:r>
      <w:r w:rsidR="00AB2E4E">
        <w:rPr>
          <w:rFonts w:ascii="Arial" w:hAnsi="Arial" w:cs="Arial"/>
          <w:sz w:val="20"/>
          <w:szCs w:val="20"/>
        </w:rPr>
        <w:t>(a)</w:t>
      </w:r>
      <w:r w:rsidR="00C53798">
        <w:rPr>
          <w:rFonts w:ascii="Arial" w:hAnsi="Arial" w:cs="Arial"/>
          <w:sz w:val="20"/>
          <w:szCs w:val="20"/>
        </w:rPr>
        <w:t xml:space="preserve"> </w:t>
      </w:r>
      <w:r w:rsidR="00AB2E4E">
        <w:rPr>
          <w:rFonts w:ascii="Arial" w:hAnsi="Arial" w:cs="Arial"/>
          <w:sz w:val="20"/>
          <w:szCs w:val="20"/>
        </w:rPr>
        <w:t>not executed any prior assignment of Rents (other than an assignment of Rents securing any prior indebtedness that is being assigned t</w:t>
      </w:r>
      <w:r w:rsidR="00B410AC">
        <w:rPr>
          <w:rFonts w:ascii="Arial" w:hAnsi="Arial" w:cs="Arial"/>
          <w:sz w:val="20"/>
          <w:szCs w:val="20"/>
        </w:rPr>
        <w:t xml:space="preserve">o Lender or </w:t>
      </w:r>
      <w:r w:rsidR="00812F01">
        <w:rPr>
          <w:rFonts w:ascii="Arial" w:hAnsi="Arial" w:cs="Arial"/>
          <w:sz w:val="20"/>
          <w:szCs w:val="20"/>
        </w:rPr>
        <w:t xml:space="preserve">that is being paid off and discharged with the proceeds of the Loan), </w:t>
      </w:r>
      <w:r w:rsidR="00DB6EE0">
        <w:rPr>
          <w:rFonts w:ascii="Arial" w:hAnsi="Arial" w:cs="Arial"/>
          <w:sz w:val="20"/>
          <w:szCs w:val="20"/>
        </w:rPr>
        <w:t>and</w:t>
      </w:r>
      <w:r w:rsidR="00AB2E4E">
        <w:rPr>
          <w:rFonts w:ascii="Arial" w:hAnsi="Arial" w:cs="Arial"/>
          <w:sz w:val="20"/>
          <w:szCs w:val="20"/>
        </w:rPr>
        <w:t xml:space="preserve"> (b)</w:t>
      </w:r>
      <w:r w:rsidR="00C53798">
        <w:rPr>
          <w:rFonts w:ascii="Arial" w:hAnsi="Arial" w:cs="Arial"/>
          <w:sz w:val="20"/>
          <w:szCs w:val="20"/>
        </w:rPr>
        <w:t xml:space="preserve"> </w:t>
      </w:r>
      <w:r w:rsidR="00AB2E4E">
        <w:rPr>
          <w:rFonts w:ascii="Arial" w:hAnsi="Arial" w:cs="Arial"/>
          <w:sz w:val="20"/>
          <w:szCs w:val="20"/>
        </w:rPr>
        <w:t>not performed any acts and has not executed, and will not execute, any instrument which would prevent Lender from exercising its rights under any Loan Document</w:t>
      </w:r>
      <w:r w:rsidR="0016237C">
        <w:rPr>
          <w:rFonts w:ascii="Arial" w:hAnsi="Arial" w:cs="Arial"/>
          <w:sz w:val="20"/>
          <w:szCs w:val="20"/>
        </w:rPr>
        <w:t xml:space="preserve">. </w:t>
      </w:r>
      <w:r w:rsidR="001859A9">
        <w:rPr>
          <w:rFonts w:ascii="Arial" w:hAnsi="Arial" w:cs="Arial"/>
          <w:sz w:val="20"/>
          <w:szCs w:val="20"/>
        </w:rPr>
        <w:t xml:space="preserve"> </w:t>
      </w:r>
      <w:r w:rsidR="0052317A">
        <w:rPr>
          <w:rFonts w:ascii="Arial" w:hAnsi="Arial" w:cs="Arial"/>
          <w:sz w:val="20"/>
          <w:szCs w:val="20"/>
        </w:rPr>
        <w:t xml:space="preserve">At the time of execution of </w:t>
      </w:r>
      <w:r w:rsidR="004C04E9">
        <w:rPr>
          <w:rFonts w:ascii="Arial" w:hAnsi="Arial" w:cs="Arial"/>
          <w:sz w:val="20"/>
          <w:szCs w:val="20"/>
        </w:rPr>
        <w:t xml:space="preserve">this </w:t>
      </w:r>
      <w:r w:rsidR="00550123">
        <w:rPr>
          <w:rFonts w:ascii="Arial" w:hAnsi="Arial" w:cs="Arial"/>
          <w:sz w:val="20"/>
          <w:szCs w:val="20"/>
        </w:rPr>
        <w:t>Loan Agreement</w:t>
      </w:r>
      <w:r w:rsidR="0052317A">
        <w:rPr>
          <w:rFonts w:ascii="Arial" w:hAnsi="Arial" w:cs="Arial"/>
          <w:sz w:val="20"/>
          <w:szCs w:val="20"/>
        </w:rPr>
        <w:t xml:space="preserve">, there has been no prepayment of any Rents for more than </w:t>
      </w:r>
      <w:r w:rsidR="002848BE">
        <w:rPr>
          <w:rFonts w:ascii="Arial" w:hAnsi="Arial" w:cs="Arial"/>
          <w:sz w:val="20"/>
          <w:szCs w:val="20"/>
        </w:rPr>
        <w:t>2</w:t>
      </w:r>
      <w:r w:rsidR="00C53798">
        <w:rPr>
          <w:rFonts w:ascii="Arial" w:hAnsi="Arial" w:cs="Arial"/>
          <w:sz w:val="20"/>
          <w:szCs w:val="20"/>
        </w:rPr>
        <w:t xml:space="preserve"> months prior to the due dates of such Rents</w:t>
      </w:r>
      <w:r w:rsidR="00BA7BA2">
        <w:rPr>
          <w:rFonts w:ascii="Arial" w:hAnsi="Arial" w:cs="Arial"/>
          <w:sz w:val="20"/>
          <w:szCs w:val="20"/>
        </w:rPr>
        <w:t xml:space="preserve"> other than the last month’s </w:t>
      </w:r>
      <w:r w:rsidR="00392000">
        <w:rPr>
          <w:rFonts w:ascii="Arial" w:hAnsi="Arial" w:cs="Arial"/>
          <w:sz w:val="20"/>
          <w:szCs w:val="20"/>
        </w:rPr>
        <w:t>R</w:t>
      </w:r>
      <w:r w:rsidR="00BA7BA2">
        <w:rPr>
          <w:rFonts w:ascii="Arial" w:hAnsi="Arial" w:cs="Arial"/>
          <w:sz w:val="20"/>
          <w:szCs w:val="20"/>
        </w:rPr>
        <w:t>ent, if collected at the time a tenant enters into a Lease.</w:t>
      </w:r>
    </w:p>
    <w:p w14:paraId="647F8FEA" w14:textId="77777777" w:rsidR="00C872A1" w:rsidRDefault="00BA7BA2">
      <w:pPr>
        <w:pStyle w:val="NormalHangingIndent1"/>
        <w:widowControl/>
        <w:spacing w:after="0"/>
        <w:rPr>
          <w:rFonts w:ascii="Arial" w:hAnsi="Arial" w:cs="Arial"/>
          <w:sz w:val="20"/>
          <w:szCs w:val="20"/>
        </w:rPr>
      </w:pPr>
      <w:bookmarkStart w:id="127" w:name="_DV_M123"/>
      <w:bookmarkEnd w:id="127"/>
      <w:r>
        <w:rPr>
          <w:rFonts w:ascii="Arial" w:hAnsi="Arial" w:cs="Arial"/>
          <w:sz w:val="20"/>
          <w:szCs w:val="20"/>
        </w:rPr>
        <w:t>.</w:t>
      </w:r>
    </w:p>
    <w:p w14:paraId="0CC0ECE9" w14:textId="77777777" w:rsidR="00577636" w:rsidRDefault="00577636">
      <w:pPr>
        <w:widowControl/>
        <w:spacing w:after="0"/>
        <w:rPr>
          <w:rFonts w:ascii="Arial" w:hAnsi="Arial" w:cs="Arial"/>
          <w:sz w:val="20"/>
          <w:szCs w:val="20"/>
        </w:rPr>
      </w:pPr>
    </w:p>
    <w:p w14:paraId="604D6582" w14:textId="77777777" w:rsidR="00C872A1" w:rsidRDefault="00577636">
      <w:pPr>
        <w:pStyle w:val="NormalHangingIndent1"/>
        <w:widowControl/>
        <w:spacing w:after="0"/>
        <w:rPr>
          <w:rFonts w:ascii="Arial" w:hAnsi="Arial" w:cs="Arial"/>
          <w:sz w:val="20"/>
          <w:szCs w:val="20"/>
        </w:rPr>
      </w:pPr>
      <w:bookmarkStart w:id="128" w:name="_DV_M124"/>
      <w:bookmarkEnd w:id="128"/>
      <w:r>
        <w:rPr>
          <w:rFonts w:ascii="Arial" w:hAnsi="Arial" w:cs="Arial"/>
          <w:b/>
          <w:sz w:val="20"/>
          <w:szCs w:val="20"/>
        </w:rPr>
        <w:t>5.</w:t>
      </w:r>
      <w:r w:rsidR="00BB7BD5">
        <w:rPr>
          <w:rFonts w:ascii="Arial" w:hAnsi="Arial" w:cs="Arial"/>
          <w:b/>
          <w:sz w:val="20"/>
          <w:szCs w:val="20"/>
        </w:rPr>
        <w:t>13</w:t>
      </w:r>
      <w:r w:rsidR="00BB7BD5">
        <w:rPr>
          <w:rFonts w:ascii="Arial" w:hAnsi="Arial" w:cs="Arial"/>
          <w:b/>
          <w:sz w:val="20"/>
          <w:szCs w:val="20"/>
        </w:rPr>
        <w:tab/>
        <w:t>Illegal Activity.</w:t>
      </w:r>
      <w:r w:rsidR="00BB7BD5">
        <w:rPr>
          <w:rFonts w:ascii="Arial" w:hAnsi="Arial" w:cs="Arial"/>
          <w:sz w:val="20"/>
          <w:szCs w:val="20"/>
        </w:rPr>
        <w:t xml:space="preserve"> </w:t>
      </w:r>
      <w:r w:rsidR="001859A9">
        <w:rPr>
          <w:rFonts w:ascii="Arial" w:hAnsi="Arial" w:cs="Arial"/>
          <w:sz w:val="20"/>
          <w:szCs w:val="20"/>
        </w:rPr>
        <w:t xml:space="preserve"> No portion of the </w:t>
      </w:r>
      <w:r w:rsidR="005347C4">
        <w:rPr>
          <w:rFonts w:ascii="Arial" w:hAnsi="Arial" w:cs="Arial"/>
          <w:sz w:val="20"/>
          <w:szCs w:val="20"/>
        </w:rPr>
        <w:t>Mortgaged Property has been or will be purchased with the proceeds of any illegal activity.</w:t>
      </w:r>
    </w:p>
    <w:p w14:paraId="143C1547" w14:textId="77777777" w:rsidR="00577636" w:rsidRDefault="00577636">
      <w:pPr>
        <w:widowControl/>
        <w:spacing w:after="0"/>
        <w:rPr>
          <w:rFonts w:ascii="Arial" w:hAnsi="Arial" w:cs="Arial"/>
          <w:sz w:val="20"/>
          <w:szCs w:val="20"/>
        </w:rPr>
      </w:pPr>
    </w:p>
    <w:p w14:paraId="60091198" w14:textId="77777777" w:rsidR="00BB7BD5" w:rsidRDefault="00577636">
      <w:pPr>
        <w:widowControl/>
        <w:suppressAutoHyphens/>
        <w:spacing w:after="0"/>
        <w:ind w:left="720" w:hanging="720"/>
        <w:rPr>
          <w:rFonts w:ascii="Arial" w:hAnsi="Arial" w:cs="Arial"/>
          <w:sz w:val="20"/>
          <w:szCs w:val="20"/>
        </w:rPr>
      </w:pPr>
      <w:bookmarkStart w:id="129" w:name="_DV_M125"/>
      <w:bookmarkEnd w:id="129"/>
      <w:r>
        <w:rPr>
          <w:rFonts w:ascii="Arial" w:hAnsi="Arial" w:cs="Arial"/>
          <w:b/>
          <w:sz w:val="20"/>
          <w:szCs w:val="20"/>
        </w:rPr>
        <w:t>5.14</w:t>
      </w:r>
      <w:r>
        <w:rPr>
          <w:rFonts w:ascii="Arial" w:hAnsi="Arial" w:cs="Arial"/>
          <w:b/>
          <w:sz w:val="20"/>
          <w:szCs w:val="20"/>
        </w:rPr>
        <w:tab/>
        <w:t>Taxes Paid</w:t>
      </w:r>
      <w:r w:rsidR="0016237C">
        <w:rPr>
          <w:rFonts w:ascii="Arial" w:hAnsi="Arial" w:cs="Arial"/>
          <w:b/>
          <w:sz w:val="20"/>
          <w:szCs w:val="20"/>
        </w:rPr>
        <w:t>.</w:t>
      </w:r>
      <w:r w:rsidR="0016237C">
        <w:rPr>
          <w:rFonts w:ascii="Arial" w:hAnsi="Arial" w:cs="Arial"/>
          <w:sz w:val="20"/>
          <w:szCs w:val="20"/>
        </w:rPr>
        <w:t xml:space="preserve"> </w:t>
      </w:r>
      <w:r w:rsidR="001859A9">
        <w:rPr>
          <w:rFonts w:ascii="Arial" w:hAnsi="Arial" w:cs="Arial"/>
          <w:sz w:val="20"/>
          <w:szCs w:val="20"/>
        </w:rPr>
        <w:t xml:space="preserve"> Borrower has filed all federal, state, county</w:t>
      </w:r>
      <w:r w:rsidR="00B410AC">
        <w:rPr>
          <w:rFonts w:ascii="Arial" w:hAnsi="Arial" w:cs="Arial"/>
          <w:sz w:val="20"/>
          <w:szCs w:val="20"/>
        </w:rPr>
        <w:t xml:space="preserve">, and municipal tax returns required to have been filed by </w:t>
      </w:r>
      <w:proofErr w:type="gramStart"/>
      <w:r w:rsidR="00B410AC">
        <w:rPr>
          <w:rFonts w:ascii="Arial" w:hAnsi="Arial" w:cs="Arial"/>
          <w:sz w:val="20"/>
          <w:szCs w:val="20"/>
        </w:rPr>
        <w:t>Borrower, and</w:t>
      </w:r>
      <w:proofErr w:type="gramEnd"/>
      <w:r w:rsidR="00B410AC">
        <w:rPr>
          <w:rFonts w:ascii="Arial" w:hAnsi="Arial" w:cs="Arial"/>
          <w:sz w:val="20"/>
          <w:szCs w:val="20"/>
        </w:rPr>
        <w:t xml:space="preserve"> has paid all </w:t>
      </w:r>
      <w:r w:rsidR="00BC3A3B">
        <w:rPr>
          <w:rFonts w:ascii="Arial" w:hAnsi="Arial" w:cs="Arial"/>
          <w:sz w:val="20"/>
          <w:szCs w:val="20"/>
        </w:rPr>
        <w:t>Taxes which have become due pursuant to such returns or to any notice of assessment received by Borrower, and Borrower has no knowledge of any basis for additional assessment</w:t>
      </w:r>
      <w:r w:rsidR="00B410AC">
        <w:rPr>
          <w:rFonts w:ascii="Arial" w:hAnsi="Arial" w:cs="Arial"/>
          <w:sz w:val="20"/>
          <w:szCs w:val="20"/>
        </w:rPr>
        <w:t xml:space="preserve">s with respect to such </w:t>
      </w:r>
      <w:r w:rsidR="008425D1">
        <w:rPr>
          <w:rFonts w:ascii="Arial" w:hAnsi="Arial" w:cs="Arial"/>
          <w:sz w:val="20"/>
          <w:szCs w:val="20"/>
        </w:rPr>
        <w:t>Taxes</w:t>
      </w:r>
      <w:r w:rsidR="0016237C">
        <w:rPr>
          <w:rFonts w:ascii="Arial" w:hAnsi="Arial" w:cs="Arial"/>
          <w:sz w:val="20"/>
          <w:szCs w:val="20"/>
        </w:rPr>
        <w:t xml:space="preserve">. </w:t>
      </w:r>
      <w:r w:rsidR="001859A9">
        <w:rPr>
          <w:rFonts w:ascii="Arial" w:hAnsi="Arial" w:cs="Arial"/>
          <w:sz w:val="20"/>
          <w:szCs w:val="20"/>
        </w:rPr>
        <w:t xml:space="preserve"> To the best of Borrower</w:t>
      </w:r>
      <w:r w:rsidR="0018442A">
        <w:rPr>
          <w:rFonts w:ascii="Arial" w:hAnsi="Arial" w:cs="Arial"/>
          <w:sz w:val="20"/>
          <w:szCs w:val="20"/>
        </w:rPr>
        <w:t>’s knowledge</w:t>
      </w:r>
      <w:r w:rsidR="0018442A">
        <w:rPr>
          <w:rStyle w:val="DeltaViewInsertion"/>
          <w:rFonts w:ascii="Arial" w:hAnsi="Arial" w:cs="Arial"/>
          <w:color w:val="auto"/>
          <w:sz w:val="20"/>
          <w:szCs w:val="20"/>
          <w:u w:val="none"/>
        </w:rPr>
        <w:t xml:space="preserve"> after due inquiry and investigation</w:t>
      </w:r>
      <w:r w:rsidR="0018442A">
        <w:rPr>
          <w:rFonts w:ascii="Arial" w:hAnsi="Arial" w:cs="Arial"/>
          <w:sz w:val="20"/>
          <w:szCs w:val="20"/>
        </w:rPr>
        <w:t xml:space="preserve">, there are not presently pending any special assessments against the </w:t>
      </w:r>
      <w:r w:rsidR="005347C4">
        <w:rPr>
          <w:rFonts w:ascii="Arial" w:hAnsi="Arial" w:cs="Arial"/>
          <w:sz w:val="20"/>
          <w:szCs w:val="20"/>
        </w:rPr>
        <w:t>Mortgaged Property or any part of the Mortgaged Property.</w:t>
      </w:r>
    </w:p>
    <w:p w14:paraId="56F4D506" w14:textId="77777777" w:rsidR="00577636" w:rsidRDefault="00577636">
      <w:pPr>
        <w:widowControl/>
        <w:suppressAutoHyphens/>
        <w:spacing w:after="0"/>
        <w:ind w:left="720" w:hanging="720"/>
        <w:rPr>
          <w:rFonts w:ascii="Arial" w:hAnsi="Arial" w:cs="Arial"/>
          <w:sz w:val="20"/>
          <w:szCs w:val="20"/>
        </w:rPr>
      </w:pPr>
    </w:p>
    <w:p w14:paraId="099D3B19" w14:textId="77777777" w:rsidR="00C872A1" w:rsidRDefault="00577636">
      <w:pPr>
        <w:pStyle w:val="NormalHangingIndent1"/>
        <w:widowControl/>
        <w:spacing w:after="0"/>
        <w:rPr>
          <w:rFonts w:ascii="Arial" w:hAnsi="Arial" w:cs="Arial"/>
          <w:sz w:val="20"/>
          <w:szCs w:val="20"/>
        </w:rPr>
      </w:pPr>
      <w:bookmarkStart w:id="130" w:name="_DV_M126"/>
      <w:bookmarkEnd w:id="130"/>
      <w:r>
        <w:rPr>
          <w:rFonts w:ascii="Arial" w:hAnsi="Arial" w:cs="Arial"/>
          <w:b/>
          <w:sz w:val="20"/>
          <w:szCs w:val="20"/>
        </w:rPr>
        <w:t>5.</w:t>
      </w:r>
      <w:r w:rsidR="00BB7BD5">
        <w:rPr>
          <w:rFonts w:ascii="Arial" w:hAnsi="Arial" w:cs="Arial"/>
          <w:b/>
          <w:sz w:val="20"/>
          <w:szCs w:val="20"/>
        </w:rPr>
        <w:t>15</w:t>
      </w:r>
      <w:r w:rsidR="00BB7BD5">
        <w:rPr>
          <w:rFonts w:ascii="Arial" w:hAnsi="Arial" w:cs="Arial"/>
          <w:b/>
          <w:sz w:val="20"/>
          <w:szCs w:val="20"/>
        </w:rPr>
        <w:tab/>
        <w:t>Title Exceptions</w:t>
      </w:r>
      <w:r w:rsidR="0016237C">
        <w:rPr>
          <w:rFonts w:ascii="Arial" w:hAnsi="Arial" w:cs="Arial"/>
          <w:b/>
          <w:sz w:val="20"/>
          <w:szCs w:val="20"/>
        </w:rPr>
        <w:t>.</w:t>
      </w:r>
      <w:r w:rsidR="0016237C">
        <w:rPr>
          <w:rFonts w:ascii="Arial" w:hAnsi="Arial" w:cs="Arial"/>
          <w:sz w:val="20"/>
          <w:szCs w:val="20"/>
        </w:rPr>
        <w:t xml:space="preserve"> </w:t>
      </w:r>
      <w:r w:rsidR="00452C06">
        <w:rPr>
          <w:rFonts w:ascii="Arial" w:hAnsi="Arial" w:cs="Arial"/>
          <w:sz w:val="20"/>
          <w:szCs w:val="20"/>
        </w:rPr>
        <w:t xml:space="preserve"> </w:t>
      </w:r>
      <w:r w:rsidR="0001260A">
        <w:rPr>
          <w:rFonts w:ascii="Arial" w:hAnsi="Arial" w:cs="Arial"/>
          <w:sz w:val="20"/>
          <w:szCs w:val="20"/>
        </w:rPr>
        <w:t xml:space="preserve">To the </w:t>
      </w:r>
      <w:r w:rsidR="00A40E64">
        <w:rPr>
          <w:rFonts w:ascii="Arial" w:hAnsi="Arial" w:cs="Arial"/>
          <w:sz w:val="20"/>
          <w:szCs w:val="20"/>
        </w:rPr>
        <w:t>b</w:t>
      </w:r>
      <w:r w:rsidR="0001260A">
        <w:rPr>
          <w:rFonts w:ascii="Arial" w:hAnsi="Arial" w:cs="Arial"/>
          <w:sz w:val="20"/>
          <w:szCs w:val="20"/>
        </w:rPr>
        <w:t xml:space="preserve">est of Borrower’s knowledge after due inquiry and investigation, none of the items shown in the schedule of exceptions to coverage in the title </w:t>
      </w:r>
      <w:r w:rsidR="00B410AC">
        <w:rPr>
          <w:rFonts w:ascii="Arial" w:hAnsi="Arial" w:cs="Arial"/>
          <w:sz w:val="20"/>
          <w:szCs w:val="20"/>
        </w:rPr>
        <w:t xml:space="preserve">insurance </w:t>
      </w:r>
      <w:r w:rsidR="0001260A">
        <w:rPr>
          <w:rFonts w:ascii="Arial" w:hAnsi="Arial" w:cs="Arial"/>
          <w:sz w:val="20"/>
          <w:szCs w:val="20"/>
        </w:rPr>
        <w:t xml:space="preserve">policy issued to and accepted by Lender contemporaneously with the execution of </w:t>
      </w:r>
      <w:r w:rsidR="004C04E9">
        <w:rPr>
          <w:rFonts w:ascii="Arial" w:hAnsi="Arial" w:cs="Arial"/>
          <w:sz w:val="20"/>
          <w:szCs w:val="20"/>
        </w:rPr>
        <w:t xml:space="preserve">this </w:t>
      </w:r>
      <w:r w:rsidR="00550123">
        <w:rPr>
          <w:rFonts w:ascii="Arial" w:hAnsi="Arial" w:cs="Arial"/>
          <w:sz w:val="20"/>
          <w:szCs w:val="20"/>
        </w:rPr>
        <w:t>Loan Agreement</w:t>
      </w:r>
      <w:r w:rsidR="0001260A">
        <w:rPr>
          <w:rFonts w:ascii="Arial" w:hAnsi="Arial" w:cs="Arial"/>
          <w:sz w:val="20"/>
          <w:szCs w:val="20"/>
        </w:rPr>
        <w:t xml:space="preserve"> and insuring Lender</w:t>
      </w:r>
      <w:r w:rsidR="007E1497">
        <w:rPr>
          <w:rFonts w:ascii="Arial" w:hAnsi="Arial" w:cs="Arial"/>
          <w:sz w:val="20"/>
          <w:szCs w:val="20"/>
        </w:rPr>
        <w:t>’</w:t>
      </w:r>
      <w:r w:rsidR="0001260A">
        <w:rPr>
          <w:rFonts w:ascii="Arial" w:hAnsi="Arial" w:cs="Arial"/>
          <w:sz w:val="20"/>
          <w:szCs w:val="20"/>
        </w:rPr>
        <w:t xml:space="preserve">s interest in the </w:t>
      </w:r>
      <w:r w:rsidR="005347C4">
        <w:rPr>
          <w:rFonts w:ascii="Arial" w:hAnsi="Arial" w:cs="Arial"/>
          <w:sz w:val="20"/>
          <w:szCs w:val="20"/>
        </w:rPr>
        <w:t>Mortgaged Property</w:t>
      </w:r>
      <w:r w:rsidR="0001260A">
        <w:rPr>
          <w:rFonts w:ascii="Arial" w:hAnsi="Arial" w:cs="Arial"/>
          <w:sz w:val="20"/>
          <w:szCs w:val="20"/>
        </w:rPr>
        <w:t xml:space="preserve"> </w:t>
      </w:r>
      <w:r w:rsidR="00E048D8">
        <w:rPr>
          <w:rFonts w:ascii="Arial" w:hAnsi="Arial" w:cs="Arial"/>
          <w:sz w:val="20"/>
          <w:szCs w:val="20"/>
        </w:rPr>
        <w:t>(“</w:t>
      </w:r>
      <w:r w:rsidR="00E048D8">
        <w:rPr>
          <w:rFonts w:ascii="Arial" w:hAnsi="Arial" w:cs="Arial"/>
          <w:b/>
          <w:sz w:val="20"/>
          <w:szCs w:val="20"/>
        </w:rPr>
        <w:t>Permitted Encumbrances</w:t>
      </w:r>
      <w:r w:rsidR="00E048D8">
        <w:rPr>
          <w:rFonts w:ascii="Arial" w:hAnsi="Arial" w:cs="Arial"/>
          <w:sz w:val="20"/>
          <w:szCs w:val="20"/>
        </w:rPr>
        <w:t xml:space="preserve">”) will have a </w:t>
      </w:r>
      <w:r w:rsidR="005B5C25">
        <w:rPr>
          <w:rFonts w:ascii="Arial" w:hAnsi="Arial" w:cs="Arial"/>
          <w:sz w:val="20"/>
          <w:szCs w:val="20"/>
        </w:rPr>
        <w:t>Material Adverse Effect on the</w:t>
      </w:r>
      <w:r w:rsidR="00565FB7">
        <w:rPr>
          <w:rFonts w:ascii="Arial" w:hAnsi="Arial" w:cs="Arial"/>
          <w:sz w:val="20"/>
          <w:szCs w:val="20"/>
        </w:rPr>
        <w:t>:  (</w:t>
      </w:r>
      <w:r w:rsidR="0030413E">
        <w:rPr>
          <w:rFonts w:ascii="Arial" w:hAnsi="Arial" w:cs="Arial"/>
          <w:sz w:val="20"/>
          <w:szCs w:val="20"/>
        </w:rPr>
        <w:t xml:space="preserve">a) ability of </w:t>
      </w:r>
      <w:r w:rsidR="00EC2034">
        <w:rPr>
          <w:rFonts w:ascii="Arial" w:hAnsi="Arial" w:cs="Arial"/>
          <w:sz w:val="20"/>
          <w:szCs w:val="20"/>
        </w:rPr>
        <w:t>Borrower to pay the Loan in full, (</w:t>
      </w:r>
      <w:r w:rsidR="0030413E">
        <w:rPr>
          <w:rFonts w:ascii="Arial" w:hAnsi="Arial" w:cs="Arial"/>
          <w:sz w:val="20"/>
          <w:szCs w:val="20"/>
        </w:rPr>
        <w:t>b)</w:t>
      </w:r>
      <w:r w:rsidR="00C53798">
        <w:rPr>
          <w:rFonts w:ascii="Arial" w:hAnsi="Arial" w:cs="Arial"/>
          <w:sz w:val="20"/>
          <w:szCs w:val="20"/>
        </w:rPr>
        <w:t xml:space="preserve"> </w:t>
      </w:r>
      <w:r w:rsidR="002C5194">
        <w:rPr>
          <w:rFonts w:ascii="Arial" w:hAnsi="Arial" w:cs="Arial"/>
          <w:sz w:val="20"/>
          <w:szCs w:val="20"/>
        </w:rPr>
        <w:t xml:space="preserve">ability of Borrower to use all or any part of the </w:t>
      </w:r>
      <w:r w:rsidR="005347C4">
        <w:rPr>
          <w:rFonts w:ascii="Arial" w:hAnsi="Arial" w:cs="Arial"/>
          <w:sz w:val="20"/>
          <w:szCs w:val="20"/>
        </w:rPr>
        <w:t xml:space="preserve">Mortgaged Property </w:t>
      </w:r>
      <w:r w:rsidR="002C5194">
        <w:rPr>
          <w:rFonts w:ascii="Arial" w:hAnsi="Arial" w:cs="Arial"/>
          <w:sz w:val="20"/>
          <w:szCs w:val="20"/>
        </w:rPr>
        <w:t xml:space="preserve">in the manner </w:t>
      </w:r>
      <w:r w:rsidR="008C3628">
        <w:rPr>
          <w:rFonts w:ascii="Arial" w:hAnsi="Arial" w:cs="Arial"/>
          <w:sz w:val="20"/>
          <w:szCs w:val="20"/>
        </w:rPr>
        <w:t xml:space="preserve">in which </w:t>
      </w:r>
      <w:r w:rsidR="002C5194">
        <w:rPr>
          <w:rFonts w:ascii="Arial" w:hAnsi="Arial" w:cs="Arial"/>
          <w:sz w:val="20"/>
          <w:szCs w:val="20"/>
        </w:rPr>
        <w:t xml:space="preserve">the </w:t>
      </w:r>
      <w:r w:rsidR="005347C4">
        <w:rPr>
          <w:rFonts w:ascii="Arial" w:hAnsi="Arial" w:cs="Arial"/>
          <w:sz w:val="20"/>
          <w:szCs w:val="20"/>
        </w:rPr>
        <w:t>Mortgaged Property</w:t>
      </w:r>
      <w:r w:rsidR="002C5194">
        <w:rPr>
          <w:rFonts w:ascii="Arial" w:hAnsi="Arial" w:cs="Arial"/>
          <w:sz w:val="20"/>
          <w:szCs w:val="20"/>
        </w:rPr>
        <w:t xml:space="preserve"> </w:t>
      </w:r>
      <w:r w:rsidR="008C3628">
        <w:rPr>
          <w:rFonts w:ascii="Arial" w:hAnsi="Arial" w:cs="Arial"/>
          <w:sz w:val="20"/>
          <w:szCs w:val="20"/>
        </w:rPr>
        <w:t xml:space="preserve">is being used on the </w:t>
      </w:r>
      <w:r w:rsidR="00B410AC">
        <w:rPr>
          <w:rFonts w:ascii="Arial" w:hAnsi="Arial" w:cs="Arial"/>
          <w:sz w:val="20"/>
          <w:szCs w:val="20"/>
        </w:rPr>
        <w:t>Effective Date, (</w:t>
      </w:r>
      <w:r w:rsidR="0030413E">
        <w:rPr>
          <w:rFonts w:ascii="Arial" w:hAnsi="Arial" w:cs="Arial"/>
          <w:sz w:val="20"/>
          <w:szCs w:val="20"/>
        </w:rPr>
        <w:t>c)</w:t>
      </w:r>
      <w:r w:rsidR="00C53798">
        <w:rPr>
          <w:rFonts w:ascii="Arial" w:hAnsi="Arial" w:cs="Arial"/>
          <w:sz w:val="20"/>
          <w:szCs w:val="20"/>
        </w:rPr>
        <w:t xml:space="preserve"> operation of the </w:t>
      </w:r>
      <w:r w:rsidR="005347C4">
        <w:rPr>
          <w:rFonts w:ascii="Arial" w:hAnsi="Arial" w:cs="Arial"/>
          <w:sz w:val="20"/>
          <w:szCs w:val="20"/>
        </w:rPr>
        <w:t>Mortgaged Property</w:t>
      </w:r>
      <w:r w:rsidR="0030413E">
        <w:rPr>
          <w:rFonts w:ascii="Arial" w:hAnsi="Arial" w:cs="Arial"/>
          <w:sz w:val="20"/>
          <w:szCs w:val="20"/>
        </w:rPr>
        <w:t xml:space="preserve">, or (d) value of the </w:t>
      </w:r>
      <w:r w:rsidR="005347C4">
        <w:rPr>
          <w:rFonts w:ascii="Arial" w:hAnsi="Arial" w:cs="Arial"/>
          <w:sz w:val="20"/>
          <w:szCs w:val="20"/>
        </w:rPr>
        <w:t>Mortgaged Property.</w:t>
      </w:r>
    </w:p>
    <w:p w14:paraId="6FF0E17B" w14:textId="77777777" w:rsidR="00577636" w:rsidRDefault="00577636">
      <w:pPr>
        <w:widowControl/>
        <w:spacing w:after="0"/>
        <w:rPr>
          <w:rFonts w:ascii="Arial" w:hAnsi="Arial" w:cs="Arial"/>
          <w:sz w:val="20"/>
          <w:szCs w:val="20"/>
        </w:rPr>
      </w:pPr>
    </w:p>
    <w:p w14:paraId="07071CC1" w14:textId="77777777" w:rsidR="00577636" w:rsidRDefault="00577636">
      <w:pPr>
        <w:pStyle w:val="NormalHangingIndent1"/>
        <w:keepNext/>
        <w:widowControl/>
        <w:spacing w:after="0"/>
        <w:rPr>
          <w:rFonts w:ascii="Arial" w:hAnsi="Arial" w:cs="Arial"/>
          <w:b/>
          <w:sz w:val="20"/>
          <w:szCs w:val="20"/>
        </w:rPr>
      </w:pPr>
      <w:bookmarkStart w:id="131" w:name="_DV_M127"/>
      <w:bookmarkEnd w:id="131"/>
      <w:r>
        <w:rPr>
          <w:rFonts w:ascii="Arial" w:hAnsi="Arial" w:cs="Arial"/>
          <w:b/>
          <w:sz w:val="20"/>
          <w:szCs w:val="20"/>
        </w:rPr>
        <w:t>5.16</w:t>
      </w:r>
      <w:r>
        <w:rPr>
          <w:rFonts w:ascii="Arial" w:hAnsi="Arial" w:cs="Arial"/>
          <w:b/>
          <w:sz w:val="20"/>
          <w:szCs w:val="20"/>
        </w:rPr>
        <w:tab/>
        <w:t>No Change in Facts or Circumstances.</w:t>
      </w:r>
    </w:p>
    <w:p w14:paraId="36E6CF56" w14:textId="77777777" w:rsidR="00BB7BD5" w:rsidRDefault="00BB7BD5">
      <w:pPr>
        <w:pStyle w:val="NormalHangingIndent1"/>
        <w:keepNext/>
        <w:widowControl/>
        <w:spacing w:after="0"/>
        <w:rPr>
          <w:rFonts w:ascii="Arial" w:hAnsi="Arial" w:cs="Arial"/>
          <w:b/>
          <w:sz w:val="20"/>
          <w:szCs w:val="20"/>
        </w:rPr>
      </w:pPr>
    </w:p>
    <w:p w14:paraId="4FACEB0F" w14:textId="77777777" w:rsidR="00577636" w:rsidRDefault="00BB7BD5">
      <w:pPr>
        <w:pStyle w:val="NormalHangingIndent2"/>
        <w:widowControl/>
        <w:spacing w:after="0"/>
        <w:rPr>
          <w:rFonts w:ascii="Arial" w:hAnsi="Arial" w:cs="Arial"/>
          <w:sz w:val="20"/>
          <w:szCs w:val="20"/>
        </w:rPr>
      </w:pPr>
      <w:bookmarkStart w:id="132" w:name="_DV_M128"/>
      <w:bookmarkEnd w:id="132"/>
      <w:r>
        <w:rPr>
          <w:rFonts w:ascii="Arial" w:hAnsi="Arial" w:cs="Arial"/>
          <w:sz w:val="20"/>
          <w:szCs w:val="20"/>
        </w:rPr>
        <w:t>(a)</w:t>
      </w:r>
      <w:r>
        <w:rPr>
          <w:rFonts w:ascii="Arial" w:hAnsi="Arial" w:cs="Arial"/>
          <w:sz w:val="20"/>
          <w:szCs w:val="20"/>
        </w:rPr>
        <w:tab/>
        <w:t>All information in the application for the Loan submitted to Lender</w:t>
      </w:r>
      <w:r w:rsidR="0086737E">
        <w:rPr>
          <w:rFonts w:ascii="Arial" w:hAnsi="Arial" w:cs="Arial"/>
          <w:sz w:val="20"/>
          <w:szCs w:val="20"/>
        </w:rPr>
        <w:t>, including all financial statements</w:t>
      </w:r>
      <w:r w:rsidR="000A4758">
        <w:rPr>
          <w:rFonts w:ascii="Arial" w:hAnsi="Arial" w:cs="Arial"/>
          <w:sz w:val="20"/>
          <w:szCs w:val="20"/>
        </w:rPr>
        <w:t xml:space="preserve"> for the </w:t>
      </w:r>
      <w:r w:rsidR="005347C4">
        <w:rPr>
          <w:rFonts w:ascii="Arial" w:hAnsi="Arial" w:cs="Arial"/>
          <w:sz w:val="20"/>
          <w:szCs w:val="20"/>
        </w:rPr>
        <w:t>Mortgaged Property</w:t>
      </w:r>
      <w:r w:rsidR="000A4758">
        <w:rPr>
          <w:rFonts w:ascii="Arial" w:hAnsi="Arial" w:cs="Arial"/>
          <w:sz w:val="20"/>
          <w:szCs w:val="20"/>
        </w:rPr>
        <w:t>, Borrower</w:t>
      </w:r>
      <w:r w:rsidR="00B410AC">
        <w:rPr>
          <w:rFonts w:ascii="Arial" w:hAnsi="Arial" w:cs="Arial"/>
          <w:sz w:val="20"/>
          <w:szCs w:val="20"/>
        </w:rPr>
        <w:t>,</w:t>
      </w:r>
      <w:r w:rsidR="000A4758">
        <w:rPr>
          <w:rFonts w:ascii="Arial" w:hAnsi="Arial" w:cs="Arial"/>
          <w:sz w:val="20"/>
          <w:szCs w:val="20"/>
        </w:rPr>
        <w:t xml:space="preserve"> and any Borrower Principal</w:t>
      </w:r>
      <w:r w:rsidR="00361059">
        <w:rPr>
          <w:rFonts w:ascii="Arial" w:hAnsi="Arial" w:cs="Arial"/>
          <w:sz w:val="20"/>
          <w:szCs w:val="20"/>
        </w:rPr>
        <w:t>, and all</w:t>
      </w:r>
      <w:r w:rsidR="000A4758">
        <w:rPr>
          <w:rFonts w:ascii="Arial" w:hAnsi="Arial" w:cs="Arial"/>
          <w:sz w:val="20"/>
          <w:szCs w:val="20"/>
        </w:rPr>
        <w:t xml:space="preserve"> Rent Schedules</w:t>
      </w:r>
      <w:r w:rsidR="00361059">
        <w:rPr>
          <w:rFonts w:ascii="Arial" w:hAnsi="Arial" w:cs="Arial"/>
          <w:sz w:val="20"/>
          <w:szCs w:val="20"/>
        </w:rPr>
        <w:t>, reports, certificates</w:t>
      </w:r>
      <w:r w:rsidR="00B410AC">
        <w:rPr>
          <w:rFonts w:ascii="Arial" w:hAnsi="Arial" w:cs="Arial"/>
          <w:sz w:val="20"/>
          <w:szCs w:val="20"/>
        </w:rPr>
        <w:t xml:space="preserve">, </w:t>
      </w:r>
      <w:r w:rsidR="00030C84" w:rsidRPr="00030C84">
        <w:rPr>
          <w:rFonts w:ascii="Arial" w:hAnsi="Arial" w:cs="Arial"/>
          <w:sz w:val="20"/>
          <w:szCs w:val="20"/>
        </w:rPr>
        <w:t xml:space="preserve">the </w:t>
      </w:r>
      <w:r w:rsidR="00030C84" w:rsidRPr="00AF78AF">
        <w:rPr>
          <w:rFonts w:ascii="Arial" w:hAnsi="Arial" w:cs="Arial"/>
          <w:sz w:val="20"/>
          <w:szCs w:val="20"/>
        </w:rPr>
        <w:t xml:space="preserve">Form 1114, </w:t>
      </w:r>
      <w:r w:rsidR="00030C84" w:rsidRPr="00030C84">
        <w:rPr>
          <w:rFonts w:ascii="Arial" w:hAnsi="Arial" w:cs="Arial"/>
          <w:sz w:val="20"/>
          <w:szCs w:val="20"/>
        </w:rPr>
        <w:t>Cer</w:t>
      </w:r>
      <w:r w:rsidR="00030C84" w:rsidRPr="00233E10">
        <w:rPr>
          <w:rFonts w:ascii="Arial" w:hAnsi="Arial" w:cs="Arial"/>
          <w:sz w:val="20"/>
          <w:szCs w:val="20"/>
        </w:rPr>
        <w:t>tification</w:t>
      </w:r>
      <w:r w:rsidR="00030C84" w:rsidRPr="00AF78AF">
        <w:rPr>
          <w:rFonts w:ascii="Arial" w:hAnsi="Arial" w:cs="Arial"/>
          <w:sz w:val="20"/>
          <w:szCs w:val="20"/>
        </w:rPr>
        <w:t xml:space="preserve"> – Organizational Chart</w:t>
      </w:r>
      <w:r w:rsidR="00287558">
        <w:rPr>
          <w:rFonts w:ascii="Arial" w:hAnsi="Arial" w:cs="Arial"/>
          <w:sz w:val="20"/>
          <w:szCs w:val="20"/>
        </w:rPr>
        <w:t xml:space="preserve"> (if applicable)</w:t>
      </w:r>
      <w:r w:rsidR="00030C84">
        <w:rPr>
          <w:rFonts w:ascii="Arial" w:hAnsi="Arial" w:cs="Arial"/>
          <w:sz w:val="20"/>
          <w:szCs w:val="20"/>
        </w:rPr>
        <w:t xml:space="preserve">, </w:t>
      </w:r>
      <w:r w:rsidR="00B410AC">
        <w:rPr>
          <w:rFonts w:ascii="Arial" w:hAnsi="Arial" w:cs="Arial"/>
          <w:sz w:val="20"/>
          <w:szCs w:val="20"/>
        </w:rPr>
        <w:t xml:space="preserve">and </w:t>
      </w:r>
      <w:r w:rsidR="000A4758">
        <w:rPr>
          <w:rFonts w:ascii="Arial" w:hAnsi="Arial" w:cs="Arial"/>
          <w:sz w:val="20"/>
          <w:szCs w:val="20"/>
        </w:rPr>
        <w:t xml:space="preserve">any other documents submitted in connection with the </w:t>
      </w:r>
      <w:r w:rsidR="00CC6043">
        <w:rPr>
          <w:rFonts w:ascii="Arial" w:hAnsi="Arial" w:cs="Arial"/>
          <w:sz w:val="20"/>
          <w:szCs w:val="20"/>
        </w:rPr>
        <w:t xml:space="preserve">application (collectively, </w:t>
      </w:r>
      <w:r w:rsidR="0018442A">
        <w:rPr>
          <w:rFonts w:ascii="Arial" w:hAnsi="Arial" w:cs="Arial"/>
          <w:sz w:val="20"/>
          <w:szCs w:val="20"/>
        </w:rPr>
        <w:t>“</w:t>
      </w:r>
      <w:r w:rsidR="00CC6043">
        <w:rPr>
          <w:rFonts w:ascii="Arial" w:hAnsi="Arial" w:cs="Arial"/>
          <w:b/>
          <w:sz w:val="20"/>
          <w:szCs w:val="20"/>
        </w:rPr>
        <w:t>Loan Application</w:t>
      </w:r>
      <w:r w:rsidR="0018442A">
        <w:rPr>
          <w:rFonts w:ascii="Arial" w:hAnsi="Arial" w:cs="Arial"/>
          <w:sz w:val="20"/>
          <w:szCs w:val="20"/>
        </w:rPr>
        <w:t>”</w:t>
      </w:r>
      <w:r w:rsidR="00CC6043">
        <w:rPr>
          <w:rFonts w:ascii="Arial" w:hAnsi="Arial" w:cs="Arial"/>
          <w:sz w:val="20"/>
          <w:szCs w:val="20"/>
        </w:rPr>
        <w:t>) is complete and accurate in all material respects</w:t>
      </w:r>
      <w:r w:rsidR="00811DFF">
        <w:rPr>
          <w:rFonts w:ascii="Arial" w:hAnsi="Arial" w:cs="Arial"/>
          <w:sz w:val="20"/>
          <w:szCs w:val="20"/>
        </w:rPr>
        <w:t xml:space="preserve"> as of the date such information was submitted to Lender.</w:t>
      </w:r>
    </w:p>
    <w:p w14:paraId="37C28FF7" w14:textId="77777777" w:rsidR="00BB7BD5" w:rsidRDefault="00BB7BD5">
      <w:pPr>
        <w:pStyle w:val="NormalHangingIndent2"/>
        <w:widowControl/>
        <w:spacing w:after="0"/>
        <w:rPr>
          <w:rFonts w:ascii="Arial" w:hAnsi="Arial" w:cs="Arial"/>
          <w:sz w:val="20"/>
          <w:szCs w:val="20"/>
        </w:rPr>
      </w:pPr>
    </w:p>
    <w:p w14:paraId="3E19D7B0" w14:textId="77777777" w:rsidR="00BB7BD5" w:rsidRDefault="00BB7BD5">
      <w:pPr>
        <w:pStyle w:val="NormalHangingIndent2"/>
        <w:widowControl/>
        <w:spacing w:after="0"/>
        <w:rPr>
          <w:rFonts w:ascii="Arial" w:hAnsi="Arial" w:cs="Arial"/>
          <w:sz w:val="20"/>
          <w:szCs w:val="20"/>
        </w:rPr>
      </w:pPr>
      <w:bookmarkStart w:id="133" w:name="_DV_M129"/>
      <w:bookmarkEnd w:id="133"/>
      <w:r>
        <w:rPr>
          <w:rFonts w:ascii="Arial" w:hAnsi="Arial" w:cs="Arial"/>
          <w:sz w:val="20"/>
          <w:szCs w:val="20"/>
        </w:rPr>
        <w:t>(b)</w:t>
      </w:r>
      <w:r>
        <w:rPr>
          <w:rFonts w:ascii="Arial" w:hAnsi="Arial" w:cs="Arial"/>
          <w:sz w:val="20"/>
          <w:szCs w:val="20"/>
        </w:rPr>
        <w:tab/>
      </w:r>
      <w:r w:rsidR="00DA7F5D">
        <w:rPr>
          <w:rFonts w:ascii="Arial" w:hAnsi="Arial" w:cs="Arial"/>
          <w:sz w:val="20"/>
          <w:szCs w:val="20"/>
        </w:rPr>
        <w:t>There has been no change in any fact or circumstance since the Loan Application was submitted to Lender that would make any information submitted as part of the Loan Application materially incomplete or inaccurate.</w:t>
      </w:r>
    </w:p>
    <w:p w14:paraId="0074566E" w14:textId="77777777" w:rsidR="00577636" w:rsidRDefault="00577636">
      <w:pPr>
        <w:widowControl/>
        <w:spacing w:after="0"/>
        <w:ind w:left="1440" w:hanging="720"/>
        <w:rPr>
          <w:rFonts w:ascii="Arial" w:hAnsi="Arial" w:cs="Arial"/>
          <w:sz w:val="20"/>
          <w:szCs w:val="20"/>
        </w:rPr>
      </w:pPr>
    </w:p>
    <w:p w14:paraId="0A246520" w14:textId="77777777" w:rsidR="00C037C6" w:rsidRDefault="00577636">
      <w:pPr>
        <w:widowControl/>
        <w:spacing w:after="0"/>
        <w:ind w:left="720" w:hanging="720"/>
        <w:rPr>
          <w:rFonts w:ascii="Arial" w:eastAsia="Times New Roman" w:hAnsi="Arial" w:cs="Arial"/>
          <w:color w:val="000000"/>
          <w:sz w:val="20"/>
          <w:szCs w:val="20"/>
        </w:rPr>
      </w:pPr>
      <w:bookmarkStart w:id="134" w:name="_DV_M130"/>
      <w:bookmarkEnd w:id="134"/>
      <w:r>
        <w:rPr>
          <w:rFonts w:ascii="Arial" w:eastAsia="Times New Roman" w:hAnsi="Arial" w:cs="Arial"/>
          <w:b/>
          <w:color w:val="000000"/>
          <w:sz w:val="20"/>
          <w:szCs w:val="20"/>
        </w:rPr>
        <w:t>5.</w:t>
      </w:r>
      <w:r w:rsidR="00F83842">
        <w:rPr>
          <w:rFonts w:ascii="Arial" w:eastAsia="Times New Roman" w:hAnsi="Arial" w:cs="Arial"/>
          <w:b/>
          <w:color w:val="000000"/>
          <w:sz w:val="20"/>
          <w:szCs w:val="20"/>
        </w:rPr>
        <w:t>17</w:t>
      </w:r>
      <w:r w:rsidR="00F83842">
        <w:rPr>
          <w:rFonts w:ascii="Arial" w:eastAsia="Times New Roman" w:hAnsi="Arial" w:cs="Arial"/>
          <w:b/>
          <w:color w:val="000000"/>
          <w:sz w:val="20"/>
          <w:szCs w:val="20"/>
        </w:rPr>
        <w:tab/>
        <w:t>ERISA – Borrower Status.</w:t>
      </w:r>
      <w:r w:rsidR="00F83842">
        <w:rPr>
          <w:rFonts w:ascii="Arial" w:eastAsia="Times New Roman" w:hAnsi="Arial" w:cs="Arial"/>
          <w:color w:val="000000"/>
          <w:sz w:val="20"/>
          <w:szCs w:val="20"/>
        </w:rPr>
        <w:t xml:space="preserve"> </w:t>
      </w:r>
      <w:r w:rsidR="00452C06">
        <w:rPr>
          <w:rFonts w:ascii="Arial" w:eastAsia="Times New Roman" w:hAnsi="Arial" w:cs="Arial"/>
          <w:color w:val="000000"/>
          <w:sz w:val="20"/>
          <w:szCs w:val="20"/>
        </w:rPr>
        <w:t xml:space="preserve"> </w:t>
      </w:r>
    </w:p>
    <w:p w14:paraId="314821B8" w14:textId="77777777" w:rsidR="00C037C6" w:rsidRDefault="00C037C6">
      <w:pPr>
        <w:widowControl/>
        <w:spacing w:after="0"/>
        <w:ind w:left="720" w:hanging="720"/>
        <w:rPr>
          <w:rFonts w:ascii="Arial" w:eastAsia="Times New Roman" w:hAnsi="Arial" w:cs="Arial"/>
          <w:color w:val="000000"/>
          <w:sz w:val="20"/>
          <w:szCs w:val="20"/>
        </w:rPr>
      </w:pPr>
    </w:p>
    <w:p w14:paraId="37424B73" w14:textId="77777777" w:rsidR="00C037C6" w:rsidRDefault="00C037C6">
      <w:pPr>
        <w:widowControl/>
        <w:spacing w:after="0"/>
        <w:ind w:left="1440" w:hanging="720"/>
        <w:rPr>
          <w:rFonts w:ascii="Arial" w:eastAsia="Times New Roman" w:hAnsi="Arial" w:cs="Arial"/>
          <w:color w:val="000000"/>
          <w:sz w:val="20"/>
          <w:szCs w:val="20"/>
        </w:rPr>
      </w:pPr>
      <w:bookmarkStart w:id="135" w:name="_DV_M131"/>
      <w:bookmarkEnd w:id="135"/>
      <w:r>
        <w:rPr>
          <w:rFonts w:ascii="Arial" w:eastAsia="Times New Roman" w:hAnsi="Arial" w:cs="Arial"/>
          <w:color w:val="000000"/>
          <w:sz w:val="20"/>
          <w:szCs w:val="20"/>
        </w:rPr>
        <w:t>(a)</w:t>
      </w:r>
      <w:r>
        <w:rPr>
          <w:rFonts w:ascii="Arial" w:eastAsia="Times New Roman" w:hAnsi="Arial" w:cs="Arial"/>
          <w:color w:val="000000"/>
          <w:sz w:val="20"/>
          <w:szCs w:val="20"/>
        </w:rPr>
        <w:tab/>
        <w:t>Borrower is not an “investment company,” or a company under the Control of an “investment company,” as such terms are defined in the Investment Company Act of 1940, as amended.</w:t>
      </w:r>
    </w:p>
    <w:p w14:paraId="0555546F" w14:textId="77777777" w:rsidR="00C037C6" w:rsidRDefault="00C037C6">
      <w:pPr>
        <w:widowControl/>
        <w:spacing w:after="0"/>
        <w:ind w:left="1440" w:hanging="720"/>
        <w:rPr>
          <w:rFonts w:ascii="Arial" w:eastAsia="Times New Roman" w:hAnsi="Arial" w:cs="Arial"/>
          <w:color w:val="000000"/>
          <w:sz w:val="20"/>
          <w:szCs w:val="20"/>
        </w:rPr>
      </w:pPr>
    </w:p>
    <w:p w14:paraId="3594D36F" w14:textId="77777777" w:rsidR="00C037C6" w:rsidRDefault="00C037C6">
      <w:pPr>
        <w:pStyle w:val="CommentText"/>
        <w:widowControl/>
        <w:spacing w:after="0"/>
        <w:ind w:left="1440" w:hanging="720"/>
        <w:rPr>
          <w:rFonts w:ascii="Arial" w:eastAsia="Times New Roman" w:hAnsi="Arial" w:cs="Arial"/>
        </w:rPr>
      </w:pPr>
      <w:bookmarkStart w:id="136" w:name="_DV_M132"/>
      <w:bookmarkEnd w:id="136"/>
      <w:r>
        <w:rPr>
          <w:rFonts w:ascii="Arial" w:eastAsia="Times New Roman" w:hAnsi="Arial" w:cs="Arial"/>
        </w:rPr>
        <w:t>(b)</w:t>
      </w:r>
      <w:r>
        <w:rPr>
          <w:rFonts w:ascii="Arial" w:eastAsia="Times New Roman" w:hAnsi="Arial" w:cs="Arial"/>
        </w:rPr>
        <w:tab/>
        <w:t>Borrower is not an “employee benefit plan,” as defined in Section 3(3) of ERISA, which is subject to Title I of ERISA or a “plan” to which Section 4975 of the Tax Code applies, and the assets of Borrower do not constitute “plan assets” of one or more such plans within the meaning of 29 C.F.R. Section 2510.3-101, as modified by Section 3(42) of ERISA.</w:t>
      </w:r>
    </w:p>
    <w:p w14:paraId="29800A24" w14:textId="77777777" w:rsidR="00C037C6" w:rsidRDefault="00C037C6">
      <w:pPr>
        <w:pStyle w:val="CommentText"/>
        <w:widowControl/>
        <w:tabs>
          <w:tab w:val="left" w:pos="732"/>
        </w:tabs>
        <w:spacing w:after="0"/>
        <w:ind w:left="1440" w:hanging="1440"/>
        <w:rPr>
          <w:rFonts w:ascii="Arial" w:eastAsia="Times New Roman" w:hAnsi="Arial" w:cs="Arial"/>
        </w:rPr>
      </w:pPr>
    </w:p>
    <w:p w14:paraId="3011BF20" w14:textId="77777777" w:rsidR="00C037C6" w:rsidRDefault="00C037C6">
      <w:pPr>
        <w:widowControl/>
        <w:spacing w:after="0"/>
        <w:ind w:left="1440" w:hanging="720"/>
        <w:rPr>
          <w:rFonts w:ascii="Arial" w:eastAsia="Times New Roman" w:hAnsi="Arial" w:cs="Arial"/>
          <w:color w:val="000000"/>
          <w:sz w:val="20"/>
          <w:szCs w:val="20"/>
        </w:rPr>
      </w:pPr>
      <w:bookmarkStart w:id="137" w:name="_DV_M133"/>
      <w:bookmarkEnd w:id="137"/>
      <w:r>
        <w:rPr>
          <w:rFonts w:ascii="Arial" w:eastAsia="Times New Roman" w:hAnsi="Arial" w:cs="Arial"/>
          <w:color w:val="000000"/>
          <w:sz w:val="20"/>
          <w:szCs w:val="20"/>
        </w:rPr>
        <w:t>(c)</w:t>
      </w:r>
      <w:r>
        <w:rPr>
          <w:rFonts w:ascii="Arial" w:eastAsia="Times New Roman" w:hAnsi="Arial" w:cs="Arial"/>
          <w:color w:val="000000"/>
          <w:sz w:val="20"/>
          <w:szCs w:val="20"/>
        </w:rPr>
        <w:tab/>
        <w:t xml:space="preserve">Borrower is not a "governmental plan" within the meaning of Section 3(32) of </w:t>
      </w:r>
      <w:proofErr w:type="gramStart"/>
      <w:r>
        <w:rPr>
          <w:rFonts w:ascii="Arial" w:eastAsia="Times New Roman" w:hAnsi="Arial" w:cs="Arial"/>
          <w:color w:val="000000"/>
          <w:sz w:val="20"/>
          <w:szCs w:val="20"/>
        </w:rPr>
        <w:t>ERISA, and</w:t>
      </w:r>
      <w:proofErr w:type="gramEnd"/>
      <w:r>
        <w:rPr>
          <w:rFonts w:ascii="Arial" w:eastAsia="Times New Roman" w:hAnsi="Arial" w:cs="Arial"/>
          <w:color w:val="000000"/>
          <w:sz w:val="20"/>
          <w:szCs w:val="20"/>
        </w:rPr>
        <w:t xml:space="preserve"> is not subject to state statutes regulating investments or fiduciary obligations with respect to governmental plans.</w:t>
      </w:r>
      <w:r w:rsidR="00452C06">
        <w:rPr>
          <w:rFonts w:ascii="Arial" w:eastAsia="Times New Roman" w:hAnsi="Arial" w:cs="Arial"/>
          <w:color w:val="000000"/>
          <w:sz w:val="20"/>
          <w:szCs w:val="20"/>
        </w:rPr>
        <w:t xml:space="preserve">  </w:t>
      </w:r>
    </w:p>
    <w:p w14:paraId="33DE035F" w14:textId="77777777" w:rsidR="00C037C6" w:rsidRDefault="00C037C6">
      <w:pPr>
        <w:widowControl/>
        <w:spacing w:after="0"/>
        <w:ind w:left="720" w:hanging="720"/>
        <w:rPr>
          <w:rFonts w:ascii="Arial" w:eastAsia="Times New Roman" w:hAnsi="Arial" w:cs="Arial"/>
          <w:color w:val="000000"/>
          <w:sz w:val="20"/>
          <w:szCs w:val="20"/>
        </w:rPr>
      </w:pPr>
    </w:p>
    <w:p w14:paraId="673417B2" w14:textId="77777777" w:rsidR="00B410AC" w:rsidRDefault="00C037C6">
      <w:pPr>
        <w:widowControl/>
        <w:suppressAutoHyphens/>
        <w:spacing w:after="0"/>
        <w:ind w:left="720" w:hanging="720"/>
        <w:rPr>
          <w:rFonts w:ascii="Arial" w:eastAsia="Times New Roman" w:hAnsi="Arial" w:cs="Arial"/>
          <w:sz w:val="20"/>
          <w:szCs w:val="20"/>
        </w:rPr>
      </w:pPr>
      <w:bookmarkStart w:id="138" w:name="_DV_M134"/>
      <w:bookmarkEnd w:id="138"/>
      <w:r>
        <w:rPr>
          <w:rFonts w:ascii="Arial" w:eastAsia="Times New Roman" w:hAnsi="Arial" w:cs="Arial"/>
          <w:b/>
          <w:sz w:val="20"/>
          <w:szCs w:val="20"/>
        </w:rPr>
        <w:t>5.</w:t>
      </w:r>
      <w:r w:rsidR="00F83842">
        <w:rPr>
          <w:rFonts w:ascii="Arial" w:eastAsia="Times New Roman" w:hAnsi="Arial" w:cs="Arial"/>
          <w:b/>
          <w:sz w:val="20"/>
          <w:szCs w:val="20"/>
        </w:rPr>
        <w:t>18</w:t>
      </w:r>
      <w:r w:rsidR="00F83842">
        <w:rPr>
          <w:rFonts w:ascii="Arial" w:eastAsia="Times New Roman" w:hAnsi="Arial" w:cs="Arial"/>
          <w:b/>
          <w:sz w:val="20"/>
          <w:szCs w:val="20"/>
        </w:rPr>
        <w:tab/>
        <w:t>No Fraudulent Transfer or Preference</w:t>
      </w:r>
      <w:r w:rsidR="0016237C">
        <w:rPr>
          <w:rFonts w:ascii="Arial" w:eastAsia="Times New Roman" w:hAnsi="Arial" w:cs="Arial"/>
          <w:b/>
          <w:sz w:val="20"/>
          <w:szCs w:val="20"/>
        </w:rPr>
        <w:t>.</w:t>
      </w:r>
      <w:r w:rsidR="0016237C">
        <w:rPr>
          <w:rFonts w:ascii="Arial" w:eastAsia="Times New Roman" w:hAnsi="Arial" w:cs="Arial"/>
          <w:sz w:val="20"/>
          <w:szCs w:val="20"/>
        </w:rPr>
        <w:t xml:space="preserve"> </w:t>
      </w:r>
      <w:r w:rsidR="00452C06">
        <w:rPr>
          <w:rFonts w:ascii="Arial" w:eastAsia="Times New Roman" w:hAnsi="Arial" w:cs="Arial"/>
          <w:sz w:val="20"/>
          <w:szCs w:val="20"/>
        </w:rPr>
        <w:t xml:space="preserve"> No Borrower </w:t>
      </w:r>
      <w:r w:rsidR="00E4000C">
        <w:rPr>
          <w:rFonts w:ascii="Arial" w:eastAsia="Times New Roman" w:hAnsi="Arial" w:cs="Arial"/>
          <w:sz w:val="20"/>
          <w:szCs w:val="20"/>
        </w:rPr>
        <w:t xml:space="preserve">or Borrower Principal </w:t>
      </w:r>
      <w:r w:rsidR="00B410AC">
        <w:rPr>
          <w:rFonts w:ascii="Arial" w:eastAsia="Times New Roman" w:hAnsi="Arial" w:cs="Arial"/>
          <w:sz w:val="20"/>
          <w:szCs w:val="20"/>
        </w:rPr>
        <w:t>has taken or will take any of the following actions:</w:t>
      </w:r>
    </w:p>
    <w:p w14:paraId="547DECBE" w14:textId="77777777" w:rsidR="00B410AC" w:rsidRDefault="00B410AC">
      <w:pPr>
        <w:widowControl/>
        <w:suppressAutoHyphens/>
        <w:spacing w:after="0"/>
        <w:ind w:left="720" w:hanging="720"/>
        <w:rPr>
          <w:rFonts w:ascii="Arial" w:eastAsia="Times New Roman" w:hAnsi="Arial" w:cs="Arial"/>
          <w:sz w:val="20"/>
          <w:szCs w:val="20"/>
        </w:rPr>
      </w:pPr>
    </w:p>
    <w:p w14:paraId="7DF01022" w14:textId="77777777" w:rsidR="00B410AC" w:rsidRDefault="00B410AC">
      <w:pPr>
        <w:widowControl/>
        <w:suppressAutoHyphens/>
        <w:spacing w:after="0"/>
        <w:ind w:left="1440" w:hanging="720"/>
        <w:rPr>
          <w:rFonts w:ascii="Arial" w:eastAsia="Times New Roman" w:hAnsi="Arial" w:cs="Arial"/>
          <w:sz w:val="20"/>
          <w:szCs w:val="20"/>
        </w:rPr>
      </w:pPr>
      <w:bookmarkStart w:id="139" w:name="_DV_M135"/>
      <w:bookmarkEnd w:id="139"/>
      <w:r>
        <w:rPr>
          <w:rFonts w:ascii="Arial" w:eastAsia="Times New Roman" w:hAnsi="Arial" w:cs="Arial"/>
          <w:sz w:val="20"/>
          <w:szCs w:val="20"/>
        </w:rPr>
        <w:t>(</w:t>
      </w:r>
      <w:r w:rsidR="0030413E">
        <w:rPr>
          <w:rFonts w:ascii="Arial" w:eastAsia="Times New Roman" w:hAnsi="Arial" w:cs="Arial"/>
          <w:sz w:val="20"/>
          <w:szCs w:val="20"/>
        </w:rPr>
        <w:t xml:space="preserve">a) </w:t>
      </w:r>
      <w:r>
        <w:rPr>
          <w:rFonts w:ascii="Arial" w:eastAsia="Times New Roman" w:hAnsi="Arial" w:cs="Arial"/>
          <w:sz w:val="20"/>
          <w:szCs w:val="20"/>
        </w:rPr>
        <w:tab/>
        <w:t xml:space="preserve">Transfer of an interest in </w:t>
      </w:r>
      <w:r w:rsidR="00BD3CC6">
        <w:rPr>
          <w:rFonts w:ascii="Arial" w:eastAsia="Times New Roman" w:hAnsi="Arial" w:cs="Arial"/>
          <w:sz w:val="20"/>
          <w:szCs w:val="20"/>
        </w:rPr>
        <w:t xml:space="preserve">the property of Borrower </w:t>
      </w:r>
      <w:r w:rsidR="00E4000C">
        <w:rPr>
          <w:rFonts w:ascii="Arial" w:eastAsia="Times New Roman" w:hAnsi="Arial" w:cs="Arial"/>
          <w:sz w:val="20"/>
          <w:szCs w:val="20"/>
        </w:rPr>
        <w:t>or Borrower Principal to or for the benefit of Lender or otherwise as security for any of the obligations under the Loan Documents which is or could constitute a voidable preference under federal bankruptcy, state insolvency or similar applicable creditors</w:t>
      </w:r>
      <w:r w:rsidR="0018442A">
        <w:rPr>
          <w:rFonts w:ascii="Arial" w:eastAsia="Times New Roman" w:hAnsi="Arial" w:cs="Arial"/>
          <w:sz w:val="20"/>
          <w:szCs w:val="20"/>
        </w:rPr>
        <w:t>’ rights laws</w:t>
      </w:r>
      <w:r>
        <w:rPr>
          <w:rFonts w:ascii="Arial" w:eastAsia="Times New Roman" w:hAnsi="Arial" w:cs="Arial"/>
          <w:sz w:val="20"/>
          <w:szCs w:val="20"/>
        </w:rPr>
        <w:t>.</w:t>
      </w:r>
    </w:p>
    <w:p w14:paraId="7DA7E3C1" w14:textId="77777777" w:rsidR="005C5EA4" w:rsidRDefault="005C5EA4">
      <w:pPr>
        <w:widowControl/>
        <w:suppressAutoHyphens/>
        <w:spacing w:after="0"/>
        <w:ind w:left="1440" w:hanging="720"/>
        <w:rPr>
          <w:rFonts w:ascii="Arial" w:eastAsia="Times New Roman" w:hAnsi="Arial" w:cs="Arial"/>
          <w:sz w:val="20"/>
          <w:szCs w:val="20"/>
        </w:rPr>
      </w:pPr>
    </w:p>
    <w:p w14:paraId="2CD9699C" w14:textId="77777777" w:rsidR="00B410AC" w:rsidRDefault="005C5EA4">
      <w:pPr>
        <w:widowControl/>
        <w:suppressAutoHyphens/>
        <w:spacing w:after="0"/>
        <w:ind w:left="1440" w:hanging="720"/>
        <w:rPr>
          <w:rFonts w:ascii="Arial" w:eastAsia="Times New Roman" w:hAnsi="Arial" w:cs="Arial"/>
          <w:sz w:val="20"/>
          <w:szCs w:val="20"/>
        </w:rPr>
      </w:pPr>
      <w:bookmarkStart w:id="140" w:name="_DV_M136"/>
      <w:bookmarkEnd w:id="140"/>
      <w:r>
        <w:rPr>
          <w:rFonts w:ascii="Arial" w:eastAsia="Times New Roman" w:hAnsi="Arial" w:cs="Arial"/>
          <w:sz w:val="20"/>
          <w:szCs w:val="20"/>
        </w:rPr>
        <w:t>(b)</w:t>
      </w:r>
      <w:r>
        <w:rPr>
          <w:rFonts w:ascii="Arial" w:eastAsia="Times New Roman" w:hAnsi="Arial" w:cs="Arial"/>
          <w:sz w:val="20"/>
          <w:szCs w:val="20"/>
        </w:rPr>
        <w:tab/>
        <w:t>T</w:t>
      </w:r>
      <w:r w:rsidR="006A14F7">
        <w:rPr>
          <w:rFonts w:ascii="Arial" w:eastAsia="Times New Roman" w:hAnsi="Arial" w:cs="Arial"/>
          <w:sz w:val="20"/>
          <w:szCs w:val="20"/>
        </w:rPr>
        <w:t xml:space="preserve">ransfer of (including any Transfer to or for the benefit of an insider under an employment </w:t>
      </w:r>
      <w:r w:rsidR="00F92294">
        <w:rPr>
          <w:rFonts w:ascii="Arial" w:eastAsia="Times New Roman" w:hAnsi="Arial" w:cs="Arial"/>
          <w:sz w:val="20"/>
          <w:szCs w:val="20"/>
        </w:rPr>
        <w:t xml:space="preserve">contract) an interest of </w:t>
      </w:r>
      <w:r w:rsidR="00E4000C">
        <w:rPr>
          <w:rFonts w:ascii="Arial" w:eastAsia="Times New Roman" w:hAnsi="Arial" w:cs="Arial"/>
          <w:sz w:val="20"/>
          <w:szCs w:val="20"/>
        </w:rPr>
        <w:t xml:space="preserve">Borrower or </w:t>
      </w:r>
      <w:r w:rsidR="00F92294">
        <w:rPr>
          <w:rFonts w:ascii="Arial" w:eastAsia="Times New Roman" w:hAnsi="Arial" w:cs="Arial"/>
          <w:sz w:val="20"/>
          <w:szCs w:val="20"/>
        </w:rPr>
        <w:t xml:space="preserve">any Borrower </w:t>
      </w:r>
      <w:r w:rsidR="00E4000C">
        <w:rPr>
          <w:rFonts w:ascii="Arial" w:eastAsia="Times New Roman" w:hAnsi="Arial" w:cs="Arial"/>
          <w:sz w:val="20"/>
          <w:szCs w:val="20"/>
        </w:rPr>
        <w:t>Principal</w:t>
      </w:r>
      <w:r w:rsidR="006A14F7">
        <w:rPr>
          <w:rFonts w:ascii="Arial" w:eastAsia="Times New Roman" w:hAnsi="Arial" w:cs="Arial"/>
          <w:sz w:val="20"/>
          <w:szCs w:val="20"/>
        </w:rPr>
        <w:t xml:space="preserve"> in property</w:t>
      </w:r>
      <w:r w:rsidR="00EA60FE">
        <w:rPr>
          <w:rFonts w:ascii="Arial" w:eastAsia="Times New Roman" w:hAnsi="Arial" w:cs="Arial"/>
          <w:sz w:val="20"/>
          <w:szCs w:val="20"/>
        </w:rPr>
        <w:t xml:space="preserve"> which is or could constitute a voidable preference under federal bankruptcy, state insolvency or similar applicable creditors’ rights laws.</w:t>
      </w:r>
    </w:p>
    <w:p w14:paraId="2BB56150" w14:textId="77777777" w:rsidR="00B410AC" w:rsidRDefault="00B410AC">
      <w:pPr>
        <w:widowControl/>
        <w:suppressAutoHyphens/>
        <w:spacing w:after="0"/>
        <w:ind w:left="1440" w:hanging="720"/>
        <w:rPr>
          <w:rFonts w:ascii="Arial" w:eastAsia="Times New Roman" w:hAnsi="Arial" w:cs="Arial"/>
          <w:sz w:val="20"/>
          <w:szCs w:val="20"/>
        </w:rPr>
      </w:pPr>
    </w:p>
    <w:p w14:paraId="6862F328" w14:textId="77777777" w:rsidR="003365BF" w:rsidRDefault="00B410AC">
      <w:pPr>
        <w:widowControl/>
        <w:suppressAutoHyphens/>
        <w:spacing w:after="0"/>
        <w:ind w:left="1440" w:hanging="720"/>
        <w:rPr>
          <w:rFonts w:ascii="Arial" w:eastAsia="Times New Roman" w:hAnsi="Arial" w:cs="Arial"/>
          <w:sz w:val="20"/>
          <w:szCs w:val="20"/>
        </w:rPr>
      </w:pPr>
      <w:bookmarkStart w:id="141" w:name="_DV_M137"/>
      <w:bookmarkEnd w:id="141"/>
      <w:r>
        <w:rPr>
          <w:rFonts w:ascii="Arial" w:eastAsia="Times New Roman" w:hAnsi="Arial" w:cs="Arial"/>
          <w:sz w:val="20"/>
          <w:szCs w:val="20"/>
        </w:rPr>
        <w:t>(c)</w:t>
      </w:r>
      <w:r>
        <w:rPr>
          <w:rFonts w:ascii="Arial" w:eastAsia="Times New Roman" w:hAnsi="Arial" w:cs="Arial"/>
          <w:sz w:val="20"/>
          <w:szCs w:val="20"/>
        </w:rPr>
        <w:tab/>
        <w:t xml:space="preserve">Incur </w:t>
      </w:r>
      <w:r w:rsidR="006A14F7">
        <w:rPr>
          <w:rFonts w:ascii="Arial" w:eastAsia="Times New Roman" w:hAnsi="Arial" w:cs="Arial"/>
          <w:sz w:val="20"/>
          <w:szCs w:val="20"/>
        </w:rPr>
        <w:t>any obligation (including any obligation to or for the benefit of an insider under an employment contract) which is or could constitute a fraudulent transfer under federal bankruptcy, state insolvency or similar applicable creditors</w:t>
      </w:r>
      <w:r w:rsidR="0018442A">
        <w:rPr>
          <w:rFonts w:ascii="Arial" w:eastAsia="Times New Roman" w:hAnsi="Arial" w:cs="Arial"/>
          <w:sz w:val="20"/>
          <w:szCs w:val="20"/>
        </w:rPr>
        <w:t>’</w:t>
      </w:r>
      <w:r w:rsidR="006A14F7">
        <w:rPr>
          <w:rFonts w:ascii="Arial" w:eastAsia="Times New Roman" w:hAnsi="Arial" w:cs="Arial"/>
          <w:sz w:val="20"/>
          <w:szCs w:val="20"/>
        </w:rPr>
        <w:t xml:space="preserve"> rights laws</w:t>
      </w:r>
      <w:r w:rsidR="0016237C">
        <w:rPr>
          <w:rFonts w:ascii="Arial" w:eastAsia="Times New Roman" w:hAnsi="Arial" w:cs="Arial"/>
          <w:sz w:val="20"/>
          <w:szCs w:val="20"/>
        </w:rPr>
        <w:t>.</w:t>
      </w:r>
    </w:p>
    <w:p w14:paraId="37172F1B" w14:textId="77777777" w:rsidR="006A14F7" w:rsidRDefault="006A14F7">
      <w:pPr>
        <w:widowControl/>
        <w:suppressAutoHyphens/>
        <w:spacing w:after="0"/>
        <w:ind w:left="720" w:hanging="720"/>
        <w:rPr>
          <w:rFonts w:ascii="Arial" w:eastAsia="Times New Roman" w:hAnsi="Arial" w:cs="Arial"/>
          <w:b/>
          <w:sz w:val="20"/>
          <w:szCs w:val="20"/>
        </w:rPr>
      </w:pPr>
    </w:p>
    <w:p w14:paraId="0F76F607" w14:textId="77777777" w:rsidR="006A14F7" w:rsidRDefault="006A14F7">
      <w:pPr>
        <w:keepNext/>
        <w:widowControl/>
        <w:suppressAutoHyphens/>
        <w:spacing w:after="0"/>
        <w:ind w:left="749" w:hanging="749"/>
        <w:rPr>
          <w:rFonts w:ascii="Arial" w:eastAsia="Times New Roman" w:hAnsi="Arial" w:cs="Arial"/>
          <w:b/>
          <w:sz w:val="20"/>
          <w:szCs w:val="20"/>
        </w:rPr>
      </w:pPr>
      <w:bookmarkStart w:id="142" w:name="_DV_M138"/>
      <w:bookmarkEnd w:id="142"/>
      <w:r>
        <w:rPr>
          <w:rFonts w:ascii="Arial" w:eastAsia="Times New Roman" w:hAnsi="Arial" w:cs="Arial"/>
          <w:b/>
          <w:sz w:val="20"/>
          <w:szCs w:val="20"/>
        </w:rPr>
        <w:t>5.</w:t>
      </w:r>
      <w:r w:rsidR="00F83842">
        <w:rPr>
          <w:rFonts w:ascii="Arial" w:eastAsia="Times New Roman" w:hAnsi="Arial" w:cs="Arial"/>
          <w:b/>
          <w:sz w:val="20"/>
          <w:szCs w:val="20"/>
        </w:rPr>
        <w:t>19</w:t>
      </w:r>
      <w:r w:rsidR="00F83842">
        <w:rPr>
          <w:rFonts w:ascii="Arial" w:eastAsia="Times New Roman" w:hAnsi="Arial" w:cs="Arial"/>
          <w:b/>
          <w:sz w:val="20"/>
          <w:szCs w:val="20"/>
        </w:rPr>
        <w:tab/>
      </w:r>
      <w:r w:rsidR="0035312D">
        <w:rPr>
          <w:rFonts w:ascii="Arial" w:eastAsia="Times New Roman" w:hAnsi="Arial" w:cs="Arial"/>
          <w:b/>
          <w:sz w:val="20"/>
          <w:szCs w:val="20"/>
        </w:rPr>
        <w:t>No Insolvency or Judgment.</w:t>
      </w:r>
    </w:p>
    <w:p w14:paraId="61C92E80" w14:textId="77777777" w:rsidR="003365BF" w:rsidRDefault="003365BF">
      <w:pPr>
        <w:keepNext/>
        <w:widowControl/>
        <w:suppressAutoHyphens/>
        <w:spacing w:after="0"/>
        <w:ind w:left="749" w:hanging="749"/>
        <w:rPr>
          <w:rFonts w:ascii="Arial" w:eastAsia="Times New Roman" w:hAnsi="Arial" w:cs="Arial"/>
          <w:b/>
          <w:sz w:val="20"/>
          <w:szCs w:val="20"/>
        </w:rPr>
      </w:pPr>
    </w:p>
    <w:p w14:paraId="7E09DB08" w14:textId="77777777" w:rsidR="003365BF" w:rsidRDefault="003365BF">
      <w:pPr>
        <w:widowControl/>
        <w:suppressAutoHyphens/>
        <w:spacing w:after="0"/>
        <w:ind w:left="1440" w:hanging="720"/>
        <w:rPr>
          <w:rFonts w:ascii="Arial" w:eastAsia="Times New Roman" w:hAnsi="Arial" w:cs="Arial"/>
          <w:sz w:val="20"/>
          <w:szCs w:val="20"/>
        </w:rPr>
      </w:pPr>
      <w:bookmarkStart w:id="143" w:name="_DV_M139"/>
      <w:bookmarkEnd w:id="143"/>
      <w:r>
        <w:rPr>
          <w:rFonts w:ascii="Arial" w:eastAsia="Times New Roman" w:hAnsi="Arial" w:cs="Arial"/>
          <w:sz w:val="20"/>
          <w:szCs w:val="20"/>
        </w:rPr>
        <w:t>(a)</w:t>
      </w:r>
      <w:r>
        <w:rPr>
          <w:rFonts w:ascii="Arial" w:eastAsia="Times New Roman" w:hAnsi="Arial" w:cs="Arial"/>
          <w:sz w:val="20"/>
          <w:szCs w:val="20"/>
        </w:rPr>
        <w:tab/>
      </w:r>
      <w:r w:rsidR="00F92294">
        <w:rPr>
          <w:rFonts w:ascii="Arial" w:eastAsia="Times New Roman" w:hAnsi="Arial" w:cs="Arial"/>
          <w:sz w:val="20"/>
          <w:szCs w:val="20"/>
        </w:rPr>
        <w:t xml:space="preserve">No Borrower </w:t>
      </w:r>
      <w:r w:rsidR="00E4000C">
        <w:rPr>
          <w:rFonts w:ascii="Arial" w:eastAsia="Times New Roman" w:hAnsi="Arial" w:cs="Arial"/>
          <w:sz w:val="20"/>
          <w:szCs w:val="20"/>
        </w:rPr>
        <w:t>or Borrower Principal</w:t>
      </w:r>
      <w:r w:rsidR="0035312D">
        <w:rPr>
          <w:rFonts w:ascii="Arial" w:eastAsia="Times New Roman" w:hAnsi="Arial" w:cs="Arial"/>
          <w:sz w:val="20"/>
          <w:szCs w:val="20"/>
        </w:rPr>
        <w:t xml:space="preserve"> is (i) the subject of or a party to (other than as a creditor) any completed or pending bankruptcy, reorgani</w:t>
      </w:r>
      <w:r w:rsidR="009E582F">
        <w:rPr>
          <w:rFonts w:ascii="Arial" w:eastAsia="Times New Roman" w:hAnsi="Arial" w:cs="Arial"/>
          <w:sz w:val="20"/>
          <w:szCs w:val="20"/>
        </w:rPr>
        <w:t>zation or insolvency proceeding,</w:t>
      </w:r>
      <w:r w:rsidR="0035312D">
        <w:rPr>
          <w:rFonts w:ascii="Arial" w:eastAsia="Times New Roman" w:hAnsi="Arial" w:cs="Arial"/>
          <w:sz w:val="20"/>
          <w:szCs w:val="20"/>
        </w:rPr>
        <w:t xml:space="preserve"> or (ii) the subject of any </w:t>
      </w:r>
      <w:r w:rsidR="00F84FF9">
        <w:rPr>
          <w:rFonts w:ascii="Arial" w:eastAsia="Times New Roman" w:hAnsi="Arial" w:cs="Arial"/>
          <w:sz w:val="20"/>
          <w:szCs w:val="20"/>
        </w:rPr>
        <w:t xml:space="preserve">unsatisfied </w:t>
      </w:r>
      <w:r w:rsidR="0035312D">
        <w:rPr>
          <w:rFonts w:ascii="Arial" w:eastAsia="Times New Roman" w:hAnsi="Arial" w:cs="Arial"/>
          <w:sz w:val="20"/>
          <w:szCs w:val="20"/>
        </w:rPr>
        <w:t xml:space="preserve">judgment </w:t>
      </w:r>
      <w:r w:rsidR="00F84FF9">
        <w:rPr>
          <w:rFonts w:ascii="Arial" w:eastAsia="Times New Roman" w:hAnsi="Arial" w:cs="Arial"/>
          <w:sz w:val="20"/>
          <w:szCs w:val="20"/>
        </w:rPr>
        <w:t>that is</w:t>
      </w:r>
      <w:r w:rsidR="0035312D">
        <w:rPr>
          <w:rFonts w:ascii="Arial" w:eastAsia="Times New Roman" w:hAnsi="Arial" w:cs="Arial"/>
          <w:sz w:val="20"/>
          <w:szCs w:val="20"/>
        </w:rPr>
        <w:t xml:space="preserve"> of record or docketed in any court located in the United States</w:t>
      </w:r>
      <w:r w:rsidR="0016237C">
        <w:rPr>
          <w:rFonts w:ascii="Arial" w:eastAsia="Times New Roman" w:hAnsi="Arial" w:cs="Arial"/>
          <w:sz w:val="20"/>
          <w:szCs w:val="20"/>
        </w:rPr>
        <w:t>.</w:t>
      </w:r>
    </w:p>
    <w:p w14:paraId="5B24CFBF" w14:textId="77777777" w:rsidR="0035312D" w:rsidRDefault="0035312D">
      <w:pPr>
        <w:widowControl/>
        <w:suppressAutoHyphens/>
        <w:spacing w:after="0"/>
        <w:ind w:left="1440" w:hanging="720"/>
        <w:rPr>
          <w:rFonts w:ascii="Arial" w:eastAsia="Times New Roman" w:hAnsi="Arial" w:cs="Arial"/>
          <w:sz w:val="20"/>
          <w:szCs w:val="20"/>
        </w:rPr>
      </w:pPr>
    </w:p>
    <w:p w14:paraId="2E42A662" w14:textId="77777777" w:rsidR="0035312D" w:rsidRDefault="0035312D">
      <w:pPr>
        <w:widowControl/>
        <w:suppressAutoHyphens/>
        <w:spacing w:after="0"/>
        <w:ind w:left="1440" w:hanging="720"/>
        <w:rPr>
          <w:rFonts w:ascii="Arial" w:eastAsia="Times New Roman" w:hAnsi="Arial" w:cs="Arial"/>
          <w:sz w:val="20"/>
          <w:szCs w:val="20"/>
        </w:rPr>
      </w:pPr>
      <w:bookmarkStart w:id="144" w:name="_DV_M140"/>
      <w:bookmarkEnd w:id="144"/>
      <w:r>
        <w:rPr>
          <w:rFonts w:ascii="Arial" w:eastAsia="Times New Roman" w:hAnsi="Arial" w:cs="Arial"/>
          <w:sz w:val="20"/>
          <w:szCs w:val="20"/>
        </w:rPr>
        <w:t>(b)</w:t>
      </w:r>
      <w:r>
        <w:rPr>
          <w:rFonts w:ascii="Arial" w:eastAsia="Times New Roman" w:hAnsi="Arial" w:cs="Arial"/>
          <w:sz w:val="20"/>
          <w:szCs w:val="20"/>
        </w:rPr>
        <w:tab/>
        <w:t>Borrower is not presently insolvent, and the Loan will not render Borrower insolvent</w:t>
      </w:r>
      <w:r w:rsidR="0016237C">
        <w:rPr>
          <w:rFonts w:ascii="Arial" w:eastAsia="Times New Roman" w:hAnsi="Arial" w:cs="Arial"/>
          <w:sz w:val="20"/>
          <w:szCs w:val="20"/>
        </w:rPr>
        <w:t xml:space="preserve">. </w:t>
      </w:r>
      <w:r w:rsidR="00F84FF9">
        <w:rPr>
          <w:rFonts w:ascii="Arial" w:eastAsia="Times New Roman" w:hAnsi="Arial" w:cs="Arial"/>
          <w:sz w:val="20"/>
          <w:szCs w:val="20"/>
        </w:rPr>
        <w:t xml:space="preserve"> </w:t>
      </w:r>
      <w:r>
        <w:rPr>
          <w:rFonts w:ascii="Arial" w:eastAsia="Times New Roman" w:hAnsi="Arial" w:cs="Arial"/>
          <w:sz w:val="20"/>
          <w:szCs w:val="20"/>
        </w:rPr>
        <w:t xml:space="preserve">As used in this </w:t>
      </w:r>
      <w:r w:rsidR="00FA159F">
        <w:rPr>
          <w:rFonts w:ascii="Arial" w:eastAsia="Times New Roman" w:hAnsi="Arial" w:cs="Arial"/>
          <w:sz w:val="20"/>
          <w:szCs w:val="20"/>
        </w:rPr>
        <w:t>Section</w:t>
      </w:r>
      <w:r w:rsidR="00914E88">
        <w:rPr>
          <w:rFonts w:ascii="Arial" w:eastAsia="Times New Roman" w:hAnsi="Arial" w:cs="Arial"/>
          <w:sz w:val="20"/>
          <w:szCs w:val="20"/>
        </w:rPr>
        <w:t xml:space="preserve"> 5.19</w:t>
      </w:r>
      <w:r>
        <w:rPr>
          <w:rFonts w:ascii="Arial" w:eastAsia="Times New Roman" w:hAnsi="Arial" w:cs="Arial"/>
          <w:sz w:val="20"/>
          <w:szCs w:val="20"/>
        </w:rPr>
        <w:t xml:space="preserve">, the term </w:t>
      </w:r>
      <w:r w:rsidR="0018442A">
        <w:rPr>
          <w:rFonts w:ascii="Arial" w:eastAsia="Times New Roman" w:hAnsi="Arial" w:cs="Arial"/>
          <w:sz w:val="20"/>
          <w:szCs w:val="20"/>
        </w:rPr>
        <w:t>“</w:t>
      </w:r>
      <w:r>
        <w:rPr>
          <w:rFonts w:ascii="Arial" w:eastAsia="Times New Roman" w:hAnsi="Arial" w:cs="Arial"/>
          <w:b/>
          <w:sz w:val="20"/>
          <w:szCs w:val="20"/>
        </w:rPr>
        <w:t>insolvent</w:t>
      </w:r>
      <w:r w:rsidR="0018442A">
        <w:rPr>
          <w:rFonts w:ascii="Arial" w:eastAsia="Times New Roman" w:hAnsi="Arial" w:cs="Arial"/>
          <w:sz w:val="20"/>
          <w:szCs w:val="20"/>
        </w:rPr>
        <w:t>”</w:t>
      </w:r>
      <w:r>
        <w:rPr>
          <w:rFonts w:ascii="Arial" w:eastAsia="Times New Roman" w:hAnsi="Arial" w:cs="Arial"/>
          <w:sz w:val="20"/>
          <w:szCs w:val="20"/>
        </w:rPr>
        <w:t xml:space="preserve"> means that the total of all of a Person</w:t>
      </w:r>
      <w:r w:rsidR="0018442A">
        <w:rPr>
          <w:rFonts w:ascii="Arial" w:eastAsia="Times New Roman" w:hAnsi="Arial" w:cs="Arial"/>
          <w:sz w:val="20"/>
          <w:szCs w:val="20"/>
        </w:rPr>
        <w:t>’</w:t>
      </w:r>
      <w:r>
        <w:rPr>
          <w:rFonts w:ascii="Arial" w:eastAsia="Times New Roman" w:hAnsi="Arial" w:cs="Arial"/>
          <w:sz w:val="20"/>
          <w:szCs w:val="20"/>
        </w:rPr>
        <w:t xml:space="preserve">s liabilities (whether secured or unsecured, contingent or fixed, or liquidated or unliquidated) is in excess of the value of </w:t>
      </w:r>
      <w:r w:rsidR="008616BF">
        <w:rPr>
          <w:rFonts w:ascii="Arial" w:eastAsia="Times New Roman" w:hAnsi="Arial" w:cs="Arial"/>
          <w:sz w:val="20"/>
          <w:szCs w:val="20"/>
        </w:rPr>
        <w:t>all the</w:t>
      </w:r>
      <w:r w:rsidR="00BB4B82">
        <w:rPr>
          <w:rFonts w:ascii="Arial" w:eastAsia="Times New Roman" w:hAnsi="Arial" w:cs="Arial"/>
          <w:sz w:val="20"/>
          <w:szCs w:val="20"/>
        </w:rPr>
        <w:t xml:space="preserve"> </w:t>
      </w:r>
      <w:r>
        <w:rPr>
          <w:rFonts w:ascii="Arial" w:eastAsia="Times New Roman" w:hAnsi="Arial" w:cs="Arial"/>
          <w:sz w:val="20"/>
          <w:szCs w:val="20"/>
        </w:rPr>
        <w:t>assets of the Person that are available to satisfy claims of creditors.</w:t>
      </w:r>
    </w:p>
    <w:p w14:paraId="4DF5C8D4" w14:textId="77777777" w:rsidR="003365BF" w:rsidRDefault="003365BF">
      <w:pPr>
        <w:widowControl/>
        <w:suppressAutoHyphens/>
        <w:spacing w:after="0"/>
        <w:ind w:left="1440" w:hanging="720"/>
        <w:rPr>
          <w:rFonts w:ascii="Arial" w:eastAsia="Times New Roman" w:hAnsi="Arial" w:cs="Arial"/>
          <w:sz w:val="20"/>
          <w:szCs w:val="20"/>
        </w:rPr>
      </w:pPr>
    </w:p>
    <w:p w14:paraId="692654F0" w14:textId="77777777" w:rsidR="003365BF" w:rsidRDefault="003365BF">
      <w:pPr>
        <w:widowControl/>
        <w:suppressAutoHyphens/>
        <w:spacing w:after="0"/>
        <w:ind w:left="720" w:hanging="720"/>
        <w:rPr>
          <w:rStyle w:val="DeltaViewInsertion"/>
          <w:rFonts w:ascii="Arial" w:eastAsia="Times New Roman" w:hAnsi="Arial" w:cs="Arial"/>
          <w:color w:val="auto"/>
          <w:sz w:val="20"/>
          <w:szCs w:val="20"/>
          <w:u w:val="none"/>
        </w:rPr>
      </w:pPr>
      <w:bookmarkStart w:id="145" w:name="_DV_M141"/>
      <w:bookmarkEnd w:id="145"/>
      <w:r>
        <w:rPr>
          <w:rFonts w:ascii="Arial" w:eastAsia="Times New Roman" w:hAnsi="Arial" w:cs="Arial"/>
          <w:b/>
          <w:sz w:val="20"/>
          <w:szCs w:val="20"/>
        </w:rPr>
        <w:t>5.</w:t>
      </w:r>
      <w:r w:rsidR="00F83842">
        <w:rPr>
          <w:rFonts w:ascii="Arial" w:eastAsia="Times New Roman" w:hAnsi="Arial" w:cs="Arial"/>
          <w:b/>
          <w:sz w:val="20"/>
          <w:szCs w:val="20"/>
        </w:rPr>
        <w:t>20</w:t>
      </w:r>
      <w:r w:rsidR="00F83842">
        <w:rPr>
          <w:rStyle w:val="DeltaViewInsertion"/>
          <w:rFonts w:ascii="Arial" w:eastAsia="Times New Roman" w:hAnsi="Arial" w:cs="Arial"/>
          <w:b/>
          <w:color w:val="auto"/>
          <w:sz w:val="20"/>
          <w:szCs w:val="20"/>
          <w:u w:val="none"/>
        </w:rPr>
        <w:tab/>
      </w:r>
      <w:r w:rsidR="0035312D">
        <w:rPr>
          <w:rStyle w:val="DeltaViewInsertion"/>
          <w:rFonts w:ascii="Arial" w:eastAsia="Times New Roman" w:hAnsi="Arial" w:cs="Arial"/>
          <w:b/>
          <w:color w:val="auto"/>
          <w:sz w:val="20"/>
          <w:szCs w:val="20"/>
          <w:u w:val="none"/>
        </w:rPr>
        <w:t>Working Capital</w:t>
      </w:r>
      <w:r w:rsidR="0016237C">
        <w:rPr>
          <w:rStyle w:val="DeltaViewInsertion"/>
          <w:rFonts w:ascii="Arial" w:eastAsia="Times New Roman" w:hAnsi="Arial" w:cs="Arial"/>
          <w:b/>
          <w:color w:val="auto"/>
          <w:sz w:val="20"/>
          <w:szCs w:val="20"/>
          <w:u w:val="none"/>
        </w:rPr>
        <w:t>.</w:t>
      </w:r>
      <w:r w:rsidR="0016237C">
        <w:rPr>
          <w:rStyle w:val="DeltaViewInsertion"/>
          <w:rFonts w:ascii="Arial" w:eastAsia="Times New Roman" w:hAnsi="Arial" w:cs="Arial"/>
          <w:color w:val="auto"/>
          <w:sz w:val="20"/>
          <w:szCs w:val="20"/>
          <w:u w:val="none"/>
        </w:rPr>
        <w:t xml:space="preserve"> </w:t>
      </w:r>
      <w:r w:rsidR="00F84FF9">
        <w:rPr>
          <w:rStyle w:val="DeltaViewInsertion"/>
          <w:rFonts w:ascii="Arial" w:eastAsia="Times New Roman" w:hAnsi="Arial" w:cs="Arial"/>
          <w:color w:val="auto"/>
          <w:sz w:val="20"/>
          <w:szCs w:val="20"/>
          <w:u w:val="none"/>
        </w:rPr>
        <w:t xml:space="preserve"> </w:t>
      </w:r>
      <w:r w:rsidR="0035312D">
        <w:rPr>
          <w:rStyle w:val="DeltaViewInsertion"/>
          <w:rFonts w:ascii="Arial" w:eastAsia="Times New Roman" w:hAnsi="Arial" w:cs="Arial"/>
          <w:color w:val="auto"/>
          <w:sz w:val="20"/>
          <w:szCs w:val="20"/>
          <w:u w:val="none"/>
        </w:rPr>
        <w:t xml:space="preserve">After the Loan is made, Borrower </w:t>
      </w:r>
      <w:r w:rsidR="00AC05D4">
        <w:rPr>
          <w:rStyle w:val="DeltaViewInsertion"/>
          <w:rFonts w:ascii="Arial" w:eastAsia="Times New Roman" w:hAnsi="Arial" w:cs="Arial"/>
          <w:color w:val="auto"/>
          <w:sz w:val="20"/>
          <w:szCs w:val="20"/>
          <w:u w:val="none"/>
        </w:rPr>
        <w:t>intends to</w:t>
      </w:r>
      <w:r w:rsidR="0035312D">
        <w:rPr>
          <w:rStyle w:val="DeltaViewInsertion"/>
          <w:rFonts w:ascii="Arial" w:eastAsia="Times New Roman" w:hAnsi="Arial" w:cs="Arial"/>
          <w:color w:val="auto"/>
          <w:sz w:val="20"/>
          <w:szCs w:val="20"/>
          <w:u w:val="none"/>
        </w:rPr>
        <w:t xml:space="preserve"> have sufficient working capital, including cash flow </w:t>
      </w:r>
      <w:proofErr w:type="gramStart"/>
      <w:r w:rsidR="0035312D">
        <w:rPr>
          <w:rStyle w:val="DeltaViewInsertion"/>
          <w:rFonts w:ascii="Arial" w:eastAsia="Times New Roman" w:hAnsi="Arial" w:cs="Arial"/>
          <w:color w:val="auto"/>
          <w:sz w:val="20"/>
          <w:szCs w:val="20"/>
          <w:u w:val="none"/>
        </w:rPr>
        <w:t xml:space="preserve">from the </w:t>
      </w:r>
      <w:r w:rsidR="005347C4">
        <w:rPr>
          <w:rStyle w:val="DeltaViewInsertion"/>
          <w:rFonts w:ascii="Arial" w:eastAsia="Times New Roman" w:hAnsi="Arial" w:cs="Arial"/>
          <w:color w:val="auto"/>
          <w:sz w:val="20"/>
          <w:szCs w:val="20"/>
          <w:u w:val="none"/>
        </w:rPr>
        <w:t>Mortgaged Property</w:t>
      </w:r>
      <w:r w:rsidR="0035312D">
        <w:rPr>
          <w:rStyle w:val="DeltaViewInsertion"/>
          <w:rFonts w:ascii="Arial" w:eastAsia="Times New Roman" w:hAnsi="Arial" w:cs="Arial"/>
          <w:color w:val="auto"/>
          <w:sz w:val="20"/>
          <w:szCs w:val="20"/>
          <w:u w:val="none"/>
        </w:rPr>
        <w:t xml:space="preserve"> or other sources,</w:t>
      </w:r>
      <w:proofErr w:type="gramEnd"/>
      <w:r w:rsidR="0035312D">
        <w:rPr>
          <w:rStyle w:val="DeltaViewInsertion"/>
          <w:rFonts w:ascii="Arial" w:eastAsia="Times New Roman" w:hAnsi="Arial" w:cs="Arial"/>
          <w:color w:val="auto"/>
          <w:sz w:val="20"/>
          <w:szCs w:val="20"/>
          <w:u w:val="none"/>
        </w:rPr>
        <w:t xml:space="preserve"> to </w:t>
      </w:r>
      <w:r w:rsidR="00F84FF9">
        <w:rPr>
          <w:rStyle w:val="DeltaViewInsertion"/>
          <w:rFonts w:ascii="Arial" w:eastAsia="Times New Roman" w:hAnsi="Arial" w:cs="Arial"/>
          <w:color w:val="auto"/>
          <w:sz w:val="20"/>
          <w:szCs w:val="20"/>
          <w:u w:val="none"/>
        </w:rPr>
        <w:t xml:space="preserve">(a) </w:t>
      </w:r>
      <w:r w:rsidR="0035312D">
        <w:rPr>
          <w:rStyle w:val="DeltaViewInsertion"/>
          <w:rFonts w:ascii="Arial" w:eastAsia="Times New Roman" w:hAnsi="Arial" w:cs="Arial"/>
          <w:color w:val="auto"/>
          <w:sz w:val="20"/>
          <w:szCs w:val="20"/>
          <w:u w:val="none"/>
        </w:rPr>
        <w:t xml:space="preserve">adequately maintain the </w:t>
      </w:r>
      <w:r w:rsidR="005347C4">
        <w:rPr>
          <w:rStyle w:val="DeltaViewInsertion"/>
          <w:rFonts w:ascii="Arial" w:eastAsia="Times New Roman" w:hAnsi="Arial" w:cs="Arial"/>
          <w:color w:val="auto"/>
          <w:sz w:val="20"/>
          <w:szCs w:val="20"/>
          <w:u w:val="none"/>
        </w:rPr>
        <w:t>Mortgaged Property</w:t>
      </w:r>
      <w:r w:rsidR="0035312D">
        <w:rPr>
          <w:rStyle w:val="DeltaViewInsertion"/>
          <w:rFonts w:ascii="Arial" w:eastAsia="Times New Roman" w:hAnsi="Arial" w:cs="Arial"/>
          <w:color w:val="auto"/>
          <w:sz w:val="20"/>
          <w:szCs w:val="20"/>
          <w:u w:val="none"/>
        </w:rPr>
        <w:t xml:space="preserve">, </w:t>
      </w:r>
      <w:r w:rsidR="00F84FF9">
        <w:rPr>
          <w:rStyle w:val="DeltaViewInsertion"/>
          <w:rFonts w:ascii="Arial" w:eastAsia="Times New Roman" w:hAnsi="Arial" w:cs="Arial"/>
          <w:color w:val="auto"/>
          <w:sz w:val="20"/>
          <w:szCs w:val="20"/>
          <w:u w:val="none"/>
        </w:rPr>
        <w:t xml:space="preserve">and (b) </w:t>
      </w:r>
      <w:r w:rsidR="0035312D">
        <w:rPr>
          <w:rStyle w:val="DeltaViewInsertion"/>
          <w:rFonts w:ascii="Arial" w:eastAsia="Times New Roman" w:hAnsi="Arial" w:cs="Arial"/>
          <w:color w:val="auto"/>
          <w:sz w:val="20"/>
          <w:szCs w:val="20"/>
          <w:u w:val="none"/>
        </w:rPr>
        <w:t>to pay all of Borrower</w:t>
      </w:r>
      <w:r w:rsidR="0018442A">
        <w:rPr>
          <w:rStyle w:val="DeltaViewInsertion"/>
          <w:rFonts w:ascii="Arial" w:eastAsia="Times New Roman" w:hAnsi="Arial" w:cs="Arial"/>
          <w:color w:val="auto"/>
          <w:sz w:val="20"/>
          <w:szCs w:val="20"/>
          <w:u w:val="none"/>
        </w:rPr>
        <w:t>’</w:t>
      </w:r>
      <w:r w:rsidR="0035312D">
        <w:rPr>
          <w:rStyle w:val="DeltaViewInsertion"/>
          <w:rFonts w:ascii="Arial" w:eastAsia="Times New Roman" w:hAnsi="Arial" w:cs="Arial"/>
          <w:color w:val="auto"/>
          <w:sz w:val="20"/>
          <w:szCs w:val="20"/>
          <w:u w:val="none"/>
        </w:rPr>
        <w:t xml:space="preserve">s outstanding debts as they come due </w:t>
      </w:r>
      <w:r w:rsidR="0035312D">
        <w:rPr>
          <w:rFonts w:ascii="Arial" w:eastAsia="Times New Roman" w:hAnsi="Arial" w:cs="Arial"/>
          <w:sz w:val="20"/>
          <w:szCs w:val="20"/>
        </w:rPr>
        <w:t>(other than any balloon payment due upon the maturity of the Loan)</w:t>
      </w:r>
      <w:r w:rsidR="0016237C">
        <w:rPr>
          <w:rFonts w:ascii="Arial" w:eastAsia="Times New Roman" w:hAnsi="Arial" w:cs="Arial"/>
          <w:sz w:val="20"/>
          <w:szCs w:val="20"/>
        </w:rPr>
        <w:t xml:space="preserve">. </w:t>
      </w:r>
      <w:r w:rsidR="00F84FF9">
        <w:rPr>
          <w:rFonts w:ascii="Arial" w:eastAsia="Times New Roman" w:hAnsi="Arial" w:cs="Arial"/>
          <w:sz w:val="20"/>
          <w:szCs w:val="20"/>
        </w:rPr>
        <w:t xml:space="preserve"> </w:t>
      </w:r>
      <w:r w:rsidR="0035312D">
        <w:rPr>
          <w:rStyle w:val="DeltaViewInsertion"/>
          <w:rFonts w:ascii="Arial" w:eastAsia="Times New Roman" w:hAnsi="Arial" w:cs="Arial"/>
          <w:color w:val="auto"/>
          <w:sz w:val="20"/>
          <w:szCs w:val="20"/>
          <w:u w:val="none"/>
        </w:rPr>
        <w:t xml:space="preserve">Lender acknowledges that </w:t>
      </w:r>
      <w:r w:rsidR="00C2151D">
        <w:rPr>
          <w:rStyle w:val="DeltaViewInsertion"/>
          <w:rFonts w:ascii="Arial" w:eastAsia="Times New Roman" w:hAnsi="Arial" w:cs="Arial"/>
          <w:color w:val="auto"/>
          <w:sz w:val="20"/>
          <w:szCs w:val="20"/>
          <w:u w:val="none"/>
        </w:rPr>
        <w:t>no</w:t>
      </w:r>
      <w:r w:rsidR="0035312D">
        <w:rPr>
          <w:rStyle w:val="DeltaViewInsertion"/>
          <w:rFonts w:ascii="Arial" w:eastAsia="Times New Roman" w:hAnsi="Arial" w:cs="Arial"/>
          <w:color w:val="auto"/>
          <w:sz w:val="20"/>
          <w:szCs w:val="20"/>
          <w:u w:val="none"/>
        </w:rPr>
        <w:t xml:space="preserve"> members or partners of </w:t>
      </w:r>
      <w:r w:rsidR="00E4000C">
        <w:rPr>
          <w:rStyle w:val="DeltaViewInsertion"/>
          <w:rFonts w:ascii="Arial" w:eastAsia="Times New Roman" w:hAnsi="Arial" w:cs="Arial"/>
          <w:color w:val="auto"/>
          <w:sz w:val="20"/>
          <w:szCs w:val="20"/>
          <w:u w:val="none"/>
        </w:rPr>
        <w:t xml:space="preserve">Borrower or </w:t>
      </w:r>
      <w:r w:rsidR="00C2151D">
        <w:rPr>
          <w:rStyle w:val="DeltaViewInsertion"/>
          <w:rFonts w:ascii="Arial" w:eastAsia="Times New Roman" w:hAnsi="Arial" w:cs="Arial"/>
          <w:color w:val="auto"/>
          <w:sz w:val="20"/>
          <w:szCs w:val="20"/>
          <w:u w:val="none"/>
        </w:rPr>
        <w:t xml:space="preserve">any Borrower </w:t>
      </w:r>
      <w:r w:rsidR="00E4000C">
        <w:rPr>
          <w:rStyle w:val="DeltaViewInsertion"/>
          <w:rFonts w:ascii="Arial" w:eastAsia="Times New Roman" w:hAnsi="Arial" w:cs="Arial"/>
          <w:color w:val="auto"/>
          <w:sz w:val="20"/>
          <w:szCs w:val="20"/>
          <w:u w:val="none"/>
        </w:rPr>
        <w:t>Principal</w:t>
      </w:r>
      <w:r w:rsidR="00C2151D">
        <w:rPr>
          <w:rStyle w:val="DeltaViewInsertion"/>
          <w:rFonts w:ascii="Arial" w:eastAsia="Times New Roman" w:hAnsi="Arial" w:cs="Arial"/>
          <w:color w:val="auto"/>
          <w:sz w:val="20"/>
          <w:szCs w:val="20"/>
          <w:u w:val="none"/>
        </w:rPr>
        <w:t xml:space="preserve"> will</w:t>
      </w:r>
      <w:r w:rsidR="0035312D">
        <w:rPr>
          <w:rStyle w:val="DeltaViewInsertion"/>
          <w:rFonts w:ascii="Arial" w:eastAsia="Times New Roman" w:hAnsi="Arial" w:cs="Arial"/>
          <w:color w:val="auto"/>
          <w:sz w:val="20"/>
          <w:szCs w:val="20"/>
          <w:u w:val="none"/>
        </w:rPr>
        <w:t xml:space="preserve"> be obligated to contribute equity to Borrower for purposes of providing working capital to maintain the </w:t>
      </w:r>
      <w:r w:rsidR="005347C4">
        <w:rPr>
          <w:rStyle w:val="DeltaViewInsertion"/>
          <w:rFonts w:ascii="Arial" w:eastAsia="Times New Roman" w:hAnsi="Arial" w:cs="Arial"/>
          <w:color w:val="auto"/>
          <w:sz w:val="20"/>
          <w:szCs w:val="20"/>
          <w:u w:val="none"/>
        </w:rPr>
        <w:t>Mortgaged Property</w:t>
      </w:r>
      <w:r w:rsidR="0035312D">
        <w:rPr>
          <w:rStyle w:val="DeltaViewInsertion"/>
          <w:rFonts w:ascii="Arial" w:eastAsia="Times New Roman" w:hAnsi="Arial" w:cs="Arial"/>
          <w:color w:val="auto"/>
          <w:sz w:val="20"/>
          <w:szCs w:val="20"/>
          <w:u w:val="none"/>
        </w:rPr>
        <w:t xml:space="preserve"> or to pay Borrower</w:t>
      </w:r>
      <w:r w:rsidR="0018442A">
        <w:rPr>
          <w:rStyle w:val="DeltaViewInsertion"/>
          <w:rFonts w:ascii="Arial" w:eastAsia="Times New Roman" w:hAnsi="Arial" w:cs="Arial"/>
          <w:color w:val="auto"/>
          <w:sz w:val="20"/>
          <w:szCs w:val="20"/>
          <w:u w:val="none"/>
        </w:rPr>
        <w:t>’</w:t>
      </w:r>
      <w:r w:rsidR="0035312D">
        <w:rPr>
          <w:rStyle w:val="DeltaViewInsertion"/>
          <w:rFonts w:ascii="Arial" w:eastAsia="Times New Roman" w:hAnsi="Arial" w:cs="Arial"/>
          <w:color w:val="auto"/>
          <w:sz w:val="20"/>
          <w:szCs w:val="20"/>
          <w:u w:val="none"/>
        </w:rPr>
        <w:t>s outstanding debts except as may otherwise be required under their organizational documents</w:t>
      </w:r>
      <w:r w:rsidR="0016237C">
        <w:rPr>
          <w:rStyle w:val="DeltaViewInsertion"/>
          <w:rFonts w:ascii="Arial" w:eastAsia="Times New Roman" w:hAnsi="Arial" w:cs="Arial"/>
          <w:color w:val="auto"/>
          <w:sz w:val="20"/>
          <w:szCs w:val="20"/>
          <w:u w:val="none"/>
        </w:rPr>
        <w:t>.</w:t>
      </w:r>
    </w:p>
    <w:p w14:paraId="7E9578EA" w14:textId="77777777" w:rsidR="00960BDF" w:rsidRDefault="00960BDF">
      <w:pPr>
        <w:pStyle w:val="NormalHangingIndent1"/>
        <w:widowControl/>
        <w:spacing w:after="0"/>
        <w:rPr>
          <w:rFonts w:ascii="Arial" w:eastAsia="Times New Roman" w:hAnsi="Arial" w:cs="Arial"/>
          <w:b/>
          <w:sz w:val="20"/>
          <w:szCs w:val="20"/>
        </w:rPr>
      </w:pPr>
    </w:p>
    <w:p w14:paraId="474CA145" w14:textId="77777777" w:rsidR="00A00D72" w:rsidRDefault="00960BDF">
      <w:pPr>
        <w:pStyle w:val="NormalHangingIndent1"/>
        <w:widowControl/>
        <w:spacing w:after="0"/>
        <w:rPr>
          <w:rFonts w:ascii="Arial" w:eastAsia="Times New Roman" w:hAnsi="Arial" w:cs="Arial"/>
          <w:sz w:val="20"/>
          <w:szCs w:val="20"/>
        </w:rPr>
      </w:pPr>
      <w:bookmarkStart w:id="146" w:name="_DV_M142"/>
      <w:bookmarkEnd w:id="146"/>
      <w:r>
        <w:rPr>
          <w:rFonts w:ascii="Arial" w:eastAsia="Times New Roman" w:hAnsi="Arial" w:cs="Arial"/>
          <w:b/>
          <w:sz w:val="20"/>
          <w:szCs w:val="20"/>
        </w:rPr>
        <w:t>5.</w:t>
      </w:r>
      <w:r w:rsidR="00F83842">
        <w:rPr>
          <w:rFonts w:ascii="Arial" w:eastAsia="Times New Roman" w:hAnsi="Arial" w:cs="Arial"/>
          <w:b/>
          <w:sz w:val="20"/>
          <w:szCs w:val="20"/>
        </w:rPr>
        <w:t>21</w:t>
      </w:r>
      <w:r w:rsidR="00F83842">
        <w:rPr>
          <w:rFonts w:ascii="Arial" w:eastAsia="Times New Roman" w:hAnsi="Arial" w:cs="Arial"/>
          <w:b/>
          <w:sz w:val="20"/>
          <w:szCs w:val="20"/>
        </w:rPr>
        <w:tab/>
        <w:t>Regulatory Agreement.</w:t>
      </w:r>
      <w:r w:rsidR="00F83842">
        <w:rPr>
          <w:rFonts w:ascii="Arial" w:eastAsia="Times New Roman" w:hAnsi="Arial" w:cs="Arial"/>
          <w:sz w:val="20"/>
          <w:szCs w:val="20"/>
        </w:rPr>
        <w:t xml:space="preserve">  </w:t>
      </w:r>
      <w:r w:rsidR="00A00D72">
        <w:rPr>
          <w:rFonts w:ascii="Arial" w:eastAsia="Times New Roman" w:hAnsi="Arial" w:cs="Arial"/>
          <w:sz w:val="20"/>
          <w:szCs w:val="20"/>
        </w:rPr>
        <w:t xml:space="preserve">If the Mortgaged Property is subject to </w:t>
      </w:r>
      <w:r w:rsidR="00F27CFC">
        <w:rPr>
          <w:rFonts w:ascii="Arial" w:eastAsia="Times New Roman" w:hAnsi="Arial" w:cs="Arial"/>
          <w:sz w:val="20"/>
          <w:szCs w:val="20"/>
        </w:rPr>
        <w:t xml:space="preserve">one or more </w:t>
      </w:r>
      <w:r w:rsidR="00A00D72">
        <w:rPr>
          <w:rFonts w:ascii="Arial" w:eastAsia="Times New Roman" w:hAnsi="Arial" w:cs="Arial"/>
          <w:sz w:val="20"/>
          <w:szCs w:val="20"/>
        </w:rPr>
        <w:t>Regulatory Agreement</w:t>
      </w:r>
      <w:r w:rsidR="00F27CFC">
        <w:rPr>
          <w:rFonts w:ascii="Arial" w:eastAsia="Times New Roman" w:hAnsi="Arial" w:cs="Arial"/>
          <w:sz w:val="20"/>
          <w:szCs w:val="20"/>
        </w:rPr>
        <w:t>s</w:t>
      </w:r>
      <w:r w:rsidR="00A00D72">
        <w:rPr>
          <w:rFonts w:ascii="Arial" w:eastAsia="Times New Roman" w:hAnsi="Arial" w:cs="Arial"/>
          <w:sz w:val="20"/>
          <w:szCs w:val="20"/>
        </w:rPr>
        <w:t xml:space="preserve">, Borrower represents and warrants that </w:t>
      </w:r>
      <w:r w:rsidR="008616BF">
        <w:rPr>
          <w:rFonts w:ascii="Arial" w:eastAsia="Times New Roman" w:hAnsi="Arial" w:cs="Arial"/>
          <w:sz w:val="20"/>
          <w:szCs w:val="20"/>
        </w:rPr>
        <w:t>all the</w:t>
      </w:r>
      <w:r w:rsidR="00A00D72">
        <w:rPr>
          <w:rFonts w:ascii="Arial" w:eastAsia="Times New Roman" w:hAnsi="Arial" w:cs="Arial"/>
          <w:sz w:val="20"/>
          <w:szCs w:val="20"/>
        </w:rPr>
        <w:t xml:space="preserve"> following are correct</w:t>
      </w:r>
      <w:r w:rsidR="00F27CFC">
        <w:rPr>
          <w:rFonts w:ascii="Arial" w:eastAsia="Times New Roman" w:hAnsi="Arial" w:cs="Arial"/>
          <w:sz w:val="20"/>
          <w:szCs w:val="20"/>
        </w:rPr>
        <w:t xml:space="preserve"> as to each applicable Regulatory Agreement</w:t>
      </w:r>
      <w:r w:rsidR="00A00D72">
        <w:rPr>
          <w:rFonts w:ascii="Arial" w:eastAsia="Times New Roman" w:hAnsi="Arial" w:cs="Arial"/>
          <w:sz w:val="20"/>
          <w:szCs w:val="20"/>
        </w:rPr>
        <w:t>:</w:t>
      </w:r>
    </w:p>
    <w:p w14:paraId="61D39C12" w14:textId="77777777" w:rsidR="00A00D72" w:rsidRDefault="00A00D72">
      <w:pPr>
        <w:pStyle w:val="NormalHangingIndent1"/>
        <w:widowControl/>
        <w:spacing w:after="0"/>
        <w:rPr>
          <w:rFonts w:ascii="Arial" w:eastAsia="Times New Roman" w:hAnsi="Arial" w:cs="Arial"/>
          <w:sz w:val="20"/>
          <w:szCs w:val="20"/>
        </w:rPr>
      </w:pPr>
    </w:p>
    <w:p w14:paraId="0E174DBC" w14:textId="77777777" w:rsidR="00A00D72" w:rsidRDefault="00A00D72">
      <w:pPr>
        <w:pStyle w:val="NormalHangingIndent1"/>
        <w:widowControl/>
        <w:spacing w:after="0"/>
        <w:ind w:left="1440"/>
        <w:rPr>
          <w:rFonts w:ascii="Arial" w:eastAsia="Times New Roman" w:hAnsi="Arial" w:cs="Arial"/>
          <w:sz w:val="20"/>
          <w:szCs w:val="20"/>
        </w:rPr>
      </w:pPr>
      <w:bookmarkStart w:id="147" w:name="_DV_M143"/>
      <w:bookmarkEnd w:id="147"/>
      <w:r>
        <w:rPr>
          <w:rFonts w:ascii="Arial" w:eastAsia="Times New Roman" w:hAnsi="Arial" w:cs="Arial"/>
          <w:sz w:val="20"/>
          <w:szCs w:val="20"/>
        </w:rPr>
        <w:t>(a)</w:t>
      </w:r>
      <w:r>
        <w:rPr>
          <w:rFonts w:ascii="Arial" w:eastAsia="Times New Roman" w:hAnsi="Arial" w:cs="Arial"/>
          <w:sz w:val="20"/>
          <w:szCs w:val="20"/>
        </w:rPr>
        <w:tab/>
        <w:t xml:space="preserve">Borrower </w:t>
      </w:r>
      <w:proofErr w:type="gramStart"/>
      <w:r>
        <w:rPr>
          <w:rFonts w:ascii="Arial" w:eastAsia="Times New Roman" w:hAnsi="Arial" w:cs="Arial"/>
          <w:sz w:val="20"/>
          <w:szCs w:val="20"/>
        </w:rPr>
        <w:t>is in compliance with</w:t>
      </w:r>
      <w:proofErr w:type="gramEnd"/>
      <w:r>
        <w:rPr>
          <w:rFonts w:ascii="Arial" w:eastAsia="Times New Roman" w:hAnsi="Arial" w:cs="Arial"/>
          <w:sz w:val="20"/>
          <w:szCs w:val="20"/>
        </w:rPr>
        <w:t xml:space="preserve"> all requirements of the Regulatory Agreement.  Borrower has not received any notice from the </w:t>
      </w:r>
      <w:r w:rsidR="00F27CFC">
        <w:rPr>
          <w:rFonts w:ascii="Arial" w:eastAsia="Times New Roman" w:hAnsi="Arial" w:cs="Arial"/>
          <w:sz w:val="20"/>
          <w:szCs w:val="20"/>
        </w:rPr>
        <w:t>party or parties responsible for</w:t>
      </w:r>
      <w:r w:rsidR="00E048D8">
        <w:rPr>
          <w:rFonts w:ascii="Arial" w:eastAsia="Times New Roman" w:hAnsi="Arial" w:cs="Arial"/>
          <w:sz w:val="20"/>
          <w:szCs w:val="20"/>
        </w:rPr>
        <w:t xml:space="preserve"> monitoring or</w:t>
      </w:r>
      <w:r w:rsidR="00F27CFC">
        <w:rPr>
          <w:rFonts w:ascii="Arial" w:eastAsia="Times New Roman" w:hAnsi="Arial" w:cs="Arial"/>
          <w:sz w:val="20"/>
          <w:szCs w:val="20"/>
        </w:rPr>
        <w:t xml:space="preserve"> enforcing the Regulatory Agreement that Borrower is in default under the Regulatory Agreement.</w:t>
      </w:r>
    </w:p>
    <w:p w14:paraId="2F0DEE0E" w14:textId="77777777" w:rsidR="00A00D72" w:rsidRDefault="00A00D72">
      <w:pPr>
        <w:pStyle w:val="NormalHangingIndent1"/>
        <w:widowControl/>
        <w:spacing w:after="0"/>
        <w:ind w:left="1440"/>
        <w:rPr>
          <w:rFonts w:ascii="Arial" w:eastAsia="Times New Roman" w:hAnsi="Arial" w:cs="Arial"/>
          <w:sz w:val="20"/>
          <w:szCs w:val="20"/>
        </w:rPr>
      </w:pPr>
    </w:p>
    <w:p w14:paraId="447250DF" w14:textId="77777777" w:rsidR="00A00D72" w:rsidRDefault="00A00D72">
      <w:pPr>
        <w:pStyle w:val="NormalHangingIndent1"/>
        <w:widowControl/>
        <w:spacing w:after="0"/>
        <w:ind w:left="1440"/>
        <w:rPr>
          <w:rFonts w:ascii="Arial" w:eastAsia="Times New Roman" w:hAnsi="Arial" w:cs="Arial"/>
          <w:sz w:val="20"/>
          <w:szCs w:val="20"/>
        </w:rPr>
      </w:pPr>
      <w:bookmarkStart w:id="148" w:name="_DV_M144"/>
      <w:bookmarkEnd w:id="148"/>
      <w:r>
        <w:rPr>
          <w:rFonts w:ascii="Arial" w:eastAsia="Times New Roman" w:hAnsi="Arial" w:cs="Arial"/>
          <w:sz w:val="20"/>
          <w:szCs w:val="20"/>
        </w:rPr>
        <w:t>(b)</w:t>
      </w:r>
      <w:r>
        <w:rPr>
          <w:rFonts w:ascii="Arial" w:eastAsia="Times New Roman" w:hAnsi="Arial" w:cs="Arial"/>
          <w:sz w:val="20"/>
          <w:szCs w:val="20"/>
        </w:rPr>
        <w:tab/>
        <w:t>The copy of the Regulatory Agreement that Borrower has provided to Lender includes all amendments, schedules and exhibits and is complete and accurate in all respects.</w:t>
      </w:r>
    </w:p>
    <w:p w14:paraId="70956748" w14:textId="77777777" w:rsidR="00A33DD6" w:rsidRDefault="00A33DD6" w:rsidP="00DD6C2E">
      <w:pPr>
        <w:pStyle w:val="NormalHangingIndent1"/>
        <w:widowControl/>
        <w:spacing w:after="0"/>
        <w:ind w:left="0" w:firstLine="0"/>
        <w:jc w:val="left"/>
        <w:rPr>
          <w:rFonts w:ascii="Arial" w:eastAsia="Times New Roman" w:hAnsi="Arial" w:cs="Arial"/>
          <w:b/>
          <w:sz w:val="20"/>
          <w:szCs w:val="20"/>
        </w:rPr>
      </w:pPr>
      <w:bookmarkStart w:id="149" w:name="_DV_M145"/>
      <w:bookmarkEnd w:id="149"/>
    </w:p>
    <w:p w14:paraId="2EA8210E" w14:textId="77777777" w:rsidR="005C5EA4" w:rsidRDefault="00A33DD6">
      <w:pPr>
        <w:widowControl/>
        <w:spacing w:after="0"/>
        <w:ind w:left="720" w:hanging="720"/>
        <w:rPr>
          <w:rFonts w:ascii="Arial" w:eastAsia="Times New Roman" w:hAnsi="Arial" w:cs="Arial"/>
          <w:sz w:val="20"/>
          <w:szCs w:val="20"/>
        </w:rPr>
      </w:pPr>
      <w:bookmarkStart w:id="150" w:name="_DV_M146"/>
      <w:bookmarkEnd w:id="150"/>
      <w:r>
        <w:rPr>
          <w:rFonts w:ascii="Arial" w:eastAsia="Times New Roman" w:hAnsi="Arial" w:cs="Arial"/>
          <w:b/>
          <w:sz w:val="20"/>
          <w:szCs w:val="20"/>
        </w:rPr>
        <w:t>5.22</w:t>
      </w:r>
      <w:r>
        <w:rPr>
          <w:rFonts w:ascii="Arial" w:eastAsia="Times New Roman" w:hAnsi="Arial" w:cs="Arial"/>
          <w:b/>
          <w:sz w:val="20"/>
          <w:szCs w:val="20"/>
        </w:rPr>
        <w:tab/>
        <w:t>Commercial Purpose</w:t>
      </w:r>
      <w:r w:rsidR="00787B8C">
        <w:rPr>
          <w:rFonts w:ascii="Arial" w:eastAsia="Times New Roman" w:hAnsi="Arial" w:cs="Arial"/>
          <w:b/>
          <w:sz w:val="20"/>
          <w:szCs w:val="20"/>
        </w:rPr>
        <w:t xml:space="preserve">; No Right to Residency.  </w:t>
      </w:r>
      <w:r w:rsidR="00787B8C">
        <w:rPr>
          <w:rFonts w:ascii="Arial" w:eastAsia="Times New Roman" w:hAnsi="Arial" w:cs="Arial"/>
          <w:sz w:val="20"/>
          <w:szCs w:val="20"/>
        </w:rPr>
        <w:t>Borrower represents that Borrower is incurring the Indebtedness solely for the purpose of carrying on a business or commercial enterprise, and not for consumer, personal, family, household or agricultural purposes. If Borrower is a natural person, he/she waives any right to residency at the Mortgaged Property.</w:t>
      </w:r>
    </w:p>
    <w:p w14:paraId="0308DF25" w14:textId="77777777" w:rsidR="00B95A60" w:rsidRDefault="00B95A60">
      <w:pPr>
        <w:widowControl/>
        <w:spacing w:after="0"/>
        <w:ind w:left="720" w:hanging="720"/>
        <w:rPr>
          <w:rFonts w:ascii="Arial" w:eastAsia="Times New Roman" w:hAnsi="Arial" w:cs="Arial"/>
          <w:b/>
          <w:sz w:val="20"/>
          <w:szCs w:val="20"/>
        </w:rPr>
      </w:pPr>
    </w:p>
    <w:p w14:paraId="066545BE" w14:textId="77777777" w:rsidR="00A372D9" w:rsidRDefault="00B95A60">
      <w:pPr>
        <w:widowControl/>
        <w:spacing w:after="0"/>
        <w:ind w:left="720" w:hanging="720"/>
        <w:jc w:val="left"/>
        <w:rPr>
          <w:rStyle w:val="DeltaViewInsertion"/>
          <w:rFonts w:ascii="Arial" w:eastAsia="Times New Roman" w:hAnsi="Arial" w:cs="Arial"/>
          <w:color w:val="auto"/>
          <w:sz w:val="20"/>
          <w:szCs w:val="20"/>
          <w:u w:val="none"/>
        </w:rPr>
      </w:pPr>
      <w:bookmarkStart w:id="151" w:name="_DV_M147"/>
      <w:bookmarkEnd w:id="151"/>
      <w:r>
        <w:rPr>
          <w:rStyle w:val="DeltaViewInsertion"/>
          <w:rFonts w:ascii="Arial" w:eastAsia="Times New Roman" w:hAnsi="Arial" w:cs="Arial"/>
          <w:b/>
          <w:color w:val="auto"/>
          <w:sz w:val="20"/>
          <w:szCs w:val="20"/>
          <w:u w:val="none"/>
        </w:rPr>
        <w:t>5.23</w:t>
      </w:r>
      <w:r>
        <w:rPr>
          <w:rStyle w:val="DeltaViewInsertion"/>
          <w:rFonts w:ascii="Arial" w:eastAsia="Times New Roman" w:hAnsi="Arial" w:cs="Arial"/>
          <w:b/>
          <w:color w:val="auto"/>
          <w:sz w:val="20"/>
          <w:szCs w:val="20"/>
          <w:u w:val="none"/>
        </w:rPr>
        <w:tab/>
        <w:t>Prohibited Parties Lists</w:t>
      </w:r>
      <w:r w:rsidR="00796D11">
        <w:rPr>
          <w:rStyle w:val="DeltaViewInsertion"/>
          <w:rFonts w:ascii="Arial" w:eastAsia="Times New Roman" w:hAnsi="Arial" w:cs="Arial"/>
          <w:color w:val="auto"/>
          <w:sz w:val="20"/>
          <w:szCs w:val="20"/>
          <w:u w:val="none"/>
        </w:rPr>
        <w:t xml:space="preserve"> </w:t>
      </w:r>
      <w:r w:rsidR="00796D11">
        <w:rPr>
          <w:rStyle w:val="DeltaViewInsertion"/>
          <w:rFonts w:ascii="Arial" w:eastAsia="Times New Roman" w:hAnsi="Arial" w:cs="Arial"/>
          <w:b/>
          <w:color w:val="auto"/>
          <w:sz w:val="20"/>
          <w:szCs w:val="20"/>
          <w:u w:val="none"/>
        </w:rPr>
        <w:t>and AML Laws.</w:t>
      </w:r>
    </w:p>
    <w:p w14:paraId="76313F72" w14:textId="77777777" w:rsidR="00A372D9" w:rsidRDefault="00A372D9">
      <w:pPr>
        <w:widowControl/>
        <w:spacing w:after="0"/>
        <w:ind w:left="720" w:hanging="720"/>
        <w:jc w:val="left"/>
        <w:rPr>
          <w:rStyle w:val="DeltaViewInsertion"/>
          <w:rFonts w:ascii="Arial" w:eastAsia="Times New Roman" w:hAnsi="Arial" w:cs="Arial"/>
          <w:color w:val="auto"/>
          <w:sz w:val="20"/>
          <w:szCs w:val="20"/>
          <w:u w:val="none"/>
        </w:rPr>
      </w:pPr>
    </w:p>
    <w:p w14:paraId="5A5BFCCD" w14:textId="77777777" w:rsidR="00796D11" w:rsidRDefault="00A372D9">
      <w:pPr>
        <w:widowControl/>
        <w:spacing w:after="0"/>
        <w:ind w:left="1440" w:hanging="720"/>
        <w:jc w:val="left"/>
        <w:rPr>
          <w:rStyle w:val="DeltaViewInsertion"/>
          <w:rFonts w:ascii="Arial" w:eastAsia="Times New Roman" w:hAnsi="Arial" w:cs="Arial"/>
          <w:color w:val="auto"/>
          <w:sz w:val="20"/>
          <w:szCs w:val="20"/>
          <w:u w:val="none"/>
        </w:rPr>
      </w:pPr>
      <w:bookmarkStart w:id="152" w:name="_DV_M148"/>
      <w:bookmarkEnd w:id="152"/>
      <w:r>
        <w:rPr>
          <w:rStyle w:val="DeltaViewInsertion"/>
          <w:rFonts w:ascii="Arial" w:eastAsia="Times New Roman" w:hAnsi="Arial" w:cs="Arial"/>
          <w:color w:val="auto"/>
          <w:sz w:val="20"/>
          <w:szCs w:val="20"/>
          <w:u w:val="none"/>
        </w:rPr>
        <w:t>(a)</w:t>
      </w:r>
      <w:r>
        <w:rPr>
          <w:rStyle w:val="DeltaViewInsertion"/>
          <w:rFonts w:ascii="Arial" w:eastAsia="Times New Roman" w:hAnsi="Arial" w:cs="Arial"/>
          <w:color w:val="auto"/>
          <w:sz w:val="20"/>
          <w:szCs w:val="20"/>
          <w:u w:val="none"/>
        </w:rPr>
        <w:tab/>
      </w:r>
      <w:r w:rsidR="00796D11">
        <w:rPr>
          <w:rStyle w:val="DeltaViewInsertion"/>
          <w:rFonts w:ascii="Arial" w:eastAsia="Times New Roman" w:hAnsi="Arial" w:cs="Arial"/>
          <w:color w:val="auto"/>
          <w:sz w:val="20"/>
          <w:szCs w:val="20"/>
          <w:u w:val="none"/>
        </w:rPr>
        <w:t xml:space="preserve">Neither </w:t>
      </w:r>
      <w:r w:rsidR="00C45DCA">
        <w:rPr>
          <w:rStyle w:val="DeltaViewInsertion"/>
          <w:rFonts w:ascii="Arial" w:eastAsia="Times New Roman" w:hAnsi="Arial" w:cs="Arial"/>
          <w:color w:val="auto"/>
          <w:sz w:val="20"/>
          <w:szCs w:val="20"/>
          <w:u w:val="none"/>
        </w:rPr>
        <w:t>Borrower</w:t>
      </w:r>
      <w:r w:rsidR="00796D11">
        <w:rPr>
          <w:rStyle w:val="DeltaViewInsertion"/>
          <w:rFonts w:ascii="Arial" w:eastAsia="Times New Roman" w:hAnsi="Arial" w:cs="Arial"/>
          <w:color w:val="auto"/>
          <w:sz w:val="20"/>
          <w:szCs w:val="20"/>
          <w:u w:val="none"/>
        </w:rPr>
        <w:t>,</w:t>
      </w:r>
      <w:r w:rsidR="00C45DCA">
        <w:rPr>
          <w:rStyle w:val="DeltaViewInsertion"/>
          <w:rFonts w:ascii="Arial" w:eastAsia="Times New Roman" w:hAnsi="Arial" w:cs="Arial"/>
          <w:color w:val="auto"/>
          <w:sz w:val="20"/>
          <w:szCs w:val="20"/>
          <w:u w:val="none"/>
        </w:rPr>
        <w:t xml:space="preserve"> and to </w:t>
      </w:r>
      <w:r w:rsidR="00B95A60">
        <w:rPr>
          <w:rStyle w:val="DeltaViewInsertion"/>
          <w:rFonts w:ascii="Arial" w:eastAsia="Times New Roman" w:hAnsi="Arial" w:cs="Arial"/>
          <w:color w:val="auto"/>
          <w:sz w:val="20"/>
          <w:szCs w:val="20"/>
          <w:u w:val="none"/>
        </w:rPr>
        <w:t xml:space="preserve">the best of Borrower’s knowledge after due inquiry and investigation, </w:t>
      </w:r>
      <w:r w:rsidR="00796D11">
        <w:rPr>
          <w:rStyle w:val="DeltaViewInsertion"/>
          <w:rFonts w:ascii="Arial" w:eastAsia="Times New Roman" w:hAnsi="Arial" w:cs="Arial"/>
          <w:color w:val="auto"/>
          <w:sz w:val="20"/>
          <w:szCs w:val="20"/>
          <w:u w:val="none"/>
        </w:rPr>
        <w:t xml:space="preserve">no </w:t>
      </w:r>
      <w:r w:rsidR="00B95A60">
        <w:rPr>
          <w:rStyle w:val="DeltaViewInsertion"/>
          <w:rFonts w:ascii="Arial" w:eastAsia="Times New Roman" w:hAnsi="Arial" w:cs="Arial"/>
          <w:color w:val="auto"/>
          <w:sz w:val="20"/>
          <w:szCs w:val="20"/>
          <w:u w:val="none"/>
        </w:rPr>
        <w:t>Borrower Principal</w:t>
      </w:r>
      <w:r w:rsidR="00C45DCA">
        <w:rPr>
          <w:rStyle w:val="DeltaViewInsertion"/>
          <w:rFonts w:ascii="Arial" w:eastAsia="Times New Roman" w:hAnsi="Arial" w:cs="Arial"/>
          <w:color w:val="auto"/>
          <w:sz w:val="20"/>
          <w:szCs w:val="20"/>
          <w:u w:val="none"/>
        </w:rPr>
        <w:t xml:space="preserve"> </w:t>
      </w:r>
      <w:r w:rsidR="00796D11">
        <w:rPr>
          <w:rStyle w:val="DeltaViewInsertion"/>
          <w:rFonts w:ascii="Arial" w:eastAsia="Times New Roman" w:hAnsi="Arial" w:cs="Arial"/>
          <w:color w:val="auto"/>
          <w:sz w:val="20"/>
          <w:szCs w:val="20"/>
          <w:u w:val="none"/>
        </w:rPr>
        <w:t xml:space="preserve">or </w:t>
      </w:r>
      <w:r w:rsidR="00B95A60">
        <w:rPr>
          <w:rStyle w:val="DeltaViewInsertion"/>
          <w:rFonts w:ascii="Arial" w:eastAsia="Times New Roman" w:hAnsi="Arial" w:cs="Arial"/>
          <w:color w:val="auto"/>
          <w:sz w:val="20"/>
          <w:szCs w:val="20"/>
          <w:u w:val="none"/>
        </w:rPr>
        <w:t>Non-U.S. Equity Holder</w:t>
      </w:r>
      <w:r w:rsidR="00796D11">
        <w:rPr>
          <w:rStyle w:val="DeltaViewInsertion"/>
          <w:rFonts w:ascii="Arial" w:eastAsia="Times New Roman" w:hAnsi="Arial" w:cs="Arial"/>
          <w:color w:val="auto"/>
          <w:sz w:val="20"/>
          <w:szCs w:val="20"/>
          <w:u w:val="none"/>
        </w:rPr>
        <w:t>:</w:t>
      </w:r>
    </w:p>
    <w:p w14:paraId="15FE33E5" w14:textId="77777777" w:rsidR="00796D11" w:rsidRDefault="00796D11">
      <w:pPr>
        <w:widowControl/>
        <w:spacing w:after="0"/>
        <w:ind w:left="1440" w:hanging="720"/>
        <w:jc w:val="left"/>
        <w:rPr>
          <w:rStyle w:val="DeltaViewInsertion"/>
          <w:rFonts w:ascii="Arial" w:eastAsia="Times New Roman" w:hAnsi="Arial" w:cs="Arial"/>
          <w:color w:val="auto"/>
          <w:sz w:val="20"/>
          <w:szCs w:val="20"/>
          <w:u w:val="none"/>
        </w:rPr>
      </w:pPr>
    </w:p>
    <w:p w14:paraId="54198F7D" w14:textId="77777777" w:rsidR="00796D11" w:rsidRDefault="00796D11">
      <w:pPr>
        <w:widowControl/>
        <w:spacing w:after="0"/>
        <w:ind w:left="1440"/>
        <w:jc w:val="left"/>
        <w:rPr>
          <w:rStyle w:val="DeltaViewInsertion"/>
          <w:rFonts w:ascii="Arial" w:eastAsia="Times New Roman" w:hAnsi="Arial" w:cs="Arial"/>
          <w:color w:val="auto"/>
          <w:sz w:val="20"/>
          <w:szCs w:val="20"/>
          <w:u w:val="none"/>
        </w:rPr>
      </w:pPr>
      <w:bookmarkStart w:id="153" w:name="_DV_M149"/>
      <w:bookmarkEnd w:id="153"/>
      <w:r>
        <w:rPr>
          <w:rStyle w:val="DeltaViewInsertion"/>
          <w:rFonts w:ascii="Arial" w:eastAsia="Times New Roman" w:hAnsi="Arial" w:cs="Arial"/>
          <w:color w:val="auto"/>
          <w:sz w:val="20"/>
          <w:szCs w:val="20"/>
          <w:u w:val="none"/>
        </w:rPr>
        <w:t xml:space="preserve">(i) </w:t>
      </w:r>
      <w:r w:rsidR="00B95A60">
        <w:rPr>
          <w:rStyle w:val="DeltaViewInsertion"/>
          <w:rFonts w:ascii="Arial" w:eastAsia="Times New Roman" w:hAnsi="Arial" w:cs="Arial"/>
          <w:color w:val="auto"/>
          <w:sz w:val="20"/>
          <w:szCs w:val="20"/>
          <w:u w:val="none"/>
        </w:rPr>
        <w:t xml:space="preserve"> </w:t>
      </w:r>
      <w:r w:rsidR="00B95A60">
        <w:rPr>
          <w:rStyle w:val="DeltaViewInsertion"/>
          <w:rFonts w:ascii="Arial" w:eastAsia="Times New Roman" w:hAnsi="Arial" w:cs="Arial"/>
          <w:color w:val="auto"/>
          <w:sz w:val="20"/>
          <w:szCs w:val="20"/>
          <w:u w:val="none"/>
        </w:rPr>
        <w:tab/>
        <w:t xml:space="preserve">is </w:t>
      </w:r>
      <w:r w:rsidR="00C45DCA">
        <w:rPr>
          <w:rStyle w:val="DeltaViewInsertion"/>
          <w:rFonts w:ascii="Arial" w:eastAsia="Times New Roman" w:hAnsi="Arial" w:cs="Arial"/>
          <w:color w:val="auto"/>
          <w:sz w:val="20"/>
          <w:szCs w:val="20"/>
          <w:u w:val="none"/>
        </w:rPr>
        <w:t>identified on the OFAC Lists.</w:t>
      </w:r>
    </w:p>
    <w:p w14:paraId="73A28A32" w14:textId="77777777" w:rsidR="00796D11" w:rsidRDefault="00796D11">
      <w:pPr>
        <w:widowControl/>
        <w:spacing w:after="0"/>
        <w:ind w:left="2160" w:hanging="720"/>
        <w:jc w:val="left"/>
        <w:rPr>
          <w:rFonts w:ascii="Arial" w:eastAsia="Times New Roman" w:hAnsi="Arial" w:cs="Arial"/>
          <w:sz w:val="20"/>
          <w:szCs w:val="20"/>
        </w:rPr>
      </w:pPr>
      <w:bookmarkStart w:id="154" w:name="_DV_M150"/>
      <w:bookmarkEnd w:id="154"/>
      <w:r>
        <w:rPr>
          <w:rStyle w:val="DeltaViewInsertion"/>
          <w:rFonts w:ascii="Arial" w:eastAsia="Times New Roman" w:hAnsi="Arial" w:cs="Arial"/>
          <w:color w:val="auto"/>
          <w:sz w:val="20"/>
          <w:szCs w:val="20"/>
          <w:u w:val="none"/>
        </w:rPr>
        <w:t>(ii)</w:t>
      </w:r>
      <w:r>
        <w:rPr>
          <w:rStyle w:val="DeltaViewInsertion"/>
          <w:rFonts w:ascii="Arial" w:eastAsia="Times New Roman" w:hAnsi="Arial" w:cs="Arial"/>
          <w:color w:val="auto"/>
          <w:sz w:val="20"/>
          <w:szCs w:val="20"/>
          <w:u w:val="none"/>
        </w:rPr>
        <w:tab/>
        <w:t>h</w:t>
      </w:r>
      <w:r>
        <w:rPr>
          <w:rFonts w:ascii="Arial" w:eastAsia="Times New Roman" w:hAnsi="Arial" w:cs="Arial"/>
          <w:color w:val="000000"/>
          <w:sz w:val="20"/>
          <w:szCs w:val="20"/>
        </w:rPr>
        <w:t>as been convicted of a violation of the AML Laws or been the subject of a final enforcement action relating to the AML Laws.</w:t>
      </w:r>
    </w:p>
    <w:p w14:paraId="3D9C8D8F" w14:textId="77777777" w:rsidR="00796D11" w:rsidRDefault="00796D11">
      <w:pPr>
        <w:widowControl/>
        <w:spacing w:after="0"/>
        <w:ind w:left="2160" w:hanging="720"/>
        <w:jc w:val="left"/>
        <w:rPr>
          <w:rFonts w:ascii="Arial" w:eastAsia="Times New Roman" w:hAnsi="Arial" w:cs="Arial"/>
          <w:sz w:val="20"/>
          <w:szCs w:val="20"/>
        </w:rPr>
      </w:pPr>
      <w:bookmarkStart w:id="155" w:name="_DV_M151"/>
      <w:bookmarkEnd w:id="155"/>
      <w:r>
        <w:rPr>
          <w:rFonts w:ascii="Arial" w:eastAsia="Times New Roman" w:hAnsi="Arial" w:cs="Arial"/>
          <w:sz w:val="20"/>
          <w:szCs w:val="20"/>
        </w:rPr>
        <w:t>(iii)</w:t>
      </w:r>
      <w:r>
        <w:rPr>
          <w:rFonts w:ascii="Arial" w:eastAsia="Times New Roman" w:hAnsi="Arial" w:cs="Arial"/>
          <w:sz w:val="20"/>
          <w:szCs w:val="20"/>
        </w:rPr>
        <w:tab/>
      </w:r>
      <w:r>
        <w:rPr>
          <w:rFonts w:ascii="Arial" w:eastAsia="Times New Roman" w:hAnsi="Arial" w:cs="Arial"/>
          <w:color w:val="000000"/>
          <w:sz w:val="20"/>
          <w:szCs w:val="20"/>
        </w:rPr>
        <w:t>Is the subject of any pending proceedings for any violation of the AML Laws.</w:t>
      </w:r>
    </w:p>
    <w:p w14:paraId="39EF8848" w14:textId="77777777" w:rsidR="00796D11" w:rsidRDefault="00796D11">
      <w:pPr>
        <w:widowControl/>
        <w:spacing w:after="0"/>
        <w:ind w:left="1440"/>
        <w:jc w:val="left"/>
        <w:rPr>
          <w:rStyle w:val="DeltaViewInsertion"/>
          <w:rFonts w:ascii="Arial" w:eastAsia="Times New Roman" w:hAnsi="Arial" w:cs="Arial"/>
          <w:color w:val="auto"/>
          <w:sz w:val="20"/>
          <w:szCs w:val="20"/>
          <w:u w:val="none"/>
        </w:rPr>
      </w:pPr>
    </w:p>
    <w:p w14:paraId="354C0A1F" w14:textId="77777777" w:rsidR="00A372D9" w:rsidRDefault="00A372D9">
      <w:pPr>
        <w:widowControl/>
        <w:spacing w:after="0"/>
        <w:ind w:left="1440" w:hanging="720"/>
        <w:jc w:val="left"/>
        <w:rPr>
          <w:rStyle w:val="DeltaViewInsertion"/>
          <w:rFonts w:ascii="Arial" w:eastAsia="Times New Roman" w:hAnsi="Arial" w:cs="Arial"/>
          <w:color w:val="auto"/>
          <w:sz w:val="20"/>
          <w:szCs w:val="20"/>
          <w:u w:val="none"/>
        </w:rPr>
      </w:pPr>
    </w:p>
    <w:p w14:paraId="412D2A8B" w14:textId="77777777" w:rsidR="00A372D9" w:rsidRDefault="00A372D9">
      <w:pPr>
        <w:widowControl/>
        <w:spacing w:after="0"/>
        <w:ind w:left="1440" w:hanging="720"/>
        <w:jc w:val="left"/>
        <w:rPr>
          <w:rStyle w:val="DeltaViewInsertion"/>
          <w:rFonts w:ascii="Arial" w:eastAsia="Times New Roman" w:hAnsi="Arial" w:cs="Arial"/>
          <w:color w:val="auto"/>
          <w:sz w:val="20"/>
          <w:szCs w:val="20"/>
          <w:u w:val="none"/>
        </w:rPr>
      </w:pPr>
      <w:bookmarkStart w:id="156" w:name="_DV_M152"/>
      <w:bookmarkEnd w:id="156"/>
      <w:r>
        <w:rPr>
          <w:rStyle w:val="DeltaViewInsertion"/>
          <w:rFonts w:ascii="Arial" w:eastAsia="Times New Roman" w:hAnsi="Arial" w:cs="Arial"/>
          <w:color w:val="auto"/>
          <w:sz w:val="20"/>
          <w:szCs w:val="20"/>
          <w:u w:val="none"/>
        </w:rPr>
        <w:t>(b)</w:t>
      </w:r>
      <w:r>
        <w:rPr>
          <w:rStyle w:val="DeltaViewInsertion"/>
          <w:rFonts w:ascii="Arial" w:eastAsia="Times New Roman" w:hAnsi="Arial" w:cs="Arial"/>
          <w:color w:val="auto"/>
          <w:sz w:val="20"/>
          <w:szCs w:val="20"/>
          <w:u w:val="none"/>
        </w:rPr>
        <w:tab/>
        <w:t>Borrower is not listed, and to the best of Borrower’s knowledge after due inquiry and investigation, no Borrower Principal is listed, on the FHFA SCP List.</w:t>
      </w:r>
    </w:p>
    <w:p w14:paraId="7CC5E3D2" w14:textId="77777777" w:rsidR="007D5352" w:rsidRDefault="007D5352">
      <w:pPr>
        <w:widowControl/>
        <w:spacing w:after="0"/>
        <w:ind w:left="1440" w:hanging="720"/>
        <w:jc w:val="left"/>
        <w:rPr>
          <w:rStyle w:val="DeltaViewInsertion"/>
          <w:rFonts w:ascii="Arial" w:eastAsia="Times New Roman" w:hAnsi="Arial" w:cs="Arial"/>
          <w:color w:val="auto"/>
          <w:sz w:val="20"/>
          <w:szCs w:val="20"/>
          <w:u w:val="none"/>
        </w:rPr>
      </w:pPr>
    </w:p>
    <w:p w14:paraId="4EC1DA83" w14:textId="77777777" w:rsidR="007D5352" w:rsidRPr="007D5352" w:rsidRDefault="004E0AD3" w:rsidP="007D5352">
      <w:pPr>
        <w:spacing w:after="0"/>
        <w:ind w:left="720"/>
        <w:rPr>
          <w:rFonts w:ascii="Arial" w:eastAsia="Times New Roman" w:hAnsi="Arial" w:cs="Arial"/>
          <w:color w:val="000000"/>
          <w:sz w:val="20"/>
          <w:szCs w:val="20"/>
        </w:rPr>
      </w:pPr>
      <w:r>
        <w:rPr>
          <w:rFonts w:ascii="Arial" w:eastAsia="Times New Roman" w:hAnsi="Arial" w:cs="Arial"/>
          <w:color w:val="000000"/>
          <w:sz w:val="20"/>
          <w:szCs w:val="20"/>
        </w:rPr>
        <w:t>Notwithstanding the foregoing, Lender acknowledges and agrees that if any entity which owns a direct or indirect interest in Borrower is a publicly traded entity, then unless such publicly traded entity exercises control over the purchase and sale of its publicly traded equity securities to a particular investor (other than as a placement agent), the representations set forth in this Section 5.23 will not be deemed to apply to the direct or indirect ownership in such publicly traded entity.</w:t>
      </w:r>
      <w:r w:rsidR="007D5352" w:rsidRPr="007D5352">
        <w:rPr>
          <w:rFonts w:ascii="Arial" w:eastAsia="Times New Roman" w:hAnsi="Arial" w:cs="Arial"/>
          <w:color w:val="000000"/>
          <w:sz w:val="20"/>
          <w:szCs w:val="20"/>
        </w:rPr>
        <w:t>.</w:t>
      </w:r>
    </w:p>
    <w:p w14:paraId="7DE8AABA" w14:textId="77777777" w:rsidR="007D5352" w:rsidRDefault="007D5352">
      <w:pPr>
        <w:widowControl/>
        <w:spacing w:after="0"/>
        <w:ind w:left="1440" w:hanging="720"/>
        <w:jc w:val="left"/>
        <w:rPr>
          <w:rStyle w:val="DeltaViewInsertion"/>
          <w:rFonts w:ascii="Arial" w:eastAsia="Times New Roman" w:hAnsi="Arial" w:cs="Arial"/>
          <w:color w:val="auto"/>
          <w:sz w:val="20"/>
          <w:szCs w:val="20"/>
          <w:u w:val="none"/>
        </w:rPr>
      </w:pPr>
    </w:p>
    <w:p w14:paraId="61EAAB49" w14:textId="77777777" w:rsidR="00C45DCA" w:rsidRDefault="00C45DCA">
      <w:pPr>
        <w:widowControl/>
        <w:spacing w:after="0"/>
        <w:jc w:val="left"/>
        <w:rPr>
          <w:rFonts w:eastAsia="Times New Roman" w:cs="Arial"/>
        </w:rPr>
      </w:pPr>
    </w:p>
    <w:p w14:paraId="02BA0A55" w14:textId="77777777" w:rsidR="00C45DCA" w:rsidRDefault="00C45DCA">
      <w:pPr>
        <w:widowControl/>
        <w:spacing w:after="0"/>
        <w:ind w:left="720" w:hanging="720"/>
        <w:jc w:val="left"/>
        <w:rPr>
          <w:rFonts w:ascii="Arial" w:eastAsia="Times New Roman" w:hAnsi="Arial" w:cs="Arial"/>
          <w:color w:val="000000"/>
          <w:sz w:val="20"/>
          <w:szCs w:val="20"/>
        </w:rPr>
      </w:pPr>
      <w:bookmarkStart w:id="157" w:name="_DV_M153"/>
      <w:bookmarkEnd w:id="157"/>
      <w:r>
        <w:rPr>
          <w:rFonts w:ascii="Arial" w:eastAsia="Times New Roman" w:hAnsi="Arial" w:cs="Arial"/>
          <w:b/>
          <w:sz w:val="20"/>
          <w:szCs w:val="20"/>
        </w:rPr>
        <w:t>5.</w:t>
      </w:r>
      <w:r w:rsidR="00796D11">
        <w:rPr>
          <w:rFonts w:ascii="Arial" w:eastAsia="Times New Roman" w:hAnsi="Arial" w:cs="Arial"/>
          <w:b/>
          <w:sz w:val="20"/>
          <w:szCs w:val="20"/>
        </w:rPr>
        <w:t>24</w:t>
      </w:r>
      <w:r w:rsidR="00796D11">
        <w:rPr>
          <w:rFonts w:ascii="Arial" w:eastAsia="Times New Roman" w:hAnsi="Arial" w:cs="Arial"/>
          <w:b/>
          <w:sz w:val="20"/>
          <w:szCs w:val="20"/>
        </w:rPr>
        <w:tab/>
        <w:t xml:space="preserve">Internal Controls. </w:t>
      </w:r>
      <w:r w:rsidR="00796D11">
        <w:rPr>
          <w:rFonts w:ascii="Arial" w:eastAsia="Times New Roman" w:hAnsi="Arial" w:cs="Arial"/>
          <w:color w:val="000000"/>
          <w:sz w:val="20"/>
          <w:szCs w:val="20"/>
        </w:rPr>
        <w:t>Borrower has in place, and to the best of Borrower’s knowledge after due inquiry and investigation, Borrower has determined that each Borrower Principal has in place, practices and procedures for the admission of investors which prevent the admission of:</w:t>
      </w:r>
    </w:p>
    <w:p w14:paraId="362B0731" w14:textId="77777777" w:rsidR="00C45DCA" w:rsidRDefault="00C45DCA">
      <w:pPr>
        <w:widowControl/>
        <w:spacing w:after="0"/>
        <w:ind w:left="720" w:hanging="720"/>
        <w:jc w:val="left"/>
        <w:rPr>
          <w:rFonts w:ascii="Arial" w:eastAsia="Times New Roman" w:hAnsi="Arial" w:cs="Arial"/>
          <w:color w:val="000000"/>
          <w:sz w:val="20"/>
          <w:szCs w:val="20"/>
        </w:rPr>
      </w:pPr>
    </w:p>
    <w:p w14:paraId="2BBFB201" w14:textId="77777777" w:rsidR="00C45DCA" w:rsidRDefault="00C45DCA">
      <w:pPr>
        <w:widowControl/>
        <w:spacing w:after="0"/>
        <w:ind w:left="1440" w:hanging="720"/>
        <w:jc w:val="left"/>
        <w:rPr>
          <w:rFonts w:ascii="Arial" w:eastAsia="Times New Roman" w:hAnsi="Arial" w:cs="Arial"/>
          <w:color w:val="000000"/>
          <w:sz w:val="20"/>
          <w:szCs w:val="20"/>
        </w:rPr>
      </w:pPr>
      <w:bookmarkStart w:id="158" w:name="_DV_M154"/>
      <w:bookmarkEnd w:id="158"/>
      <w:r>
        <w:rPr>
          <w:rFonts w:ascii="Arial" w:eastAsia="Times New Roman" w:hAnsi="Arial" w:cs="Arial"/>
          <w:color w:val="000000"/>
          <w:sz w:val="20"/>
          <w:szCs w:val="20"/>
        </w:rPr>
        <w:t>(a)</w:t>
      </w:r>
      <w:r>
        <w:rPr>
          <w:rFonts w:ascii="Arial" w:eastAsia="Times New Roman" w:hAnsi="Arial" w:cs="Arial"/>
          <w:color w:val="000000"/>
          <w:sz w:val="20"/>
          <w:szCs w:val="20"/>
        </w:rPr>
        <w:tab/>
        <w:t>Any investor that is in violation of any criminal or civil law or regulation intended to prevent money laundering or the funding of terrorist or illegal drug trafficking activities.</w:t>
      </w:r>
    </w:p>
    <w:p w14:paraId="741C9A9D" w14:textId="77777777" w:rsidR="00C45DCA" w:rsidRDefault="00C45DCA">
      <w:pPr>
        <w:widowControl/>
        <w:spacing w:after="0"/>
        <w:ind w:left="1440" w:hanging="720"/>
        <w:jc w:val="left"/>
        <w:rPr>
          <w:rFonts w:ascii="Arial" w:eastAsia="Times New Roman" w:hAnsi="Arial" w:cs="Arial"/>
          <w:color w:val="000000"/>
          <w:sz w:val="20"/>
          <w:szCs w:val="20"/>
        </w:rPr>
      </w:pPr>
    </w:p>
    <w:p w14:paraId="08647977" w14:textId="77777777" w:rsidR="00C45DCA" w:rsidRDefault="00C45DCA">
      <w:pPr>
        <w:widowControl/>
        <w:spacing w:after="0"/>
        <w:ind w:left="1440" w:hanging="720"/>
        <w:jc w:val="left"/>
        <w:rPr>
          <w:rFonts w:ascii="Arial" w:eastAsia="Times New Roman" w:hAnsi="Arial" w:cs="Arial"/>
          <w:color w:val="000000"/>
          <w:sz w:val="20"/>
          <w:szCs w:val="20"/>
        </w:rPr>
      </w:pPr>
      <w:bookmarkStart w:id="159" w:name="_DV_M155"/>
      <w:bookmarkEnd w:id="159"/>
      <w:r>
        <w:rPr>
          <w:rFonts w:ascii="Arial" w:eastAsia="Times New Roman" w:hAnsi="Arial" w:cs="Arial"/>
          <w:color w:val="000000"/>
          <w:sz w:val="20"/>
          <w:szCs w:val="20"/>
        </w:rPr>
        <w:t>(b)</w:t>
      </w:r>
      <w:r>
        <w:rPr>
          <w:rFonts w:ascii="Arial" w:eastAsia="Times New Roman" w:hAnsi="Arial" w:cs="Arial"/>
          <w:color w:val="000000"/>
          <w:sz w:val="20"/>
          <w:szCs w:val="20"/>
        </w:rPr>
        <w:tab/>
        <w:t>Any Person that will have a 25% or more ownership interest in Borrower (whether directly or indirectly) that is on the Prohibited Parties Lists.</w:t>
      </w:r>
    </w:p>
    <w:p w14:paraId="11948A99" w14:textId="77777777" w:rsidR="00C45DCA" w:rsidRDefault="00C45DCA">
      <w:pPr>
        <w:widowControl/>
        <w:spacing w:after="0"/>
        <w:ind w:left="1440" w:hanging="720"/>
        <w:jc w:val="left"/>
        <w:rPr>
          <w:rFonts w:ascii="Arial" w:eastAsia="Times New Roman" w:hAnsi="Arial" w:cs="Arial"/>
          <w:color w:val="000000"/>
          <w:sz w:val="20"/>
          <w:szCs w:val="20"/>
        </w:rPr>
      </w:pPr>
    </w:p>
    <w:p w14:paraId="0A95C42F" w14:textId="77777777" w:rsidR="00C45DCA" w:rsidRDefault="00C45DCA">
      <w:pPr>
        <w:widowControl/>
        <w:spacing w:after="0"/>
        <w:ind w:left="1440" w:hanging="720"/>
        <w:jc w:val="left"/>
        <w:rPr>
          <w:rFonts w:ascii="Arial" w:eastAsia="Times New Roman" w:hAnsi="Arial" w:cs="Arial"/>
          <w:color w:val="000000"/>
          <w:sz w:val="20"/>
          <w:szCs w:val="20"/>
        </w:rPr>
      </w:pPr>
      <w:bookmarkStart w:id="160" w:name="_DV_M156"/>
      <w:bookmarkEnd w:id="160"/>
      <w:r>
        <w:rPr>
          <w:rFonts w:ascii="Arial" w:eastAsia="Times New Roman" w:hAnsi="Arial" w:cs="Arial"/>
          <w:color w:val="000000"/>
          <w:sz w:val="20"/>
          <w:szCs w:val="20"/>
        </w:rPr>
        <w:t>(c)</w:t>
      </w:r>
      <w:r>
        <w:rPr>
          <w:rFonts w:ascii="Arial" w:eastAsia="Times New Roman" w:hAnsi="Arial" w:cs="Arial"/>
          <w:color w:val="000000"/>
          <w:sz w:val="20"/>
          <w:szCs w:val="20"/>
        </w:rPr>
        <w:tab/>
        <w:t>Any Non-U.S. Equity Holder that is on the OFAC Lists.</w:t>
      </w:r>
    </w:p>
    <w:p w14:paraId="2E94062F" w14:textId="77777777" w:rsidR="00C45DCA" w:rsidRDefault="00C45DCA">
      <w:pPr>
        <w:widowControl/>
        <w:spacing w:after="0"/>
        <w:ind w:left="720" w:hanging="720"/>
        <w:jc w:val="left"/>
        <w:rPr>
          <w:rFonts w:eastAsia="Times New Roman" w:cs="Arial"/>
        </w:rPr>
      </w:pPr>
    </w:p>
    <w:p w14:paraId="7FBDFB02" w14:textId="77777777" w:rsidR="00C45DCA" w:rsidRDefault="00C45DCA">
      <w:pPr>
        <w:widowControl/>
        <w:spacing w:after="0"/>
        <w:ind w:left="720" w:hanging="720"/>
        <w:jc w:val="left"/>
        <w:rPr>
          <w:rFonts w:ascii="Arial" w:eastAsia="Times New Roman" w:hAnsi="Arial" w:cs="Arial"/>
          <w:b/>
          <w:sz w:val="20"/>
          <w:szCs w:val="20"/>
        </w:rPr>
      </w:pPr>
      <w:bookmarkStart w:id="161" w:name="_DV_M157"/>
      <w:bookmarkEnd w:id="161"/>
      <w:r>
        <w:rPr>
          <w:rFonts w:ascii="Arial" w:eastAsia="Times New Roman" w:hAnsi="Arial" w:cs="Arial"/>
          <w:b/>
          <w:sz w:val="20"/>
          <w:szCs w:val="20"/>
        </w:rPr>
        <w:t>5.</w:t>
      </w:r>
      <w:r w:rsidR="00796D11">
        <w:rPr>
          <w:rFonts w:ascii="Arial" w:eastAsia="Times New Roman" w:hAnsi="Arial" w:cs="Arial"/>
          <w:b/>
          <w:sz w:val="20"/>
          <w:szCs w:val="20"/>
        </w:rPr>
        <w:t>25</w:t>
      </w:r>
      <w:r w:rsidR="00796D11">
        <w:rPr>
          <w:rFonts w:ascii="Arial" w:eastAsia="Times New Roman" w:hAnsi="Arial" w:cs="Arial"/>
          <w:b/>
          <w:sz w:val="20"/>
          <w:szCs w:val="20"/>
        </w:rPr>
        <w:tab/>
        <w:t xml:space="preserve">Crowdfunding. </w:t>
      </w:r>
      <w:r w:rsidR="00796D11">
        <w:rPr>
          <w:rFonts w:ascii="Arial" w:eastAsia="Times New Roman" w:hAnsi="Arial" w:cs="Arial"/>
          <w:sz w:val="20"/>
          <w:szCs w:val="20"/>
        </w:rPr>
        <w:t>Except as has been disclosed in writing to and approved in writing by Lender, no direct or indirect ownership (or other economic) interest of 25% or more in the aggregate in Borrower or any Borrower Principal has been marketed or sold to investors through any form of Crowdfunding.</w:t>
      </w:r>
    </w:p>
    <w:p w14:paraId="365375EF" w14:textId="77777777" w:rsidR="005C5EA4" w:rsidRDefault="005C5EA4">
      <w:pPr>
        <w:widowControl/>
        <w:spacing w:after="0"/>
        <w:rPr>
          <w:rFonts w:ascii="Arial" w:eastAsia="Times New Roman" w:hAnsi="Arial" w:cs="Arial"/>
          <w:b/>
          <w:sz w:val="20"/>
          <w:szCs w:val="20"/>
        </w:rPr>
      </w:pPr>
    </w:p>
    <w:p w14:paraId="3AE0358E" w14:textId="77777777" w:rsidR="003E2C6D" w:rsidRDefault="005C5EA4">
      <w:pPr>
        <w:widowControl/>
        <w:spacing w:after="0"/>
        <w:ind w:left="720" w:hanging="720"/>
        <w:rPr>
          <w:rFonts w:eastAsia="Times New Roman" w:cs="Arial"/>
        </w:rPr>
      </w:pPr>
      <w:bookmarkStart w:id="162" w:name="_DV_M158"/>
      <w:bookmarkEnd w:id="162"/>
      <w:r>
        <w:rPr>
          <w:rFonts w:ascii="Arial" w:eastAsia="Times New Roman" w:hAnsi="Arial" w:cs="Arial"/>
          <w:b/>
          <w:sz w:val="20"/>
          <w:szCs w:val="20"/>
        </w:rPr>
        <w:t>5.2</w:t>
      </w:r>
      <w:r w:rsidR="00322BCC">
        <w:rPr>
          <w:rFonts w:ascii="Arial" w:eastAsia="Times New Roman" w:hAnsi="Arial" w:cs="Arial"/>
          <w:b/>
          <w:sz w:val="20"/>
          <w:szCs w:val="20"/>
        </w:rPr>
        <w:t>6</w:t>
      </w:r>
      <w:r w:rsidR="00322BCC">
        <w:rPr>
          <w:rFonts w:ascii="Arial" w:eastAsia="Times New Roman" w:hAnsi="Arial" w:cs="Arial"/>
          <w:b/>
          <w:sz w:val="20"/>
          <w:szCs w:val="20"/>
        </w:rPr>
        <w:tab/>
        <w:t>Survival.</w:t>
      </w:r>
      <w:r w:rsidR="00322BCC">
        <w:rPr>
          <w:rFonts w:ascii="Arial" w:eastAsia="Times New Roman" w:hAnsi="Arial" w:cs="Arial"/>
          <w:sz w:val="20"/>
          <w:szCs w:val="20"/>
        </w:rPr>
        <w:t xml:space="preserve">  The representations and warranties set forth in this Loan Agreement will survive until the Indebtedness is paid in full; however, the representations and warranties set forth in Section 5.05 will survive beyond repayment of the entire Indebtedness, </w:t>
      </w:r>
      <w:r w:rsidR="00B42407">
        <w:rPr>
          <w:rFonts w:ascii="Arial" w:eastAsia="Times New Roman" w:hAnsi="Arial" w:cs="Arial"/>
          <w:sz w:val="20"/>
          <w:szCs w:val="20"/>
        </w:rPr>
        <w:t>as provided in Section</w:t>
      </w:r>
      <w:r w:rsidR="00B410AC">
        <w:rPr>
          <w:rFonts w:ascii="Arial" w:eastAsia="Times New Roman" w:hAnsi="Arial" w:cs="Arial"/>
          <w:sz w:val="20"/>
          <w:szCs w:val="20"/>
        </w:rPr>
        <w:t>s 9.02(b) and 9.02(h).</w:t>
      </w:r>
    </w:p>
    <w:p w14:paraId="4673595C" w14:textId="77777777" w:rsidR="00E827C6" w:rsidRDefault="00E827C6">
      <w:pPr>
        <w:pStyle w:val="NormalHangingIndent1"/>
        <w:widowControl/>
        <w:spacing w:after="0"/>
        <w:ind w:left="0" w:firstLine="0"/>
        <w:jc w:val="left"/>
        <w:rPr>
          <w:rFonts w:ascii="Arial" w:eastAsia="Times New Roman" w:hAnsi="Arial" w:cs="Arial"/>
          <w:sz w:val="20"/>
          <w:szCs w:val="20"/>
        </w:rPr>
      </w:pPr>
    </w:p>
    <w:p w14:paraId="5237F0EB" w14:textId="77777777" w:rsidR="0065628D" w:rsidRDefault="00E827C6">
      <w:pPr>
        <w:pStyle w:val="NormalHangingIndent1"/>
        <w:widowControl/>
        <w:spacing w:after="0"/>
        <w:ind w:left="0" w:firstLine="0"/>
        <w:jc w:val="left"/>
        <w:rPr>
          <w:rFonts w:ascii="Arial" w:eastAsia="Times New Roman" w:hAnsi="Arial" w:cs="Arial"/>
          <w:sz w:val="20"/>
          <w:szCs w:val="20"/>
        </w:rPr>
      </w:pPr>
      <w:bookmarkStart w:id="163" w:name="_DV_M159"/>
      <w:bookmarkEnd w:id="163"/>
      <w:r>
        <w:rPr>
          <w:rFonts w:ascii="Arial" w:eastAsia="Times New Roman" w:hAnsi="Arial" w:cs="Arial"/>
          <w:b/>
          <w:sz w:val="20"/>
          <w:szCs w:val="20"/>
        </w:rPr>
        <w:t>5.27</w:t>
      </w:r>
      <w:r>
        <w:rPr>
          <w:rFonts w:ascii="Arial" w:eastAsia="Times New Roman" w:hAnsi="Arial" w:cs="Arial"/>
          <w:b/>
          <w:sz w:val="20"/>
          <w:szCs w:val="20"/>
        </w:rPr>
        <w:tab/>
        <w:t>Reserved.</w:t>
      </w:r>
      <w:r>
        <w:rPr>
          <w:rFonts w:ascii="Arial" w:eastAsia="Times New Roman" w:hAnsi="Arial" w:cs="Arial"/>
          <w:sz w:val="20"/>
          <w:szCs w:val="20"/>
        </w:rPr>
        <w:t xml:space="preserve"> [Co-Borrowers]</w:t>
      </w:r>
    </w:p>
    <w:p w14:paraId="472240AF" w14:textId="77777777" w:rsidR="00281A20" w:rsidRDefault="00281A20">
      <w:pPr>
        <w:pStyle w:val="HeadingJustified"/>
        <w:widowControl/>
        <w:spacing w:after="0"/>
        <w:jc w:val="left"/>
        <w:rPr>
          <w:rFonts w:ascii="Arial" w:eastAsia="Times New Roman" w:hAnsi="Arial" w:cs="Arial"/>
          <w:sz w:val="20"/>
          <w:szCs w:val="20"/>
        </w:rPr>
      </w:pPr>
    </w:p>
    <w:p w14:paraId="08186733" w14:textId="77777777" w:rsidR="00C872A1" w:rsidRDefault="00281A20">
      <w:pPr>
        <w:pStyle w:val="HeadingJustified"/>
        <w:widowControl/>
        <w:spacing w:after="0"/>
        <w:jc w:val="left"/>
        <w:rPr>
          <w:rFonts w:ascii="Arial" w:eastAsia="Times New Roman" w:hAnsi="Arial" w:cs="Arial"/>
          <w:sz w:val="20"/>
          <w:szCs w:val="20"/>
        </w:rPr>
      </w:pPr>
      <w:bookmarkStart w:id="164" w:name="_DV_M160"/>
      <w:bookmarkEnd w:id="164"/>
      <w:r>
        <w:rPr>
          <w:rFonts w:ascii="Arial" w:eastAsia="Times New Roman" w:hAnsi="Arial" w:cs="Arial"/>
          <w:sz w:val="20"/>
          <w:szCs w:val="20"/>
        </w:rPr>
        <w:t>ARTICLE VI</w:t>
      </w:r>
      <w:r w:rsidR="008B6B0A">
        <w:rPr>
          <w:rFonts w:ascii="Arial" w:eastAsia="Times New Roman" w:hAnsi="Arial" w:cs="Arial"/>
          <w:sz w:val="20"/>
          <w:szCs w:val="20"/>
        </w:rPr>
        <w:t xml:space="preserve"> </w:t>
      </w:r>
      <w:r w:rsidR="00BA6998">
        <w:rPr>
          <w:rFonts w:ascii="Arial" w:eastAsia="Times New Roman" w:hAnsi="Arial" w:cs="Arial"/>
          <w:sz w:val="20"/>
          <w:szCs w:val="20"/>
        </w:rPr>
        <w:tab/>
      </w:r>
      <w:r w:rsidR="008B6B0A">
        <w:rPr>
          <w:rFonts w:ascii="Arial" w:eastAsia="Times New Roman" w:hAnsi="Arial" w:cs="Arial"/>
          <w:sz w:val="20"/>
          <w:szCs w:val="20"/>
        </w:rPr>
        <w:t>BORROWER COVENANTS.</w:t>
      </w:r>
    </w:p>
    <w:p w14:paraId="2B3BB90A" w14:textId="77777777" w:rsidR="003365BF" w:rsidRDefault="003365BF">
      <w:pPr>
        <w:keepNext/>
        <w:widowControl/>
        <w:spacing w:after="0"/>
        <w:rPr>
          <w:rFonts w:ascii="Arial" w:eastAsia="Times New Roman" w:hAnsi="Arial" w:cs="Arial"/>
          <w:sz w:val="20"/>
          <w:szCs w:val="20"/>
        </w:rPr>
      </w:pPr>
    </w:p>
    <w:p w14:paraId="2D36803D" w14:textId="7E694284" w:rsidR="00C872A1" w:rsidRDefault="003365BF">
      <w:pPr>
        <w:pStyle w:val="NormalHangingIndent1"/>
        <w:widowControl/>
        <w:spacing w:after="0"/>
        <w:rPr>
          <w:rFonts w:ascii="Arial" w:eastAsia="Times New Roman" w:hAnsi="Arial" w:cs="Arial"/>
          <w:sz w:val="20"/>
          <w:szCs w:val="20"/>
        </w:rPr>
      </w:pPr>
      <w:bookmarkStart w:id="165" w:name="_DV_M161"/>
      <w:bookmarkEnd w:id="165"/>
      <w:r>
        <w:rPr>
          <w:rFonts w:ascii="Arial" w:eastAsia="Times New Roman" w:hAnsi="Arial" w:cs="Arial"/>
          <w:b/>
          <w:sz w:val="20"/>
          <w:szCs w:val="20"/>
        </w:rPr>
        <w:t>6.01</w:t>
      </w:r>
      <w:r>
        <w:rPr>
          <w:rFonts w:ascii="Arial" w:eastAsia="Times New Roman" w:hAnsi="Arial" w:cs="Arial"/>
          <w:b/>
          <w:sz w:val="20"/>
          <w:szCs w:val="20"/>
        </w:rPr>
        <w:tab/>
        <w:t>Compliance</w:t>
      </w:r>
      <w:r w:rsidR="002F3AA2">
        <w:rPr>
          <w:rFonts w:ascii="Arial" w:eastAsia="Times New Roman" w:hAnsi="Arial" w:cs="Arial"/>
          <w:b/>
          <w:sz w:val="20"/>
          <w:szCs w:val="20"/>
        </w:rPr>
        <w:t xml:space="preserve"> with Laws.</w:t>
      </w:r>
      <w:r w:rsidR="002F3AA2">
        <w:rPr>
          <w:rFonts w:ascii="Arial" w:eastAsia="Times New Roman" w:hAnsi="Arial" w:cs="Arial"/>
          <w:sz w:val="20"/>
          <w:szCs w:val="20"/>
        </w:rPr>
        <w:t xml:space="preserve"> </w:t>
      </w:r>
      <w:r w:rsidR="00F84FF9">
        <w:rPr>
          <w:rFonts w:ascii="Arial" w:eastAsia="Times New Roman" w:hAnsi="Arial" w:cs="Arial"/>
          <w:sz w:val="20"/>
          <w:szCs w:val="20"/>
        </w:rPr>
        <w:t xml:space="preserve"> Borrower will at all times comply with all laws, ordinances, rules, regulations</w:t>
      </w:r>
      <w:r w:rsidR="00352373">
        <w:rPr>
          <w:rFonts w:ascii="Arial" w:eastAsia="Times New Roman" w:hAnsi="Arial" w:cs="Arial"/>
          <w:sz w:val="20"/>
          <w:szCs w:val="20"/>
        </w:rPr>
        <w:t>,</w:t>
      </w:r>
      <w:r w:rsidR="009A75EC">
        <w:rPr>
          <w:rFonts w:ascii="Arial" w:eastAsia="Times New Roman" w:hAnsi="Arial" w:cs="Arial"/>
          <w:sz w:val="20"/>
          <w:szCs w:val="20"/>
        </w:rPr>
        <w:t xml:space="preserve"> and requirements of any Governmental Authority having jurisdiction over the </w:t>
      </w:r>
      <w:r w:rsidR="005347C4">
        <w:rPr>
          <w:rFonts w:ascii="Arial" w:eastAsia="Times New Roman" w:hAnsi="Arial" w:cs="Arial"/>
          <w:sz w:val="20"/>
          <w:szCs w:val="20"/>
        </w:rPr>
        <w:t>Mortgaged Property</w:t>
      </w:r>
      <w:r w:rsidR="00D104E3" w:rsidRPr="00C43565">
        <w:rPr>
          <w:rFonts w:ascii="Arial" w:eastAsia="Times New Roman" w:hAnsi="Arial" w:cs="Arial"/>
          <w:sz w:val="20"/>
          <w:szCs w:val="20"/>
        </w:rPr>
        <w:t xml:space="preserve"> including without limitation the Coronavirus Aid, Relief, and Economic Security Act (“</w:t>
      </w:r>
      <w:r w:rsidR="00A219BF">
        <w:rPr>
          <w:rFonts w:ascii="Arial" w:eastAsia="Times New Roman" w:hAnsi="Arial" w:cs="Arial"/>
          <w:sz w:val="20"/>
          <w:szCs w:val="20"/>
        </w:rPr>
        <w:t>CARES</w:t>
      </w:r>
      <w:r w:rsidR="00D104E3" w:rsidRPr="00C43565">
        <w:rPr>
          <w:rFonts w:ascii="Arial" w:eastAsia="Times New Roman" w:hAnsi="Arial" w:cs="Arial"/>
          <w:sz w:val="20"/>
          <w:szCs w:val="20"/>
        </w:rPr>
        <w:t xml:space="preserve"> Act”), </w:t>
      </w:r>
      <w:r w:rsidR="005347C4">
        <w:rPr>
          <w:rFonts w:ascii="Arial" w:eastAsia="Times New Roman" w:hAnsi="Arial" w:cs="Arial"/>
          <w:sz w:val="20"/>
          <w:szCs w:val="20"/>
        </w:rPr>
        <w:t xml:space="preserve"> and </w:t>
      </w:r>
      <w:r w:rsidR="00B42407">
        <w:rPr>
          <w:rFonts w:ascii="Arial" w:eastAsia="Times New Roman" w:hAnsi="Arial" w:cs="Arial"/>
          <w:sz w:val="20"/>
          <w:szCs w:val="20"/>
        </w:rPr>
        <w:t xml:space="preserve">with the terms of all </w:t>
      </w:r>
      <w:r w:rsidR="009A75EC">
        <w:rPr>
          <w:rFonts w:ascii="Arial" w:eastAsia="Times New Roman" w:hAnsi="Arial" w:cs="Arial"/>
          <w:sz w:val="20"/>
          <w:szCs w:val="20"/>
        </w:rPr>
        <w:t xml:space="preserve">licenses and permits and all recorded covenants and agreements relating to or affecting the </w:t>
      </w:r>
      <w:r w:rsidR="005347C4">
        <w:rPr>
          <w:rFonts w:ascii="Arial" w:eastAsia="Times New Roman" w:hAnsi="Arial" w:cs="Arial"/>
          <w:sz w:val="20"/>
          <w:szCs w:val="20"/>
        </w:rPr>
        <w:t>Mortgaged Property</w:t>
      </w:r>
      <w:r w:rsidR="00D74F09">
        <w:rPr>
          <w:rFonts w:ascii="Arial" w:eastAsia="Times New Roman" w:hAnsi="Arial" w:cs="Arial"/>
          <w:sz w:val="20"/>
          <w:szCs w:val="20"/>
        </w:rPr>
        <w:t>, including all laws, ordinances, regulations, requirements</w:t>
      </w:r>
      <w:r w:rsidR="00352373">
        <w:rPr>
          <w:rFonts w:ascii="Arial" w:eastAsia="Times New Roman" w:hAnsi="Arial" w:cs="Arial"/>
          <w:sz w:val="20"/>
          <w:szCs w:val="20"/>
        </w:rPr>
        <w:t>,</w:t>
      </w:r>
      <w:r w:rsidR="00D74F09">
        <w:rPr>
          <w:rFonts w:ascii="Arial" w:eastAsia="Times New Roman" w:hAnsi="Arial" w:cs="Arial"/>
          <w:sz w:val="20"/>
          <w:szCs w:val="20"/>
        </w:rPr>
        <w:t xml:space="preserve"> and covenants pertaining to health and safety, construction of improvements on the Mortgaged Property, Repairs, Capital Replacements, fair housing, disability accommodation, zoning and land use, applicable building codes, special use permits</w:t>
      </w:r>
      <w:r w:rsidR="00352373">
        <w:rPr>
          <w:rFonts w:ascii="Arial" w:eastAsia="Times New Roman" w:hAnsi="Arial" w:cs="Arial"/>
          <w:sz w:val="20"/>
          <w:szCs w:val="20"/>
        </w:rPr>
        <w:t>,</w:t>
      </w:r>
      <w:r w:rsidR="00D74F09">
        <w:rPr>
          <w:rFonts w:ascii="Arial" w:eastAsia="Times New Roman" w:hAnsi="Arial" w:cs="Arial"/>
          <w:sz w:val="20"/>
          <w:szCs w:val="20"/>
        </w:rPr>
        <w:t xml:space="preserve"> environmental regulations, Leases</w:t>
      </w:r>
      <w:r w:rsidR="00352373">
        <w:rPr>
          <w:rFonts w:ascii="Arial" w:eastAsia="Times New Roman" w:hAnsi="Arial" w:cs="Arial"/>
          <w:sz w:val="20"/>
          <w:szCs w:val="20"/>
        </w:rPr>
        <w:t>,</w:t>
      </w:r>
      <w:r w:rsidR="00D74F09">
        <w:rPr>
          <w:rFonts w:ascii="Arial" w:eastAsia="Times New Roman" w:hAnsi="Arial" w:cs="Arial"/>
          <w:sz w:val="20"/>
          <w:szCs w:val="20"/>
        </w:rPr>
        <w:t xml:space="preserve"> and the maintenance and disposition of tenant security deposits</w:t>
      </w:r>
      <w:r w:rsidR="0016237C">
        <w:rPr>
          <w:rFonts w:ascii="Arial" w:eastAsia="Times New Roman" w:hAnsi="Arial" w:cs="Arial"/>
          <w:sz w:val="20"/>
          <w:szCs w:val="20"/>
        </w:rPr>
        <w:t xml:space="preserve">. </w:t>
      </w:r>
      <w:r w:rsidR="00F84FF9">
        <w:rPr>
          <w:rFonts w:ascii="Arial" w:eastAsia="Times New Roman" w:hAnsi="Arial" w:cs="Arial"/>
          <w:sz w:val="20"/>
          <w:szCs w:val="20"/>
        </w:rPr>
        <w:t xml:space="preserve"> Borrower will at all times take appropriate measures to prevent, and will not engage in or knowingly permit, any illegal activities at or on the </w:t>
      </w:r>
      <w:r w:rsidR="005347C4">
        <w:rPr>
          <w:rFonts w:ascii="Arial" w:eastAsia="Times New Roman" w:hAnsi="Arial" w:cs="Arial"/>
          <w:sz w:val="20"/>
          <w:szCs w:val="20"/>
        </w:rPr>
        <w:t xml:space="preserve">Mortgaged Property, including those that could endanger tenants or visitors, result in damage to the Mortgaged Property, result in forfeiture of the Mortgaged Property, or otherwise materially impair the </w:t>
      </w:r>
      <w:r w:rsidR="008F72AE">
        <w:rPr>
          <w:rFonts w:ascii="Arial" w:eastAsia="Times New Roman" w:hAnsi="Arial" w:cs="Arial"/>
          <w:sz w:val="20"/>
          <w:szCs w:val="20"/>
        </w:rPr>
        <w:t>Lien created by the Security Instrument or Lender</w:t>
      </w:r>
      <w:r w:rsidR="0018442A">
        <w:rPr>
          <w:rFonts w:ascii="Arial" w:eastAsia="Times New Roman" w:hAnsi="Arial" w:cs="Arial"/>
          <w:sz w:val="20"/>
          <w:szCs w:val="20"/>
        </w:rPr>
        <w:t xml:space="preserve">’s interest in the </w:t>
      </w:r>
      <w:r w:rsidR="005347C4">
        <w:rPr>
          <w:rFonts w:ascii="Arial" w:eastAsia="Times New Roman" w:hAnsi="Arial" w:cs="Arial"/>
          <w:sz w:val="20"/>
          <w:szCs w:val="20"/>
        </w:rPr>
        <w:t>Mortgaged Property</w:t>
      </w:r>
      <w:r w:rsidR="0016237C">
        <w:rPr>
          <w:rFonts w:ascii="Arial" w:eastAsia="Times New Roman" w:hAnsi="Arial" w:cs="Arial"/>
          <w:sz w:val="20"/>
          <w:szCs w:val="20"/>
        </w:rPr>
        <w:t xml:space="preserve">. </w:t>
      </w:r>
      <w:r w:rsidR="00F84FF9">
        <w:rPr>
          <w:rFonts w:ascii="Arial" w:eastAsia="Times New Roman" w:hAnsi="Arial" w:cs="Arial"/>
          <w:sz w:val="20"/>
          <w:szCs w:val="20"/>
        </w:rPr>
        <w:t>Borrower will at all times maintain records sufficient to demonstrate</w:t>
      </w:r>
      <w:r w:rsidR="004F741E">
        <w:rPr>
          <w:rFonts w:ascii="Arial" w:eastAsia="Times New Roman" w:hAnsi="Arial" w:cs="Arial"/>
          <w:sz w:val="20"/>
          <w:szCs w:val="20"/>
        </w:rPr>
        <w:t xml:space="preserve"> </w:t>
      </w:r>
      <w:r w:rsidR="00F84FF9">
        <w:rPr>
          <w:rFonts w:ascii="Arial" w:eastAsia="Times New Roman" w:hAnsi="Arial" w:cs="Arial"/>
          <w:sz w:val="20"/>
          <w:szCs w:val="20"/>
        </w:rPr>
        <w:t xml:space="preserve">compliance with the provisions of this </w:t>
      </w:r>
      <w:r w:rsidR="006647CD">
        <w:rPr>
          <w:rFonts w:ascii="Arial" w:eastAsia="Times New Roman" w:hAnsi="Arial" w:cs="Arial"/>
          <w:sz w:val="20"/>
          <w:szCs w:val="20"/>
        </w:rPr>
        <w:t>Section</w:t>
      </w:r>
      <w:r w:rsidR="00B42407">
        <w:rPr>
          <w:rFonts w:ascii="Arial" w:eastAsia="Times New Roman" w:hAnsi="Arial" w:cs="Arial"/>
          <w:sz w:val="20"/>
          <w:szCs w:val="20"/>
        </w:rPr>
        <w:t xml:space="preserve"> 6.01</w:t>
      </w:r>
      <w:r w:rsidR="00FE187C">
        <w:rPr>
          <w:rFonts w:ascii="Arial" w:eastAsia="Times New Roman" w:hAnsi="Arial" w:cs="Arial"/>
          <w:sz w:val="20"/>
          <w:szCs w:val="20"/>
        </w:rPr>
        <w:t xml:space="preserve"> and will certify such compliance as provided for in Section 6.17</w:t>
      </w:r>
      <w:r w:rsidR="00B42407">
        <w:rPr>
          <w:rFonts w:ascii="Arial" w:eastAsia="Times New Roman" w:hAnsi="Arial" w:cs="Arial"/>
          <w:sz w:val="20"/>
          <w:szCs w:val="20"/>
        </w:rPr>
        <w:t>.</w:t>
      </w:r>
    </w:p>
    <w:p w14:paraId="1EE26234" w14:textId="77777777" w:rsidR="003365BF" w:rsidRDefault="003365BF">
      <w:pPr>
        <w:widowControl/>
        <w:spacing w:after="0"/>
        <w:rPr>
          <w:rFonts w:ascii="Arial" w:eastAsia="Times New Roman" w:hAnsi="Arial" w:cs="Arial"/>
          <w:sz w:val="20"/>
          <w:szCs w:val="20"/>
        </w:rPr>
      </w:pPr>
    </w:p>
    <w:p w14:paraId="6DDE27A6" w14:textId="77777777" w:rsidR="00B42407" w:rsidRDefault="003365BF">
      <w:pPr>
        <w:pStyle w:val="NormalHangingIndent1"/>
        <w:widowControl/>
        <w:spacing w:after="0"/>
        <w:rPr>
          <w:rFonts w:ascii="Arial" w:eastAsia="Times New Roman" w:hAnsi="Arial" w:cs="Arial"/>
          <w:sz w:val="20"/>
          <w:szCs w:val="20"/>
        </w:rPr>
      </w:pPr>
      <w:bookmarkStart w:id="166" w:name="_DV_M162"/>
      <w:bookmarkEnd w:id="166"/>
      <w:r>
        <w:rPr>
          <w:rFonts w:ascii="Arial" w:eastAsia="Times New Roman" w:hAnsi="Arial" w:cs="Arial"/>
          <w:b/>
          <w:sz w:val="20"/>
          <w:szCs w:val="20"/>
        </w:rPr>
        <w:t>6.02</w:t>
      </w:r>
      <w:r>
        <w:rPr>
          <w:rFonts w:ascii="Arial" w:eastAsia="Times New Roman" w:hAnsi="Arial" w:cs="Arial"/>
          <w:b/>
          <w:sz w:val="20"/>
          <w:szCs w:val="20"/>
        </w:rPr>
        <w:tab/>
        <w:t>Compliance with Organizational Documents</w:t>
      </w:r>
      <w:r w:rsidR="00B42407">
        <w:rPr>
          <w:rFonts w:ascii="Arial" w:eastAsia="Times New Roman" w:hAnsi="Arial" w:cs="Arial"/>
          <w:b/>
          <w:sz w:val="20"/>
          <w:szCs w:val="20"/>
        </w:rPr>
        <w:t xml:space="preserve"> (Entity Borrowers).</w:t>
      </w:r>
      <w:r w:rsidR="00B42407">
        <w:rPr>
          <w:rFonts w:ascii="Arial" w:eastAsia="Times New Roman" w:hAnsi="Arial" w:cs="Arial"/>
          <w:sz w:val="20"/>
          <w:szCs w:val="20"/>
        </w:rPr>
        <w:t xml:space="preserve"> </w:t>
      </w:r>
      <w:r w:rsidR="00F84FF9">
        <w:rPr>
          <w:rFonts w:ascii="Arial" w:eastAsia="Times New Roman" w:hAnsi="Arial" w:cs="Arial"/>
          <w:sz w:val="20"/>
          <w:szCs w:val="20"/>
        </w:rPr>
        <w:t xml:space="preserve"> </w:t>
      </w:r>
    </w:p>
    <w:p w14:paraId="7EA4056F" w14:textId="77777777" w:rsidR="00B42407" w:rsidRDefault="00B42407">
      <w:pPr>
        <w:pStyle w:val="NormalHangingIndent1"/>
        <w:widowControl/>
        <w:spacing w:after="0"/>
        <w:rPr>
          <w:rFonts w:ascii="Arial" w:eastAsia="Times New Roman" w:hAnsi="Arial" w:cs="Arial"/>
          <w:sz w:val="20"/>
          <w:szCs w:val="20"/>
        </w:rPr>
      </w:pPr>
    </w:p>
    <w:p w14:paraId="75717685" w14:textId="77777777" w:rsidR="00B42407" w:rsidRDefault="00B42407">
      <w:pPr>
        <w:pStyle w:val="NormalHangingIndent1"/>
        <w:widowControl/>
        <w:spacing w:after="0"/>
        <w:ind w:left="1440"/>
        <w:rPr>
          <w:rFonts w:ascii="Arial" w:eastAsia="Times New Roman" w:hAnsi="Arial" w:cs="Arial"/>
          <w:sz w:val="20"/>
          <w:szCs w:val="20"/>
        </w:rPr>
      </w:pPr>
      <w:bookmarkStart w:id="167" w:name="_DV_M163"/>
      <w:bookmarkEnd w:id="167"/>
      <w:r>
        <w:rPr>
          <w:rFonts w:ascii="Arial" w:eastAsia="Times New Roman" w:hAnsi="Arial" w:cs="Arial"/>
          <w:sz w:val="20"/>
          <w:szCs w:val="20"/>
        </w:rPr>
        <w:t>(a)</w:t>
      </w:r>
      <w:r>
        <w:rPr>
          <w:rFonts w:ascii="Arial" w:eastAsia="Times New Roman" w:hAnsi="Arial" w:cs="Arial"/>
          <w:sz w:val="20"/>
          <w:szCs w:val="20"/>
        </w:rPr>
        <w:tab/>
        <w:t xml:space="preserve">This Section 6.02 will not apply to any Borrower who is a natural person. </w:t>
      </w:r>
    </w:p>
    <w:p w14:paraId="1CDCCE9F" w14:textId="77777777" w:rsidR="00B42407" w:rsidRDefault="00B42407">
      <w:pPr>
        <w:pStyle w:val="NormalHangingIndent1"/>
        <w:widowControl/>
        <w:spacing w:after="0"/>
        <w:ind w:left="1440"/>
        <w:rPr>
          <w:rFonts w:ascii="Arial" w:eastAsia="Times New Roman" w:hAnsi="Arial" w:cs="Arial"/>
          <w:sz w:val="20"/>
          <w:szCs w:val="20"/>
        </w:rPr>
      </w:pPr>
    </w:p>
    <w:p w14:paraId="5DEF5871" w14:textId="77777777" w:rsidR="003365BF" w:rsidRDefault="00B42407">
      <w:pPr>
        <w:pStyle w:val="NormalHangingIndent1"/>
        <w:widowControl/>
        <w:spacing w:after="0"/>
        <w:ind w:left="1440"/>
        <w:rPr>
          <w:rFonts w:ascii="Arial" w:eastAsia="Times New Roman" w:hAnsi="Arial" w:cs="Arial"/>
          <w:sz w:val="20"/>
          <w:szCs w:val="20"/>
        </w:rPr>
      </w:pPr>
      <w:bookmarkStart w:id="168" w:name="_DV_M164"/>
      <w:bookmarkEnd w:id="168"/>
      <w:r>
        <w:rPr>
          <w:rFonts w:ascii="Arial" w:eastAsia="Times New Roman" w:hAnsi="Arial" w:cs="Arial"/>
          <w:sz w:val="20"/>
          <w:szCs w:val="20"/>
        </w:rPr>
        <w:t>(b)</w:t>
      </w:r>
      <w:r>
        <w:rPr>
          <w:rFonts w:ascii="Arial" w:eastAsia="Times New Roman" w:hAnsi="Arial" w:cs="Arial"/>
          <w:sz w:val="20"/>
          <w:szCs w:val="20"/>
        </w:rPr>
        <w:tab/>
      </w:r>
      <w:r w:rsidR="00C872A1">
        <w:rPr>
          <w:rFonts w:ascii="Arial" w:eastAsia="Times New Roman" w:hAnsi="Arial" w:cs="Arial"/>
          <w:sz w:val="20"/>
          <w:szCs w:val="20"/>
        </w:rPr>
        <w:t>Borrower will at all times comply with all laws, regulations and requirements of any Governmental Authority relating to Borrower</w:t>
      </w:r>
      <w:r w:rsidR="0018442A">
        <w:rPr>
          <w:rFonts w:ascii="Arial" w:eastAsia="Times New Roman" w:hAnsi="Arial" w:cs="Arial"/>
          <w:sz w:val="20"/>
          <w:szCs w:val="20"/>
        </w:rPr>
        <w:t>’</w:t>
      </w:r>
      <w:r w:rsidR="00C872A1">
        <w:rPr>
          <w:rFonts w:ascii="Arial" w:eastAsia="Times New Roman" w:hAnsi="Arial" w:cs="Arial"/>
          <w:sz w:val="20"/>
          <w:szCs w:val="20"/>
        </w:rPr>
        <w:t>s formation, continued existence and good standing in its state of formation and, if different, in the Property Jurisdiction</w:t>
      </w:r>
      <w:r w:rsidR="0016237C">
        <w:rPr>
          <w:rFonts w:ascii="Arial" w:eastAsia="Times New Roman" w:hAnsi="Arial" w:cs="Arial"/>
          <w:sz w:val="20"/>
          <w:szCs w:val="20"/>
        </w:rPr>
        <w:t xml:space="preserve">. </w:t>
      </w:r>
      <w:r w:rsidR="00F84FF9">
        <w:rPr>
          <w:rFonts w:ascii="Arial" w:eastAsia="Times New Roman" w:hAnsi="Arial" w:cs="Arial"/>
          <w:sz w:val="20"/>
          <w:szCs w:val="20"/>
        </w:rPr>
        <w:t xml:space="preserve"> </w:t>
      </w:r>
      <w:r w:rsidR="00C872A1">
        <w:rPr>
          <w:rFonts w:ascii="Arial" w:eastAsia="Times New Roman" w:hAnsi="Arial" w:cs="Arial"/>
          <w:sz w:val="20"/>
          <w:szCs w:val="20"/>
        </w:rPr>
        <w:t>Borrower will at all times comply wi</w:t>
      </w:r>
      <w:r w:rsidR="00BF30AD">
        <w:rPr>
          <w:rFonts w:ascii="Arial" w:eastAsia="Times New Roman" w:hAnsi="Arial" w:cs="Arial"/>
          <w:sz w:val="20"/>
          <w:szCs w:val="20"/>
        </w:rPr>
        <w:t>th its organizational documents</w:t>
      </w:r>
      <w:r w:rsidR="0016237C">
        <w:rPr>
          <w:rFonts w:ascii="Arial" w:eastAsia="Times New Roman" w:hAnsi="Arial" w:cs="Arial"/>
          <w:sz w:val="20"/>
          <w:szCs w:val="20"/>
        </w:rPr>
        <w:t xml:space="preserve">. </w:t>
      </w:r>
      <w:r w:rsidR="00F84FF9">
        <w:rPr>
          <w:rFonts w:ascii="Arial" w:eastAsia="Times New Roman" w:hAnsi="Arial" w:cs="Arial"/>
          <w:sz w:val="20"/>
          <w:szCs w:val="20"/>
        </w:rPr>
        <w:t xml:space="preserve"> </w:t>
      </w:r>
      <w:r w:rsidR="00C872A1">
        <w:rPr>
          <w:rFonts w:ascii="Arial" w:eastAsia="Times New Roman" w:hAnsi="Arial" w:cs="Arial"/>
          <w:sz w:val="20"/>
          <w:szCs w:val="20"/>
        </w:rPr>
        <w:t xml:space="preserve">If Borrower is a housing cooperative corporation or association, then Borrower will at all times maintain its status as a </w:t>
      </w:r>
      <w:r w:rsidR="0018442A">
        <w:rPr>
          <w:rFonts w:ascii="Arial" w:eastAsia="Times New Roman" w:hAnsi="Arial" w:cs="Arial"/>
          <w:sz w:val="20"/>
          <w:szCs w:val="20"/>
        </w:rPr>
        <w:t>“</w:t>
      </w:r>
      <w:r w:rsidR="00C872A1">
        <w:rPr>
          <w:rFonts w:ascii="Arial" w:eastAsia="Times New Roman" w:hAnsi="Arial" w:cs="Arial"/>
          <w:sz w:val="20"/>
          <w:szCs w:val="20"/>
        </w:rPr>
        <w:t>cooperative housing corporation</w:t>
      </w:r>
      <w:r w:rsidR="0018442A">
        <w:rPr>
          <w:rFonts w:ascii="Arial" w:eastAsia="Times New Roman" w:hAnsi="Arial" w:cs="Arial"/>
          <w:sz w:val="20"/>
          <w:szCs w:val="20"/>
        </w:rPr>
        <w:t>”</w:t>
      </w:r>
      <w:r w:rsidR="00C872A1">
        <w:rPr>
          <w:rFonts w:ascii="Arial" w:eastAsia="Times New Roman" w:hAnsi="Arial" w:cs="Arial"/>
          <w:sz w:val="20"/>
          <w:szCs w:val="20"/>
        </w:rPr>
        <w:t xml:space="preserve"> as such term is defined in </w:t>
      </w:r>
      <w:r w:rsidR="006647CD">
        <w:rPr>
          <w:rFonts w:ascii="Arial" w:eastAsia="Times New Roman" w:hAnsi="Arial" w:cs="Arial"/>
          <w:sz w:val="20"/>
          <w:szCs w:val="20"/>
        </w:rPr>
        <w:t>Section</w:t>
      </w:r>
      <w:r w:rsidR="002E4C0E">
        <w:rPr>
          <w:rFonts w:ascii="Arial" w:eastAsia="Times New Roman" w:hAnsi="Arial" w:cs="Arial"/>
          <w:sz w:val="20"/>
          <w:szCs w:val="20"/>
        </w:rPr>
        <w:t xml:space="preserve"> </w:t>
      </w:r>
      <w:r w:rsidR="00C872A1">
        <w:rPr>
          <w:rFonts w:ascii="Arial" w:eastAsia="Times New Roman" w:hAnsi="Arial" w:cs="Arial"/>
          <w:sz w:val="20"/>
          <w:szCs w:val="20"/>
        </w:rPr>
        <w:t>216(b) of the Internal Revenue Code of 1986, as amended, or any successor statute</w:t>
      </w:r>
      <w:r w:rsidR="0016237C">
        <w:rPr>
          <w:rFonts w:ascii="Arial" w:eastAsia="Times New Roman" w:hAnsi="Arial" w:cs="Arial"/>
          <w:sz w:val="20"/>
          <w:szCs w:val="20"/>
        </w:rPr>
        <w:t>.</w:t>
      </w:r>
      <w:r w:rsidR="00174BB5">
        <w:rPr>
          <w:rFonts w:ascii="Arial" w:eastAsia="Times New Roman" w:hAnsi="Arial" w:cs="Arial"/>
          <w:sz w:val="20"/>
          <w:szCs w:val="20"/>
        </w:rPr>
        <w:t xml:space="preserve">  </w:t>
      </w:r>
    </w:p>
    <w:p w14:paraId="4220C71C" w14:textId="77777777" w:rsidR="00174BB5" w:rsidRDefault="00174BB5">
      <w:pPr>
        <w:widowControl/>
        <w:spacing w:after="0"/>
        <w:ind w:left="720" w:hanging="720"/>
        <w:jc w:val="left"/>
        <w:rPr>
          <w:rFonts w:ascii="Arial" w:eastAsia="Times New Roman" w:hAnsi="Arial" w:cs="Arial"/>
          <w:b/>
          <w:color w:val="000000"/>
          <w:sz w:val="20"/>
          <w:szCs w:val="20"/>
        </w:rPr>
      </w:pPr>
    </w:p>
    <w:p w14:paraId="7E8351C3" w14:textId="77777777" w:rsidR="000828A5" w:rsidRDefault="00174BB5">
      <w:pPr>
        <w:widowControl/>
        <w:spacing w:after="0"/>
        <w:ind w:left="720" w:hanging="720"/>
        <w:jc w:val="left"/>
        <w:rPr>
          <w:rFonts w:ascii="Arial" w:eastAsia="Times New Roman" w:hAnsi="Arial" w:cs="Arial"/>
          <w:color w:val="000000"/>
          <w:sz w:val="20"/>
          <w:szCs w:val="20"/>
        </w:rPr>
      </w:pPr>
      <w:bookmarkStart w:id="169" w:name="_DV_M165"/>
      <w:bookmarkEnd w:id="169"/>
      <w:r>
        <w:rPr>
          <w:rFonts w:ascii="Arial" w:eastAsia="Times New Roman" w:hAnsi="Arial" w:cs="Arial"/>
          <w:b/>
          <w:color w:val="000000"/>
          <w:sz w:val="20"/>
          <w:szCs w:val="20"/>
        </w:rPr>
        <w:t>6.03</w:t>
      </w:r>
      <w:r>
        <w:rPr>
          <w:rFonts w:ascii="Arial" w:eastAsia="Times New Roman" w:hAnsi="Arial" w:cs="Arial"/>
          <w:b/>
          <w:color w:val="000000"/>
          <w:sz w:val="20"/>
          <w:szCs w:val="20"/>
        </w:rPr>
        <w:tab/>
        <w:t xml:space="preserve">Use of </w:t>
      </w:r>
      <w:r w:rsidR="005347C4">
        <w:rPr>
          <w:rFonts w:ascii="Arial" w:eastAsia="Times New Roman" w:hAnsi="Arial" w:cs="Arial"/>
          <w:b/>
          <w:color w:val="000000"/>
          <w:sz w:val="20"/>
          <w:szCs w:val="20"/>
        </w:rPr>
        <w:t>Mortgaged Property.</w:t>
      </w:r>
      <w:r w:rsidR="009F19A5">
        <w:rPr>
          <w:rFonts w:ascii="Arial" w:eastAsia="Times New Roman" w:hAnsi="Arial" w:cs="Arial"/>
          <w:color w:val="000000"/>
          <w:sz w:val="20"/>
          <w:szCs w:val="20"/>
        </w:rPr>
        <w:t xml:space="preserve"> Unless required by applicable law, without the prior written consent of Lender, Borrower will not take any of the following actions:</w:t>
      </w:r>
    </w:p>
    <w:p w14:paraId="0EE4A8D1" w14:textId="77777777" w:rsidR="003365BF" w:rsidRDefault="003365BF">
      <w:pPr>
        <w:widowControl/>
        <w:spacing w:after="0"/>
        <w:ind w:left="1440" w:hanging="720"/>
        <w:jc w:val="left"/>
        <w:rPr>
          <w:rFonts w:ascii="Arial" w:eastAsia="Times New Roman" w:hAnsi="Arial" w:cs="Arial"/>
          <w:color w:val="000000"/>
          <w:sz w:val="20"/>
          <w:szCs w:val="20"/>
        </w:rPr>
      </w:pPr>
    </w:p>
    <w:p w14:paraId="752D20E1" w14:textId="77777777" w:rsidR="003365BF" w:rsidRDefault="003365BF">
      <w:pPr>
        <w:widowControl/>
        <w:spacing w:after="0"/>
        <w:ind w:left="1440" w:hanging="720"/>
        <w:rPr>
          <w:rFonts w:ascii="Arial" w:eastAsia="Times New Roman" w:hAnsi="Arial" w:cs="Arial"/>
          <w:color w:val="000000"/>
          <w:sz w:val="20"/>
          <w:szCs w:val="20"/>
        </w:rPr>
      </w:pPr>
      <w:bookmarkStart w:id="170" w:name="_DV_M166"/>
      <w:bookmarkEnd w:id="170"/>
      <w:r>
        <w:rPr>
          <w:rFonts w:ascii="Arial" w:eastAsia="Times New Roman" w:hAnsi="Arial" w:cs="Arial"/>
          <w:color w:val="000000"/>
          <w:sz w:val="20"/>
          <w:szCs w:val="20"/>
        </w:rPr>
        <w:t>(</w:t>
      </w:r>
      <w:r w:rsidR="009F19A5">
        <w:rPr>
          <w:rFonts w:ascii="Arial" w:eastAsia="Times New Roman" w:hAnsi="Arial" w:cs="Arial"/>
          <w:color w:val="000000"/>
          <w:sz w:val="20"/>
          <w:szCs w:val="20"/>
        </w:rPr>
        <w:t>a)</w:t>
      </w:r>
      <w:r w:rsidR="009F19A5">
        <w:rPr>
          <w:rFonts w:ascii="Arial" w:eastAsia="Times New Roman" w:hAnsi="Arial" w:cs="Arial"/>
          <w:color w:val="000000"/>
          <w:sz w:val="20"/>
          <w:szCs w:val="20"/>
        </w:rPr>
        <w:tab/>
        <w:t xml:space="preserve">Allow changes in the use for which all or any part of the </w:t>
      </w:r>
      <w:r w:rsidR="005347C4">
        <w:rPr>
          <w:rFonts w:ascii="Arial" w:eastAsia="Times New Roman" w:hAnsi="Arial" w:cs="Arial"/>
          <w:color w:val="000000"/>
          <w:sz w:val="20"/>
          <w:szCs w:val="20"/>
        </w:rPr>
        <w:t xml:space="preserve">Mortgaged Property is being used </w:t>
      </w:r>
      <w:r w:rsidR="00352373">
        <w:rPr>
          <w:rFonts w:ascii="Arial" w:eastAsia="Times New Roman" w:hAnsi="Arial" w:cs="Arial"/>
          <w:color w:val="000000"/>
          <w:sz w:val="20"/>
          <w:szCs w:val="20"/>
        </w:rPr>
        <w:t>as of the Effective Date.</w:t>
      </w:r>
    </w:p>
    <w:p w14:paraId="5F535877" w14:textId="77777777" w:rsidR="000828A5" w:rsidRDefault="000828A5">
      <w:pPr>
        <w:widowControl/>
        <w:spacing w:after="0"/>
        <w:ind w:left="1440" w:hanging="720"/>
        <w:rPr>
          <w:rFonts w:ascii="Arial" w:eastAsia="Times New Roman" w:hAnsi="Arial" w:cs="Arial"/>
          <w:color w:val="000000"/>
          <w:sz w:val="20"/>
          <w:szCs w:val="20"/>
        </w:rPr>
      </w:pPr>
    </w:p>
    <w:p w14:paraId="1B75A978" w14:textId="77777777" w:rsidR="000828A5" w:rsidRDefault="000828A5">
      <w:pPr>
        <w:widowControl/>
        <w:spacing w:after="0"/>
        <w:ind w:left="1440" w:hanging="720"/>
        <w:rPr>
          <w:rFonts w:ascii="Arial" w:eastAsia="Times New Roman" w:hAnsi="Arial" w:cs="Arial"/>
          <w:color w:val="000000"/>
          <w:sz w:val="20"/>
          <w:szCs w:val="20"/>
        </w:rPr>
      </w:pPr>
      <w:bookmarkStart w:id="171" w:name="_DV_M167"/>
      <w:bookmarkEnd w:id="171"/>
      <w:r>
        <w:rPr>
          <w:rFonts w:ascii="Arial" w:eastAsia="Times New Roman" w:hAnsi="Arial" w:cs="Arial"/>
          <w:color w:val="000000"/>
          <w:sz w:val="20"/>
          <w:szCs w:val="20"/>
        </w:rPr>
        <w:t>(</w:t>
      </w:r>
      <w:r w:rsidR="008543EA">
        <w:rPr>
          <w:rFonts w:ascii="Arial" w:eastAsia="Times New Roman" w:hAnsi="Arial" w:cs="Arial"/>
          <w:color w:val="000000"/>
          <w:sz w:val="20"/>
          <w:szCs w:val="20"/>
        </w:rPr>
        <w:t>b)</w:t>
      </w:r>
      <w:r w:rsidR="008543EA">
        <w:rPr>
          <w:rFonts w:ascii="Arial" w:eastAsia="Times New Roman" w:hAnsi="Arial" w:cs="Arial"/>
          <w:color w:val="000000"/>
          <w:sz w:val="20"/>
          <w:szCs w:val="20"/>
        </w:rPr>
        <w:tab/>
      </w:r>
      <w:r w:rsidR="009F19A5">
        <w:rPr>
          <w:rFonts w:ascii="Arial" w:eastAsia="Times New Roman" w:hAnsi="Arial" w:cs="Arial"/>
          <w:color w:val="000000"/>
          <w:sz w:val="20"/>
          <w:szCs w:val="20"/>
        </w:rPr>
        <w:t xml:space="preserve">Initiate </w:t>
      </w:r>
      <w:r w:rsidR="00F16AF3">
        <w:rPr>
          <w:rFonts w:ascii="Arial" w:eastAsia="Times New Roman" w:hAnsi="Arial" w:cs="Arial"/>
          <w:color w:val="000000"/>
          <w:sz w:val="20"/>
          <w:szCs w:val="20"/>
        </w:rPr>
        <w:t xml:space="preserve">or acquiesce to a change in the zoning classification of the </w:t>
      </w:r>
      <w:r w:rsidR="005347C4">
        <w:rPr>
          <w:rFonts w:ascii="Arial" w:eastAsia="Times New Roman" w:hAnsi="Arial" w:cs="Arial"/>
          <w:color w:val="000000"/>
          <w:sz w:val="20"/>
          <w:szCs w:val="20"/>
        </w:rPr>
        <w:t>Mortgaged Property</w:t>
      </w:r>
      <w:r w:rsidR="009F19A5">
        <w:rPr>
          <w:rFonts w:ascii="Arial" w:eastAsia="Times New Roman" w:hAnsi="Arial" w:cs="Arial"/>
          <w:color w:val="000000"/>
          <w:sz w:val="20"/>
          <w:szCs w:val="20"/>
        </w:rPr>
        <w:t>.</w:t>
      </w:r>
    </w:p>
    <w:p w14:paraId="0BF32B13" w14:textId="77777777" w:rsidR="003365BF" w:rsidRDefault="003365BF">
      <w:pPr>
        <w:widowControl/>
        <w:spacing w:after="0"/>
        <w:ind w:left="1440" w:hanging="720"/>
        <w:rPr>
          <w:rFonts w:ascii="Arial" w:eastAsia="Times New Roman" w:hAnsi="Arial" w:cs="Arial"/>
          <w:color w:val="000000"/>
          <w:sz w:val="20"/>
          <w:szCs w:val="20"/>
        </w:rPr>
      </w:pPr>
    </w:p>
    <w:p w14:paraId="0AC84083" w14:textId="77777777" w:rsidR="000828A5" w:rsidRDefault="003365BF">
      <w:pPr>
        <w:widowControl/>
        <w:spacing w:after="0"/>
        <w:ind w:left="1440" w:hanging="720"/>
        <w:rPr>
          <w:rFonts w:ascii="Arial" w:eastAsia="Times New Roman" w:hAnsi="Arial" w:cs="Arial"/>
          <w:color w:val="000000"/>
          <w:sz w:val="20"/>
          <w:szCs w:val="20"/>
        </w:rPr>
      </w:pPr>
      <w:bookmarkStart w:id="172" w:name="_DV_M168"/>
      <w:bookmarkEnd w:id="172"/>
      <w:r>
        <w:rPr>
          <w:rFonts w:ascii="Arial" w:eastAsia="Times New Roman" w:hAnsi="Arial" w:cs="Arial"/>
          <w:color w:val="000000"/>
          <w:sz w:val="20"/>
          <w:szCs w:val="20"/>
        </w:rPr>
        <w:t>(</w:t>
      </w:r>
      <w:r w:rsidR="008543EA">
        <w:rPr>
          <w:rFonts w:ascii="Arial" w:eastAsia="Times New Roman" w:hAnsi="Arial" w:cs="Arial"/>
          <w:color w:val="000000"/>
          <w:sz w:val="20"/>
          <w:szCs w:val="20"/>
        </w:rPr>
        <w:t>c)</w:t>
      </w:r>
      <w:r w:rsidR="008543EA">
        <w:rPr>
          <w:rFonts w:ascii="Arial" w:eastAsia="Times New Roman" w:hAnsi="Arial" w:cs="Arial"/>
          <w:color w:val="000000"/>
          <w:sz w:val="20"/>
          <w:szCs w:val="20"/>
        </w:rPr>
        <w:tab/>
      </w:r>
      <w:r w:rsidR="009F19A5">
        <w:rPr>
          <w:rFonts w:ascii="Arial" w:eastAsia="Times New Roman" w:hAnsi="Arial" w:cs="Arial"/>
          <w:color w:val="000000"/>
          <w:sz w:val="20"/>
          <w:szCs w:val="20"/>
        </w:rPr>
        <w:t xml:space="preserve">Establish any condominium or cooperative regime with respect to the </w:t>
      </w:r>
      <w:r w:rsidR="005347C4">
        <w:rPr>
          <w:rFonts w:ascii="Arial" w:eastAsia="Times New Roman" w:hAnsi="Arial" w:cs="Arial"/>
          <w:color w:val="000000"/>
          <w:sz w:val="20"/>
          <w:szCs w:val="20"/>
        </w:rPr>
        <w:t xml:space="preserve">Mortgaged Property beyond any </w:t>
      </w:r>
      <w:r w:rsidR="003409BE">
        <w:rPr>
          <w:rFonts w:ascii="Arial" w:eastAsia="Times New Roman" w:hAnsi="Arial" w:cs="Arial"/>
          <w:color w:val="000000"/>
          <w:sz w:val="20"/>
          <w:szCs w:val="20"/>
        </w:rPr>
        <w:t xml:space="preserve">that may be in existence on the </w:t>
      </w:r>
      <w:r w:rsidR="00203DCE">
        <w:rPr>
          <w:rFonts w:ascii="Arial" w:eastAsia="Times New Roman" w:hAnsi="Arial" w:cs="Arial"/>
          <w:color w:val="000000"/>
          <w:sz w:val="20"/>
          <w:szCs w:val="20"/>
        </w:rPr>
        <w:t>Effective Date</w:t>
      </w:r>
      <w:r w:rsidR="009F19A5">
        <w:rPr>
          <w:rFonts w:ascii="Arial" w:eastAsia="Times New Roman" w:hAnsi="Arial" w:cs="Arial"/>
          <w:color w:val="000000"/>
          <w:sz w:val="20"/>
          <w:szCs w:val="20"/>
        </w:rPr>
        <w:t>.</w:t>
      </w:r>
    </w:p>
    <w:p w14:paraId="3F5F9571" w14:textId="77777777" w:rsidR="003365BF" w:rsidRDefault="003365BF">
      <w:pPr>
        <w:widowControl/>
        <w:spacing w:after="0"/>
        <w:ind w:left="1440" w:hanging="720"/>
        <w:rPr>
          <w:rFonts w:ascii="Arial" w:eastAsia="Times New Roman" w:hAnsi="Arial" w:cs="Arial"/>
          <w:color w:val="000000"/>
          <w:sz w:val="20"/>
          <w:szCs w:val="20"/>
        </w:rPr>
      </w:pPr>
    </w:p>
    <w:p w14:paraId="50F4DE33" w14:textId="77777777" w:rsidR="000828A5" w:rsidRDefault="003365BF">
      <w:pPr>
        <w:widowControl/>
        <w:spacing w:after="0"/>
        <w:ind w:left="1440" w:hanging="720"/>
        <w:rPr>
          <w:rFonts w:ascii="Arial" w:eastAsia="Times New Roman" w:hAnsi="Arial" w:cs="Arial"/>
          <w:color w:val="000000"/>
          <w:sz w:val="20"/>
          <w:szCs w:val="20"/>
        </w:rPr>
      </w:pPr>
      <w:bookmarkStart w:id="173" w:name="_DV_M169"/>
      <w:bookmarkEnd w:id="173"/>
      <w:r>
        <w:rPr>
          <w:rFonts w:ascii="Arial" w:eastAsia="Times New Roman" w:hAnsi="Arial" w:cs="Arial"/>
          <w:color w:val="000000"/>
          <w:sz w:val="20"/>
          <w:szCs w:val="20"/>
        </w:rPr>
        <w:t>(</w:t>
      </w:r>
      <w:r w:rsidR="008543EA">
        <w:rPr>
          <w:rFonts w:ascii="Arial" w:eastAsia="Times New Roman" w:hAnsi="Arial" w:cs="Arial"/>
          <w:color w:val="000000"/>
          <w:sz w:val="20"/>
          <w:szCs w:val="20"/>
        </w:rPr>
        <w:t>d)</w:t>
      </w:r>
      <w:r w:rsidR="008543EA">
        <w:rPr>
          <w:rFonts w:ascii="Arial" w:eastAsia="Times New Roman" w:hAnsi="Arial" w:cs="Arial"/>
          <w:color w:val="000000"/>
          <w:sz w:val="20"/>
          <w:szCs w:val="20"/>
        </w:rPr>
        <w:tab/>
      </w:r>
      <w:r w:rsidR="009F19A5">
        <w:rPr>
          <w:rFonts w:ascii="Arial" w:eastAsia="Times New Roman" w:hAnsi="Arial" w:cs="Arial"/>
          <w:color w:val="000000"/>
          <w:sz w:val="20"/>
          <w:szCs w:val="20"/>
        </w:rPr>
        <w:t xml:space="preserve">Combine all or any part of the </w:t>
      </w:r>
      <w:r w:rsidR="005347C4">
        <w:rPr>
          <w:rFonts w:ascii="Arial" w:eastAsia="Times New Roman" w:hAnsi="Arial" w:cs="Arial"/>
          <w:color w:val="000000"/>
          <w:sz w:val="20"/>
          <w:szCs w:val="20"/>
        </w:rPr>
        <w:t>Mortgaged Property with all or any part of a tax parcel which is not part of the Mortgaged Property</w:t>
      </w:r>
      <w:r w:rsidR="009F19A5">
        <w:rPr>
          <w:rFonts w:ascii="Arial" w:eastAsia="Times New Roman" w:hAnsi="Arial" w:cs="Arial"/>
          <w:color w:val="000000"/>
          <w:sz w:val="20"/>
          <w:szCs w:val="20"/>
        </w:rPr>
        <w:t>.</w:t>
      </w:r>
    </w:p>
    <w:p w14:paraId="5CFD35AC" w14:textId="77777777" w:rsidR="003365BF" w:rsidRDefault="003365BF">
      <w:pPr>
        <w:widowControl/>
        <w:spacing w:after="0"/>
        <w:ind w:left="1440" w:hanging="720"/>
        <w:rPr>
          <w:rFonts w:ascii="Arial" w:eastAsia="Times New Roman" w:hAnsi="Arial" w:cs="Arial"/>
          <w:color w:val="000000"/>
          <w:sz w:val="20"/>
          <w:szCs w:val="20"/>
        </w:rPr>
      </w:pPr>
    </w:p>
    <w:p w14:paraId="7900FDF1" w14:textId="77777777" w:rsidR="000828A5" w:rsidRDefault="003365BF">
      <w:pPr>
        <w:widowControl/>
        <w:spacing w:after="0"/>
        <w:ind w:left="1440" w:hanging="720"/>
        <w:rPr>
          <w:rFonts w:ascii="Arial" w:eastAsia="Times New Roman" w:hAnsi="Arial" w:cs="Arial"/>
          <w:color w:val="000000"/>
          <w:sz w:val="20"/>
          <w:szCs w:val="20"/>
        </w:rPr>
      </w:pPr>
      <w:bookmarkStart w:id="174" w:name="_DV_M170"/>
      <w:bookmarkEnd w:id="174"/>
      <w:r>
        <w:rPr>
          <w:rFonts w:ascii="Arial" w:eastAsia="Times New Roman" w:hAnsi="Arial" w:cs="Arial"/>
          <w:color w:val="000000"/>
          <w:sz w:val="20"/>
          <w:szCs w:val="20"/>
        </w:rPr>
        <w:t>(</w:t>
      </w:r>
      <w:r w:rsidR="008543EA">
        <w:rPr>
          <w:rFonts w:ascii="Arial" w:eastAsia="Times New Roman" w:hAnsi="Arial" w:cs="Arial"/>
          <w:color w:val="000000"/>
          <w:sz w:val="20"/>
          <w:szCs w:val="20"/>
        </w:rPr>
        <w:t>e)</w:t>
      </w:r>
      <w:r w:rsidR="008543EA">
        <w:rPr>
          <w:rFonts w:ascii="Arial" w:eastAsia="Times New Roman" w:hAnsi="Arial" w:cs="Arial"/>
          <w:color w:val="000000"/>
          <w:sz w:val="20"/>
          <w:szCs w:val="20"/>
        </w:rPr>
        <w:tab/>
      </w:r>
      <w:r w:rsidR="009F19A5">
        <w:rPr>
          <w:rFonts w:ascii="Arial" w:eastAsia="Times New Roman" w:hAnsi="Arial" w:cs="Arial"/>
          <w:color w:val="000000"/>
          <w:sz w:val="20"/>
          <w:szCs w:val="20"/>
        </w:rPr>
        <w:t xml:space="preserve">Subdivide or otherwise split any tax parcel constituting all or any part of the </w:t>
      </w:r>
      <w:r w:rsidR="005347C4">
        <w:rPr>
          <w:rFonts w:ascii="Arial" w:eastAsia="Times New Roman" w:hAnsi="Arial" w:cs="Arial"/>
          <w:color w:val="000000"/>
          <w:sz w:val="20"/>
          <w:szCs w:val="20"/>
        </w:rPr>
        <w:t>Mortgaged Property</w:t>
      </w:r>
      <w:r w:rsidR="009F19A5">
        <w:rPr>
          <w:rFonts w:ascii="Arial" w:eastAsia="Times New Roman" w:hAnsi="Arial" w:cs="Arial"/>
          <w:color w:val="000000"/>
          <w:sz w:val="20"/>
          <w:szCs w:val="20"/>
        </w:rPr>
        <w:t>.</w:t>
      </w:r>
    </w:p>
    <w:p w14:paraId="361B0D6C" w14:textId="77777777" w:rsidR="003365BF" w:rsidRDefault="003365BF">
      <w:pPr>
        <w:widowControl/>
        <w:spacing w:after="0"/>
        <w:ind w:left="1440" w:hanging="720"/>
        <w:rPr>
          <w:rFonts w:ascii="Arial" w:eastAsia="Times New Roman" w:hAnsi="Arial" w:cs="Arial"/>
          <w:color w:val="000000"/>
          <w:sz w:val="20"/>
          <w:szCs w:val="20"/>
        </w:rPr>
      </w:pPr>
    </w:p>
    <w:p w14:paraId="46DEC046" w14:textId="77777777" w:rsidR="000828A5" w:rsidRDefault="003365BF">
      <w:pPr>
        <w:widowControl/>
        <w:spacing w:after="0"/>
        <w:ind w:left="1440" w:hanging="720"/>
        <w:rPr>
          <w:rFonts w:ascii="Arial" w:eastAsia="Times New Roman" w:hAnsi="Arial" w:cs="Arial"/>
          <w:color w:val="000000"/>
          <w:sz w:val="20"/>
          <w:szCs w:val="20"/>
        </w:rPr>
      </w:pPr>
      <w:bookmarkStart w:id="175" w:name="_DV_M171"/>
      <w:bookmarkEnd w:id="175"/>
      <w:r>
        <w:rPr>
          <w:rFonts w:ascii="Arial" w:eastAsia="Times New Roman" w:hAnsi="Arial" w:cs="Arial"/>
          <w:color w:val="000000"/>
          <w:sz w:val="20"/>
          <w:szCs w:val="20"/>
        </w:rPr>
        <w:t>(</w:t>
      </w:r>
      <w:r w:rsidR="008543EA">
        <w:rPr>
          <w:rFonts w:ascii="Arial" w:eastAsia="Times New Roman" w:hAnsi="Arial" w:cs="Arial"/>
          <w:color w:val="000000"/>
          <w:sz w:val="20"/>
          <w:szCs w:val="20"/>
        </w:rPr>
        <w:t>f)</w:t>
      </w:r>
      <w:r w:rsidR="008543EA">
        <w:rPr>
          <w:rFonts w:ascii="Arial" w:eastAsia="Times New Roman" w:hAnsi="Arial" w:cs="Arial"/>
          <w:color w:val="000000"/>
          <w:sz w:val="20"/>
          <w:szCs w:val="20"/>
        </w:rPr>
        <w:tab/>
      </w:r>
      <w:r w:rsidR="009F19A5">
        <w:rPr>
          <w:rFonts w:ascii="Arial" w:eastAsia="Times New Roman" w:hAnsi="Arial" w:cs="Arial"/>
          <w:color w:val="000000"/>
          <w:sz w:val="20"/>
          <w:szCs w:val="20"/>
        </w:rPr>
        <w:t xml:space="preserve">Add to or change any location at which any of the </w:t>
      </w:r>
      <w:r w:rsidR="005347C4">
        <w:rPr>
          <w:rFonts w:ascii="Arial" w:eastAsia="Times New Roman" w:hAnsi="Arial" w:cs="Arial"/>
          <w:color w:val="000000"/>
          <w:sz w:val="20"/>
          <w:szCs w:val="20"/>
        </w:rPr>
        <w:t>Mortgaged Property is stored, held or located unless Borrower (</w:t>
      </w:r>
      <w:r w:rsidR="00F2052C">
        <w:rPr>
          <w:rFonts w:ascii="Arial" w:eastAsia="Times New Roman" w:hAnsi="Arial" w:cs="Arial"/>
          <w:color w:val="000000"/>
          <w:sz w:val="20"/>
          <w:szCs w:val="20"/>
        </w:rPr>
        <w:t xml:space="preserve">A) gives Notice to Lender within 30 days after the occurrence of such addition or change, (B) executes and delivers to Lender any modifications of or supplements to </w:t>
      </w:r>
      <w:r w:rsidR="004C04E9">
        <w:rPr>
          <w:rFonts w:ascii="Arial" w:eastAsia="Times New Roman" w:hAnsi="Arial" w:cs="Arial"/>
          <w:color w:val="000000"/>
          <w:sz w:val="20"/>
          <w:szCs w:val="20"/>
        </w:rPr>
        <w:t xml:space="preserve">this </w:t>
      </w:r>
      <w:r w:rsidR="00550123">
        <w:rPr>
          <w:rFonts w:ascii="Arial" w:eastAsia="Times New Roman" w:hAnsi="Arial" w:cs="Arial"/>
          <w:color w:val="000000"/>
          <w:sz w:val="20"/>
          <w:szCs w:val="20"/>
        </w:rPr>
        <w:t>Loan Agreement that Lender may require, and (</w:t>
      </w:r>
      <w:r w:rsidR="00F2052C">
        <w:rPr>
          <w:rFonts w:ascii="Arial" w:eastAsia="Times New Roman" w:hAnsi="Arial" w:cs="Arial"/>
          <w:color w:val="000000"/>
          <w:sz w:val="20"/>
          <w:szCs w:val="20"/>
        </w:rPr>
        <w:t xml:space="preserve">C) authorizes the filing of any financing statement </w:t>
      </w:r>
      <w:r w:rsidR="003409BE">
        <w:rPr>
          <w:rFonts w:ascii="Arial" w:eastAsia="Times New Roman" w:hAnsi="Arial" w:cs="Arial"/>
          <w:color w:val="000000"/>
          <w:sz w:val="20"/>
          <w:szCs w:val="20"/>
        </w:rPr>
        <w:t xml:space="preserve">or amendment which may be filed in connection with </w:t>
      </w:r>
      <w:r w:rsidR="004C04E9">
        <w:rPr>
          <w:rFonts w:ascii="Arial" w:eastAsia="Times New Roman" w:hAnsi="Arial" w:cs="Arial"/>
          <w:color w:val="000000"/>
          <w:sz w:val="20"/>
          <w:szCs w:val="20"/>
        </w:rPr>
        <w:t xml:space="preserve">this </w:t>
      </w:r>
      <w:r w:rsidR="00550123">
        <w:rPr>
          <w:rFonts w:ascii="Arial" w:eastAsia="Times New Roman" w:hAnsi="Arial" w:cs="Arial"/>
          <w:color w:val="000000"/>
          <w:sz w:val="20"/>
          <w:szCs w:val="20"/>
        </w:rPr>
        <w:t>Loan Agreement, as Lender may require.</w:t>
      </w:r>
    </w:p>
    <w:p w14:paraId="6A8327AD" w14:textId="77777777" w:rsidR="003365BF" w:rsidRDefault="003365BF">
      <w:pPr>
        <w:widowControl/>
        <w:spacing w:after="0"/>
        <w:jc w:val="left"/>
        <w:rPr>
          <w:rFonts w:ascii="Arial" w:eastAsia="Times New Roman" w:hAnsi="Arial" w:cs="Arial"/>
          <w:color w:val="000000"/>
          <w:sz w:val="20"/>
          <w:szCs w:val="20"/>
        </w:rPr>
      </w:pPr>
    </w:p>
    <w:p w14:paraId="4496076A" w14:textId="77777777" w:rsidR="003365BF" w:rsidRDefault="003365BF">
      <w:pPr>
        <w:pStyle w:val="NormalHangingIndent1"/>
        <w:keepNext/>
        <w:widowControl/>
        <w:spacing w:after="0"/>
        <w:rPr>
          <w:rFonts w:ascii="Arial" w:eastAsia="Times New Roman" w:hAnsi="Arial" w:cs="Arial"/>
          <w:b/>
          <w:sz w:val="20"/>
          <w:szCs w:val="20"/>
        </w:rPr>
      </w:pPr>
      <w:bookmarkStart w:id="176" w:name="_DV_M172"/>
      <w:bookmarkEnd w:id="176"/>
      <w:r>
        <w:rPr>
          <w:rFonts w:ascii="Arial" w:eastAsia="Times New Roman" w:hAnsi="Arial" w:cs="Arial"/>
          <w:b/>
          <w:sz w:val="20"/>
          <w:szCs w:val="20"/>
        </w:rPr>
        <w:t>6.04</w:t>
      </w:r>
      <w:r>
        <w:rPr>
          <w:rFonts w:ascii="Arial" w:eastAsia="Times New Roman" w:hAnsi="Arial" w:cs="Arial"/>
          <w:b/>
          <w:sz w:val="20"/>
          <w:szCs w:val="20"/>
        </w:rPr>
        <w:tab/>
      </w:r>
      <w:r w:rsidR="002528E0">
        <w:rPr>
          <w:rFonts w:ascii="Arial" w:eastAsia="Times New Roman" w:hAnsi="Arial" w:cs="Arial"/>
          <w:b/>
          <w:sz w:val="20"/>
          <w:szCs w:val="20"/>
        </w:rPr>
        <w:t>Non-Residential Leases</w:t>
      </w:r>
      <w:r w:rsidR="00745494">
        <w:rPr>
          <w:rFonts w:ascii="Arial" w:eastAsia="Times New Roman" w:hAnsi="Arial" w:cs="Arial"/>
          <w:b/>
          <w:sz w:val="20"/>
          <w:szCs w:val="20"/>
        </w:rPr>
        <w:t>.</w:t>
      </w:r>
      <w:r w:rsidR="00B809AB">
        <w:rPr>
          <w:rFonts w:ascii="Arial" w:eastAsia="Times New Roman" w:hAnsi="Arial" w:cs="Arial"/>
          <w:b/>
          <w:sz w:val="20"/>
          <w:szCs w:val="20"/>
        </w:rPr>
        <w:t xml:space="preserve"> </w:t>
      </w:r>
      <w:r w:rsidR="00F16AF3">
        <w:rPr>
          <w:rFonts w:ascii="Arial" w:eastAsia="Times New Roman" w:hAnsi="Arial" w:cs="Arial"/>
          <w:b/>
          <w:sz w:val="20"/>
          <w:szCs w:val="20"/>
        </w:rPr>
        <w:t xml:space="preserve"> </w:t>
      </w:r>
      <w:r w:rsidR="00B809AB">
        <w:rPr>
          <w:rFonts w:ascii="Arial" w:eastAsia="Times New Roman" w:hAnsi="Arial" w:cs="Arial"/>
          <w:sz w:val="20"/>
          <w:szCs w:val="20"/>
        </w:rPr>
        <w:t>Bo</w:t>
      </w:r>
      <w:r w:rsidR="0024350E">
        <w:rPr>
          <w:rFonts w:ascii="Arial" w:eastAsia="Times New Roman" w:hAnsi="Arial" w:cs="Arial"/>
          <w:sz w:val="20"/>
          <w:szCs w:val="20"/>
        </w:rPr>
        <w:t>rrower will not enter into any n</w:t>
      </w:r>
      <w:r w:rsidR="00B809AB">
        <w:rPr>
          <w:rFonts w:ascii="Arial" w:eastAsia="Times New Roman" w:hAnsi="Arial" w:cs="Arial"/>
          <w:sz w:val="20"/>
          <w:szCs w:val="20"/>
        </w:rPr>
        <w:t xml:space="preserve">ew Non-Residential </w:t>
      </w:r>
      <w:proofErr w:type="gramStart"/>
      <w:r w:rsidR="00B809AB">
        <w:rPr>
          <w:rFonts w:ascii="Arial" w:eastAsia="Times New Roman" w:hAnsi="Arial" w:cs="Arial"/>
          <w:sz w:val="20"/>
          <w:szCs w:val="20"/>
        </w:rPr>
        <w:t xml:space="preserve">Lease, </w:t>
      </w:r>
      <w:r w:rsidR="0024350E">
        <w:rPr>
          <w:rFonts w:ascii="Arial" w:eastAsia="Times New Roman" w:hAnsi="Arial" w:cs="Arial"/>
          <w:sz w:val="20"/>
          <w:szCs w:val="20"/>
        </w:rPr>
        <w:t>or</w:t>
      </w:r>
      <w:proofErr w:type="gramEnd"/>
      <w:r w:rsidR="0024350E">
        <w:rPr>
          <w:rFonts w:ascii="Arial" w:eastAsia="Times New Roman" w:hAnsi="Arial" w:cs="Arial"/>
          <w:sz w:val="20"/>
          <w:szCs w:val="20"/>
        </w:rPr>
        <w:t xml:space="preserve"> modify or </w:t>
      </w:r>
      <w:r w:rsidR="00B809AB">
        <w:rPr>
          <w:rFonts w:ascii="Arial" w:eastAsia="Times New Roman" w:hAnsi="Arial" w:cs="Arial"/>
          <w:sz w:val="20"/>
          <w:szCs w:val="20"/>
        </w:rPr>
        <w:t xml:space="preserve">terminate any </w:t>
      </w:r>
      <w:r w:rsidR="0024350E">
        <w:rPr>
          <w:rFonts w:ascii="Arial" w:eastAsia="Times New Roman" w:hAnsi="Arial" w:cs="Arial"/>
          <w:sz w:val="20"/>
          <w:szCs w:val="20"/>
        </w:rPr>
        <w:t xml:space="preserve">existing </w:t>
      </w:r>
      <w:r w:rsidR="00B809AB">
        <w:rPr>
          <w:rFonts w:ascii="Arial" w:eastAsia="Times New Roman" w:hAnsi="Arial" w:cs="Arial"/>
          <w:sz w:val="20"/>
          <w:szCs w:val="20"/>
        </w:rPr>
        <w:t xml:space="preserve">Non-Residential Lease </w:t>
      </w:r>
      <w:r w:rsidR="009F19A5">
        <w:rPr>
          <w:rFonts w:ascii="Arial" w:eastAsia="Times New Roman" w:hAnsi="Arial" w:cs="Arial"/>
          <w:sz w:val="20"/>
          <w:szCs w:val="20"/>
        </w:rPr>
        <w:t xml:space="preserve">(except for extending an existing Non-Residential Lease on identical terms) </w:t>
      </w:r>
      <w:r w:rsidR="00B809AB">
        <w:rPr>
          <w:rFonts w:ascii="Arial" w:eastAsia="Times New Roman" w:hAnsi="Arial" w:cs="Arial"/>
          <w:sz w:val="20"/>
          <w:szCs w:val="20"/>
        </w:rPr>
        <w:t>without the prior written consent of Lender.</w:t>
      </w:r>
    </w:p>
    <w:p w14:paraId="4AA7591B" w14:textId="77777777" w:rsidR="00C872A1" w:rsidRDefault="00C872A1">
      <w:pPr>
        <w:pStyle w:val="NormalHangingIndent1"/>
        <w:keepNext/>
        <w:widowControl/>
        <w:spacing w:after="0"/>
        <w:jc w:val="left"/>
        <w:rPr>
          <w:rFonts w:ascii="Arial" w:eastAsia="Times New Roman" w:hAnsi="Arial" w:cs="Arial"/>
          <w:b/>
          <w:sz w:val="20"/>
          <w:szCs w:val="20"/>
        </w:rPr>
      </w:pPr>
    </w:p>
    <w:p w14:paraId="1112345B" w14:textId="77777777" w:rsidR="00C872A1" w:rsidRDefault="00C872A1">
      <w:pPr>
        <w:pStyle w:val="NormalHangingIndent1"/>
        <w:widowControl/>
        <w:spacing w:after="0"/>
        <w:rPr>
          <w:rFonts w:ascii="Arial" w:eastAsia="Times New Roman" w:hAnsi="Arial" w:cs="Arial"/>
          <w:sz w:val="20"/>
          <w:szCs w:val="20"/>
        </w:rPr>
      </w:pPr>
      <w:bookmarkStart w:id="177" w:name="_DV_M173"/>
      <w:bookmarkEnd w:id="177"/>
      <w:r>
        <w:rPr>
          <w:rFonts w:ascii="Arial" w:eastAsia="Times New Roman" w:hAnsi="Arial" w:cs="Arial"/>
          <w:b/>
          <w:sz w:val="20"/>
          <w:szCs w:val="20"/>
        </w:rPr>
        <w:t>6.05</w:t>
      </w:r>
      <w:r>
        <w:rPr>
          <w:rFonts w:ascii="Arial" w:eastAsia="Times New Roman" w:hAnsi="Arial" w:cs="Arial"/>
          <w:b/>
          <w:sz w:val="20"/>
          <w:szCs w:val="20"/>
        </w:rPr>
        <w:tab/>
        <w:t>Prepayment of Rents.</w:t>
      </w:r>
      <w:r>
        <w:rPr>
          <w:rFonts w:ascii="Arial" w:eastAsia="Times New Roman" w:hAnsi="Arial" w:cs="Arial"/>
          <w:sz w:val="20"/>
          <w:szCs w:val="20"/>
        </w:rPr>
        <w:t xml:space="preserve"> </w:t>
      </w:r>
      <w:r w:rsidR="00F16AF3">
        <w:rPr>
          <w:rFonts w:ascii="Arial" w:eastAsia="Times New Roman" w:hAnsi="Arial" w:cs="Arial"/>
          <w:sz w:val="20"/>
          <w:szCs w:val="20"/>
        </w:rPr>
        <w:t xml:space="preserve"> Borrower will not receive or accept Rent under any Lease (whether </w:t>
      </w:r>
      <w:r w:rsidR="001C1BD4">
        <w:rPr>
          <w:rFonts w:ascii="Arial" w:eastAsia="Times New Roman" w:hAnsi="Arial" w:cs="Arial"/>
          <w:sz w:val="20"/>
          <w:szCs w:val="20"/>
        </w:rPr>
        <w:t xml:space="preserve">a residential Lease or a </w:t>
      </w:r>
      <w:r w:rsidR="0062274D">
        <w:rPr>
          <w:rFonts w:ascii="Arial" w:eastAsia="Times New Roman" w:hAnsi="Arial" w:cs="Arial"/>
          <w:sz w:val="20"/>
          <w:szCs w:val="20"/>
        </w:rPr>
        <w:t>Non-Residential</w:t>
      </w:r>
      <w:r w:rsidR="001C1BD4">
        <w:rPr>
          <w:rFonts w:ascii="Arial" w:eastAsia="Times New Roman" w:hAnsi="Arial" w:cs="Arial"/>
          <w:sz w:val="20"/>
          <w:szCs w:val="20"/>
        </w:rPr>
        <w:t xml:space="preserve"> Lease) for more than </w:t>
      </w:r>
      <w:r w:rsidR="002848BE">
        <w:rPr>
          <w:rFonts w:ascii="Arial" w:eastAsia="Times New Roman" w:hAnsi="Arial" w:cs="Arial"/>
          <w:sz w:val="20"/>
          <w:szCs w:val="20"/>
        </w:rPr>
        <w:t>2</w:t>
      </w:r>
      <w:r w:rsidR="00EC4395">
        <w:rPr>
          <w:rFonts w:ascii="Arial" w:eastAsia="Times New Roman" w:hAnsi="Arial" w:cs="Arial"/>
          <w:sz w:val="20"/>
          <w:szCs w:val="20"/>
        </w:rPr>
        <w:t xml:space="preserve"> months in advance.</w:t>
      </w:r>
    </w:p>
    <w:p w14:paraId="026F4ED8" w14:textId="77777777" w:rsidR="00C86A28" w:rsidRDefault="00C86A28">
      <w:pPr>
        <w:widowControl/>
        <w:spacing w:after="0"/>
        <w:rPr>
          <w:rFonts w:ascii="Arial" w:eastAsia="Times New Roman" w:hAnsi="Arial" w:cs="Arial"/>
          <w:sz w:val="20"/>
          <w:szCs w:val="20"/>
        </w:rPr>
      </w:pPr>
    </w:p>
    <w:p w14:paraId="03306866" w14:textId="77777777" w:rsidR="00C872A1" w:rsidRDefault="00C86A28">
      <w:pPr>
        <w:pStyle w:val="NormalHangingIndent1"/>
        <w:keepNext/>
        <w:widowControl/>
        <w:spacing w:after="0"/>
        <w:rPr>
          <w:rFonts w:ascii="Arial" w:eastAsia="Times New Roman" w:hAnsi="Arial" w:cs="Arial"/>
          <w:sz w:val="20"/>
          <w:szCs w:val="20"/>
        </w:rPr>
      </w:pPr>
      <w:bookmarkStart w:id="178" w:name="_DV_M174"/>
      <w:bookmarkEnd w:id="178"/>
      <w:r>
        <w:rPr>
          <w:rFonts w:ascii="Arial" w:eastAsia="Times New Roman" w:hAnsi="Arial" w:cs="Arial"/>
          <w:b/>
          <w:sz w:val="20"/>
          <w:szCs w:val="20"/>
        </w:rPr>
        <w:t>6.06</w:t>
      </w:r>
      <w:r>
        <w:rPr>
          <w:rFonts w:ascii="Arial" w:eastAsia="Times New Roman" w:hAnsi="Arial" w:cs="Arial"/>
          <w:b/>
          <w:sz w:val="20"/>
          <w:szCs w:val="20"/>
        </w:rPr>
        <w:tab/>
        <w:t xml:space="preserve">Inspection. </w:t>
      </w:r>
      <w:r w:rsidR="007D5163">
        <w:rPr>
          <w:rFonts w:ascii="Arial" w:eastAsia="Times New Roman" w:hAnsi="Arial" w:cs="Arial"/>
          <w:b/>
          <w:sz w:val="20"/>
          <w:szCs w:val="20"/>
        </w:rPr>
        <w:t xml:space="preserve"> </w:t>
      </w:r>
      <w:r w:rsidR="007D5163">
        <w:rPr>
          <w:rFonts w:ascii="Arial" w:eastAsia="Times New Roman" w:hAnsi="Arial" w:cs="Arial"/>
          <w:sz w:val="20"/>
          <w:szCs w:val="20"/>
        </w:rPr>
        <w:t xml:space="preserve">Borrower </w:t>
      </w:r>
      <w:r w:rsidR="00470119">
        <w:rPr>
          <w:rFonts w:ascii="Arial" w:eastAsia="Times New Roman" w:hAnsi="Arial" w:cs="Arial"/>
          <w:sz w:val="20"/>
          <w:szCs w:val="20"/>
        </w:rPr>
        <w:t>authorizes Lender</w:t>
      </w:r>
      <w:r w:rsidR="00B4358A">
        <w:rPr>
          <w:rFonts w:ascii="Arial" w:eastAsia="Times New Roman" w:hAnsi="Arial" w:cs="Arial"/>
          <w:sz w:val="20"/>
          <w:szCs w:val="20"/>
        </w:rPr>
        <w:t xml:space="preserve"> and its agents, representatives</w:t>
      </w:r>
      <w:r w:rsidR="003409BE">
        <w:rPr>
          <w:rFonts w:ascii="Arial" w:eastAsia="Times New Roman" w:hAnsi="Arial" w:cs="Arial"/>
          <w:sz w:val="20"/>
          <w:szCs w:val="20"/>
        </w:rPr>
        <w:t xml:space="preserve">, and designees </w:t>
      </w:r>
      <w:r w:rsidR="00470119">
        <w:rPr>
          <w:rFonts w:ascii="Arial" w:eastAsia="Times New Roman" w:hAnsi="Arial" w:cs="Arial"/>
          <w:sz w:val="20"/>
          <w:szCs w:val="20"/>
        </w:rPr>
        <w:t>to enter,</w:t>
      </w:r>
      <w:r w:rsidR="00724177">
        <w:rPr>
          <w:rFonts w:ascii="Arial" w:eastAsia="Times New Roman" w:hAnsi="Arial" w:cs="Arial"/>
          <w:sz w:val="20"/>
          <w:szCs w:val="20"/>
        </w:rPr>
        <w:t xml:space="preserve"> </w:t>
      </w:r>
      <w:r w:rsidR="00B4358A">
        <w:rPr>
          <w:rFonts w:ascii="Arial" w:eastAsia="Times New Roman" w:hAnsi="Arial" w:cs="Arial"/>
          <w:sz w:val="20"/>
          <w:szCs w:val="20"/>
        </w:rPr>
        <w:t>at any reasonable time</w:t>
      </w:r>
      <w:r w:rsidR="00F76110">
        <w:rPr>
          <w:rFonts w:ascii="Arial" w:eastAsia="Times New Roman" w:hAnsi="Arial" w:cs="Arial"/>
          <w:sz w:val="20"/>
          <w:szCs w:val="20"/>
        </w:rPr>
        <w:t xml:space="preserve"> </w:t>
      </w:r>
      <w:r w:rsidR="00BA7BA2">
        <w:rPr>
          <w:rFonts w:ascii="Arial" w:eastAsia="Times New Roman" w:hAnsi="Arial" w:cs="Arial"/>
          <w:sz w:val="20"/>
          <w:szCs w:val="20"/>
        </w:rPr>
        <w:t>(</w:t>
      </w:r>
      <w:r w:rsidR="00F76110">
        <w:rPr>
          <w:rFonts w:ascii="Arial" w:eastAsia="Times New Roman" w:hAnsi="Arial" w:cs="Arial"/>
          <w:sz w:val="20"/>
          <w:szCs w:val="20"/>
        </w:rPr>
        <w:t xml:space="preserve">subject to applicable law </w:t>
      </w:r>
      <w:r w:rsidR="00BA7BA2">
        <w:rPr>
          <w:rFonts w:ascii="Arial" w:eastAsia="Times New Roman" w:hAnsi="Arial" w:cs="Arial"/>
          <w:sz w:val="20"/>
          <w:szCs w:val="20"/>
        </w:rPr>
        <w:t xml:space="preserve">and </w:t>
      </w:r>
      <w:r w:rsidR="00F76110">
        <w:rPr>
          <w:rFonts w:ascii="Arial" w:eastAsia="Times New Roman" w:hAnsi="Arial" w:cs="Arial"/>
          <w:sz w:val="20"/>
          <w:szCs w:val="20"/>
        </w:rPr>
        <w:t>the rights of tenants</w:t>
      </w:r>
      <w:r w:rsidR="00BA7BA2">
        <w:rPr>
          <w:rFonts w:ascii="Arial" w:eastAsia="Times New Roman" w:hAnsi="Arial" w:cs="Arial"/>
          <w:sz w:val="20"/>
          <w:szCs w:val="20"/>
        </w:rPr>
        <w:t>)</w:t>
      </w:r>
      <w:r w:rsidR="00B4358A">
        <w:rPr>
          <w:rFonts w:ascii="Arial" w:eastAsia="Times New Roman" w:hAnsi="Arial" w:cs="Arial"/>
          <w:sz w:val="20"/>
          <w:szCs w:val="20"/>
        </w:rPr>
        <w:t xml:space="preserve"> </w:t>
      </w:r>
      <w:r w:rsidR="00F76110">
        <w:rPr>
          <w:rFonts w:ascii="Arial" w:eastAsia="Times New Roman" w:hAnsi="Arial" w:cs="Arial"/>
          <w:sz w:val="20"/>
          <w:szCs w:val="20"/>
        </w:rPr>
        <w:t xml:space="preserve">any portion of </w:t>
      </w:r>
      <w:r w:rsidR="00724177">
        <w:rPr>
          <w:rFonts w:ascii="Arial" w:eastAsia="Times New Roman" w:hAnsi="Arial" w:cs="Arial"/>
          <w:sz w:val="20"/>
          <w:szCs w:val="20"/>
        </w:rPr>
        <w:t>the Mortgaged Property to inspect</w:t>
      </w:r>
      <w:r w:rsidR="00F76110">
        <w:rPr>
          <w:rFonts w:ascii="Arial" w:eastAsia="Times New Roman" w:hAnsi="Arial" w:cs="Arial"/>
          <w:sz w:val="20"/>
          <w:szCs w:val="20"/>
        </w:rPr>
        <w:t>, attend to Lender’s interests</w:t>
      </w:r>
      <w:r w:rsidR="00284E65">
        <w:rPr>
          <w:rFonts w:ascii="Arial" w:eastAsia="Times New Roman" w:hAnsi="Arial" w:cs="Arial"/>
          <w:sz w:val="20"/>
          <w:szCs w:val="20"/>
        </w:rPr>
        <w:t>,</w:t>
      </w:r>
      <w:r w:rsidR="00F76110">
        <w:rPr>
          <w:rFonts w:ascii="Arial" w:eastAsia="Times New Roman" w:hAnsi="Arial" w:cs="Arial"/>
          <w:sz w:val="20"/>
          <w:szCs w:val="20"/>
        </w:rPr>
        <w:t xml:space="preserve"> and perform any of the acts that Lender is authorized to perform pursuant to </w:t>
      </w:r>
      <w:r w:rsidR="003409BE">
        <w:rPr>
          <w:rFonts w:ascii="Arial" w:eastAsia="Times New Roman" w:hAnsi="Arial" w:cs="Arial"/>
          <w:sz w:val="20"/>
          <w:szCs w:val="20"/>
        </w:rPr>
        <w:t xml:space="preserve">the </w:t>
      </w:r>
      <w:r w:rsidR="00F76110">
        <w:rPr>
          <w:rFonts w:ascii="Arial" w:eastAsia="Times New Roman" w:hAnsi="Arial" w:cs="Arial"/>
          <w:sz w:val="20"/>
          <w:szCs w:val="20"/>
        </w:rPr>
        <w:t>Loan Document</w:t>
      </w:r>
      <w:r w:rsidR="003409BE">
        <w:rPr>
          <w:rFonts w:ascii="Arial" w:eastAsia="Times New Roman" w:hAnsi="Arial" w:cs="Arial"/>
          <w:sz w:val="20"/>
          <w:szCs w:val="20"/>
        </w:rPr>
        <w:t>s</w:t>
      </w:r>
      <w:r w:rsidR="00DA3271">
        <w:rPr>
          <w:rFonts w:ascii="Arial" w:eastAsia="Times New Roman" w:hAnsi="Arial" w:cs="Arial"/>
          <w:sz w:val="20"/>
          <w:szCs w:val="20"/>
        </w:rPr>
        <w:t xml:space="preserve">, including with respect to </w:t>
      </w:r>
      <w:r w:rsidR="00FB6ACE">
        <w:rPr>
          <w:rFonts w:ascii="Arial" w:eastAsia="Times New Roman" w:hAnsi="Arial" w:cs="Arial"/>
          <w:sz w:val="20"/>
          <w:szCs w:val="20"/>
        </w:rPr>
        <w:t xml:space="preserve">Restoration, </w:t>
      </w:r>
      <w:r w:rsidR="00DA3271">
        <w:rPr>
          <w:rFonts w:ascii="Arial" w:eastAsia="Times New Roman" w:hAnsi="Arial" w:cs="Arial"/>
          <w:sz w:val="20"/>
          <w:szCs w:val="20"/>
        </w:rPr>
        <w:t>Repairs</w:t>
      </w:r>
      <w:r w:rsidR="003409BE">
        <w:rPr>
          <w:rFonts w:ascii="Arial" w:eastAsia="Times New Roman" w:hAnsi="Arial" w:cs="Arial"/>
          <w:sz w:val="20"/>
          <w:szCs w:val="20"/>
        </w:rPr>
        <w:t>,</w:t>
      </w:r>
      <w:r w:rsidR="00FB6ACE">
        <w:rPr>
          <w:rFonts w:ascii="Arial" w:eastAsia="Times New Roman" w:hAnsi="Arial" w:cs="Arial"/>
          <w:sz w:val="20"/>
          <w:szCs w:val="20"/>
        </w:rPr>
        <w:t xml:space="preserve"> and</w:t>
      </w:r>
      <w:r w:rsidR="00DA3271">
        <w:rPr>
          <w:rFonts w:ascii="Arial" w:eastAsia="Times New Roman" w:hAnsi="Arial" w:cs="Arial"/>
          <w:sz w:val="20"/>
          <w:szCs w:val="20"/>
        </w:rPr>
        <w:t xml:space="preserve"> Capital Replacements</w:t>
      </w:r>
      <w:r w:rsidR="00F76110">
        <w:rPr>
          <w:rFonts w:ascii="Arial" w:eastAsia="Times New Roman" w:hAnsi="Arial" w:cs="Arial"/>
          <w:sz w:val="20"/>
          <w:szCs w:val="20"/>
        </w:rPr>
        <w:t>.</w:t>
      </w:r>
    </w:p>
    <w:p w14:paraId="7321BFCF" w14:textId="77777777" w:rsidR="00C86A28" w:rsidRDefault="00C86A28">
      <w:pPr>
        <w:widowControl/>
        <w:spacing w:after="0"/>
        <w:rPr>
          <w:rFonts w:ascii="Arial" w:eastAsia="Times New Roman" w:hAnsi="Arial" w:cs="Arial"/>
          <w:sz w:val="20"/>
          <w:szCs w:val="20"/>
        </w:rPr>
      </w:pPr>
    </w:p>
    <w:p w14:paraId="70C86639" w14:textId="77777777" w:rsidR="00C86A28" w:rsidRDefault="00C86A28">
      <w:pPr>
        <w:keepNext/>
        <w:widowControl/>
        <w:spacing w:after="0"/>
        <w:jc w:val="left"/>
        <w:rPr>
          <w:rFonts w:ascii="Arial" w:eastAsia="Times New Roman" w:hAnsi="Arial" w:cs="Arial"/>
          <w:b/>
          <w:sz w:val="20"/>
          <w:szCs w:val="20"/>
        </w:rPr>
      </w:pPr>
      <w:bookmarkStart w:id="179" w:name="_DV_M175"/>
      <w:bookmarkEnd w:id="179"/>
      <w:r>
        <w:rPr>
          <w:rFonts w:ascii="Arial" w:eastAsia="Times New Roman" w:hAnsi="Arial" w:cs="Arial"/>
          <w:b/>
          <w:sz w:val="20"/>
          <w:szCs w:val="20"/>
        </w:rPr>
        <w:t>6.07</w:t>
      </w:r>
      <w:r>
        <w:rPr>
          <w:rFonts w:ascii="Arial" w:eastAsia="Times New Roman" w:hAnsi="Arial" w:cs="Arial"/>
          <w:b/>
          <w:sz w:val="20"/>
          <w:szCs w:val="20"/>
        </w:rPr>
        <w:tab/>
        <w:t>Books and Records; Financial Reporting</w:t>
      </w:r>
      <w:r w:rsidR="0016237C">
        <w:rPr>
          <w:rFonts w:ascii="Arial" w:eastAsia="Times New Roman" w:hAnsi="Arial" w:cs="Arial"/>
          <w:b/>
          <w:sz w:val="20"/>
          <w:szCs w:val="20"/>
        </w:rPr>
        <w:t>.</w:t>
      </w:r>
    </w:p>
    <w:p w14:paraId="53067EFC" w14:textId="77777777" w:rsidR="00C872A1" w:rsidRDefault="00C872A1">
      <w:pPr>
        <w:keepNext/>
        <w:widowControl/>
        <w:spacing w:after="0"/>
        <w:jc w:val="left"/>
        <w:rPr>
          <w:rFonts w:ascii="Arial" w:eastAsia="Times New Roman" w:hAnsi="Arial" w:cs="Arial"/>
          <w:b/>
          <w:sz w:val="20"/>
          <w:szCs w:val="20"/>
        </w:rPr>
      </w:pPr>
    </w:p>
    <w:p w14:paraId="3B426123" w14:textId="77777777" w:rsidR="003409BE" w:rsidRDefault="00C872A1">
      <w:pPr>
        <w:pStyle w:val="NormalHangingIndent2"/>
        <w:widowControl/>
        <w:spacing w:after="0"/>
        <w:rPr>
          <w:rFonts w:ascii="Arial" w:eastAsia="Times New Roman" w:hAnsi="Arial" w:cs="Arial"/>
          <w:sz w:val="20"/>
          <w:szCs w:val="20"/>
        </w:rPr>
      </w:pPr>
      <w:bookmarkStart w:id="180" w:name="_DV_M176"/>
      <w:bookmarkEnd w:id="180"/>
      <w:r>
        <w:rPr>
          <w:rFonts w:ascii="Arial" w:eastAsia="Times New Roman" w:hAnsi="Arial" w:cs="Arial"/>
          <w:sz w:val="20"/>
          <w:szCs w:val="20"/>
        </w:rPr>
        <w:t>(a)</w:t>
      </w:r>
      <w:r>
        <w:rPr>
          <w:rFonts w:ascii="Arial" w:eastAsia="Times New Roman" w:hAnsi="Arial" w:cs="Arial"/>
          <w:sz w:val="20"/>
          <w:szCs w:val="20"/>
        </w:rPr>
        <w:tab/>
      </w:r>
      <w:r w:rsidR="00BB5680">
        <w:rPr>
          <w:rFonts w:ascii="Arial" w:eastAsia="Times New Roman" w:hAnsi="Arial" w:cs="Arial"/>
          <w:sz w:val="20"/>
          <w:szCs w:val="20"/>
          <w:u w:val="single"/>
        </w:rPr>
        <w:t>Maintenance of Books and Records</w:t>
      </w:r>
      <w:r w:rsidR="0016237C">
        <w:rPr>
          <w:rFonts w:ascii="Arial" w:eastAsia="Times New Roman" w:hAnsi="Arial" w:cs="Arial"/>
          <w:sz w:val="20"/>
          <w:szCs w:val="20"/>
        </w:rPr>
        <w:t xml:space="preserve">. </w:t>
      </w:r>
      <w:r w:rsidR="00B4358A">
        <w:rPr>
          <w:rFonts w:ascii="Arial" w:eastAsia="Times New Roman" w:hAnsi="Arial" w:cs="Arial"/>
          <w:sz w:val="20"/>
          <w:szCs w:val="20"/>
        </w:rPr>
        <w:t xml:space="preserve"> </w:t>
      </w:r>
    </w:p>
    <w:p w14:paraId="7C956283" w14:textId="77777777" w:rsidR="003409BE" w:rsidRDefault="003409BE">
      <w:pPr>
        <w:pStyle w:val="NormalHangingIndent2"/>
        <w:widowControl/>
        <w:spacing w:after="0"/>
        <w:rPr>
          <w:rFonts w:ascii="Arial" w:eastAsia="Times New Roman" w:hAnsi="Arial" w:cs="Arial"/>
          <w:sz w:val="20"/>
          <w:szCs w:val="20"/>
        </w:rPr>
      </w:pPr>
    </w:p>
    <w:p w14:paraId="09F143E3" w14:textId="77777777" w:rsidR="003409BE" w:rsidRDefault="003409BE">
      <w:pPr>
        <w:pStyle w:val="NormalHangingIndent2"/>
        <w:widowControl/>
        <w:spacing w:after="0"/>
        <w:ind w:left="2160"/>
        <w:rPr>
          <w:rFonts w:ascii="Arial" w:eastAsia="Times New Roman" w:hAnsi="Arial" w:cs="Arial"/>
          <w:sz w:val="20"/>
          <w:szCs w:val="20"/>
        </w:rPr>
      </w:pPr>
      <w:bookmarkStart w:id="181" w:name="_DV_M177"/>
      <w:bookmarkEnd w:id="181"/>
      <w:r>
        <w:rPr>
          <w:rFonts w:ascii="Arial" w:eastAsia="Times New Roman" w:hAnsi="Arial" w:cs="Arial"/>
          <w:sz w:val="20"/>
          <w:szCs w:val="20"/>
        </w:rPr>
        <w:t>(i)</w:t>
      </w:r>
      <w:r>
        <w:rPr>
          <w:rFonts w:ascii="Arial" w:eastAsia="Times New Roman" w:hAnsi="Arial" w:cs="Arial"/>
          <w:sz w:val="20"/>
          <w:szCs w:val="20"/>
        </w:rPr>
        <w:tab/>
      </w:r>
      <w:r w:rsidR="00C872A1">
        <w:rPr>
          <w:rFonts w:ascii="Arial" w:eastAsia="Times New Roman" w:hAnsi="Arial" w:cs="Arial"/>
          <w:sz w:val="20"/>
          <w:szCs w:val="20"/>
        </w:rPr>
        <w:t xml:space="preserve">Borrower will keep and maintain at all times at the </w:t>
      </w:r>
      <w:r w:rsidR="005347C4">
        <w:rPr>
          <w:rFonts w:ascii="Arial" w:eastAsia="Times New Roman" w:hAnsi="Arial" w:cs="Arial"/>
          <w:sz w:val="20"/>
          <w:szCs w:val="20"/>
        </w:rPr>
        <w:t>Mortgaged Property</w:t>
      </w:r>
      <w:r w:rsidR="003B5A55">
        <w:rPr>
          <w:rFonts w:ascii="Arial" w:eastAsia="Times New Roman" w:hAnsi="Arial" w:cs="Arial"/>
          <w:sz w:val="20"/>
          <w:szCs w:val="20"/>
        </w:rPr>
        <w:t>, Borrower’s main business office,</w:t>
      </w:r>
      <w:r w:rsidR="00C872A1">
        <w:rPr>
          <w:rFonts w:ascii="Arial" w:eastAsia="Times New Roman" w:hAnsi="Arial" w:cs="Arial"/>
          <w:sz w:val="20"/>
          <w:szCs w:val="20"/>
        </w:rPr>
        <w:t xml:space="preserve"> or Property Manager</w:t>
      </w:r>
      <w:r w:rsidR="0018442A">
        <w:rPr>
          <w:rFonts w:ascii="Arial" w:eastAsia="Times New Roman" w:hAnsi="Arial" w:cs="Arial"/>
          <w:sz w:val="20"/>
          <w:szCs w:val="20"/>
        </w:rPr>
        <w:t>’</w:t>
      </w:r>
      <w:r w:rsidR="00C872A1">
        <w:rPr>
          <w:rFonts w:ascii="Arial" w:eastAsia="Times New Roman" w:hAnsi="Arial" w:cs="Arial"/>
          <w:sz w:val="20"/>
          <w:szCs w:val="20"/>
        </w:rPr>
        <w:t>s office, and upon Lender</w:t>
      </w:r>
      <w:r w:rsidR="0018442A">
        <w:rPr>
          <w:rFonts w:ascii="Arial" w:eastAsia="Times New Roman" w:hAnsi="Arial" w:cs="Arial"/>
          <w:sz w:val="20"/>
          <w:szCs w:val="20"/>
        </w:rPr>
        <w:t>’</w:t>
      </w:r>
      <w:r w:rsidR="00C872A1">
        <w:rPr>
          <w:rFonts w:ascii="Arial" w:eastAsia="Times New Roman" w:hAnsi="Arial" w:cs="Arial"/>
          <w:sz w:val="20"/>
          <w:szCs w:val="20"/>
        </w:rPr>
        <w:t xml:space="preserve">s request will make available at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(or, at Borrower</w:t>
      </w:r>
      <w:r w:rsidR="0018442A">
        <w:rPr>
          <w:rFonts w:ascii="Arial" w:eastAsia="Times New Roman" w:hAnsi="Arial" w:cs="Arial"/>
          <w:sz w:val="20"/>
          <w:szCs w:val="20"/>
        </w:rPr>
        <w:t>’</w:t>
      </w:r>
      <w:r w:rsidR="00C872A1">
        <w:rPr>
          <w:rFonts w:ascii="Arial" w:eastAsia="Times New Roman" w:hAnsi="Arial" w:cs="Arial"/>
          <w:sz w:val="20"/>
          <w:szCs w:val="20"/>
        </w:rPr>
        <w:t xml:space="preserve">s option, at </w:t>
      </w:r>
      <w:r w:rsidR="00E11A9A">
        <w:rPr>
          <w:rFonts w:ascii="Arial" w:eastAsia="Times New Roman" w:hAnsi="Arial" w:cs="Arial"/>
          <w:sz w:val="20"/>
          <w:szCs w:val="20"/>
        </w:rPr>
        <w:t>Property Manager’s</w:t>
      </w:r>
      <w:r w:rsidR="00C872A1">
        <w:rPr>
          <w:rFonts w:ascii="Arial" w:eastAsia="Times New Roman" w:hAnsi="Arial" w:cs="Arial"/>
          <w:sz w:val="20"/>
          <w:szCs w:val="20"/>
        </w:rPr>
        <w:t xml:space="preserve"> office), complete and accurate books of account and records (including copies of supporting bills and invoices) adequate to reflect correctly the operation of the </w:t>
      </w:r>
      <w:r w:rsidR="005347C4">
        <w:rPr>
          <w:rFonts w:ascii="Arial" w:eastAsia="Times New Roman" w:hAnsi="Arial" w:cs="Arial"/>
          <w:sz w:val="20"/>
          <w:szCs w:val="20"/>
        </w:rPr>
        <w:t>Mortgaged Property</w:t>
      </w:r>
      <w:r w:rsidR="00BB5680">
        <w:rPr>
          <w:rFonts w:ascii="Arial" w:eastAsia="Times New Roman" w:hAnsi="Arial" w:cs="Arial"/>
          <w:sz w:val="20"/>
          <w:szCs w:val="20"/>
        </w:rPr>
        <w:t xml:space="preserve">, </w:t>
      </w:r>
      <w:r w:rsidR="00C872A1">
        <w:rPr>
          <w:rFonts w:ascii="Arial" w:eastAsia="Times New Roman" w:hAnsi="Arial" w:cs="Arial"/>
          <w:sz w:val="20"/>
          <w:szCs w:val="20"/>
        </w:rPr>
        <w:t xml:space="preserve">and copies of all written contracts, Leases, and other instruments </w:t>
      </w:r>
      <w:r w:rsidR="006228FE">
        <w:rPr>
          <w:rFonts w:ascii="Arial" w:eastAsia="Times New Roman" w:hAnsi="Arial" w:cs="Arial"/>
          <w:sz w:val="20"/>
          <w:szCs w:val="20"/>
        </w:rPr>
        <w:t xml:space="preserve">that </w:t>
      </w:r>
      <w:r w:rsidR="00C872A1">
        <w:rPr>
          <w:rFonts w:ascii="Arial" w:eastAsia="Times New Roman" w:hAnsi="Arial" w:cs="Arial"/>
          <w:sz w:val="20"/>
          <w:szCs w:val="20"/>
        </w:rPr>
        <w:t xml:space="preserve">affect the </w:t>
      </w:r>
      <w:r w:rsidR="005347C4">
        <w:rPr>
          <w:rFonts w:ascii="Arial" w:eastAsia="Times New Roman" w:hAnsi="Arial" w:cs="Arial"/>
          <w:sz w:val="20"/>
          <w:szCs w:val="20"/>
        </w:rPr>
        <w:t>Mortgaged Property (“</w:t>
      </w:r>
      <w:r w:rsidR="005347C4">
        <w:rPr>
          <w:rFonts w:ascii="Arial" w:eastAsia="Times New Roman" w:hAnsi="Arial" w:cs="Arial"/>
          <w:b/>
          <w:sz w:val="20"/>
          <w:szCs w:val="20"/>
        </w:rPr>
        <w:t>Books and Records</w:t>
      </w:r>
      <w:r w:rsidR="005347C4">
        <w:rPr>
          <w:rFonts w:ascii="Arial" w:eastAsia="Times New Roman" w:hAnsi="Arial" w:cs="Arial"/>
          <w:sz w:val="20"/>
          <w:szCs w:val="20"/>
        </w:rPr>
        <w:t>”)</w:t>
      </w:r>
      <w:r w:rsidR="0016237C">
        <w:rPr>
          <w:rFonts w:ascii="Arial" w:eastAsia="Times New Roman" w:hAnsi="Arial" w:cs="Arial"/>
          <w:sz w:val="20"/>
          <w:szCs w:val="20"/>
        </w:rPr>
        <w:t xml:space="preserve">. </w:t>
      </w:r>
      <w:r w:rsidR="002D720A">
        <w:rPr>
          <w:rFonts w:ascii="Arial" w:eastAsia="Times New Roman" w:hAnsi="Arial" w:cs="Arial"/>
          <w:sz w:val="20"/>
          <w:szCs w:val="20"/>
        </w:rPr>
        <w:t xml:space="preserve"> </w:t>
      </w:r>
    </w:p>
    <w:p w14:paraId="07C61E88" w14:textId="77777777" w:rsidR="003409BE" w:rsidRDefault="003409BE">
      <w:pPr>
        <w:pStyle w:val="NormalHangingIndent2"/>
        <w:widowControl/>
        <w:spacing w:after="0"/>
        <w:ind w:left="2160"/>
        <w:rPr>
          <w:rFonts w:ascii="Arial" w:eastAsia="Times New Roman" w:hAnsi="Arial" w:cs="Arial"/>
          <w:sz w:val="20"/>
          <w:szCs w:val="20"/>
        </w:rPr>
      </w:pPr>
    </w:p>
    <w:p w14:paraId="568DEA52" w14:textId="77777777" w:rsidR="003409BE" w:rsidRDefault="003409BE">
      <w:pPr>
        <w:pStyle w:val="NormalHangingIndent2"/>
        <w:widowControl/>
        <w:spacing w:after="0"/>
        <w:ind w:left="2160"/>
        <w:rPr>
          <w:rFonts w:ascii="Arial" w:eastAsia="Times New Roman" w:hAnsi="Arial" w:cs="Arial"/>
          <w:sz w:val="20"/>
          <w:szCs w:val="20"/>
        </w:rPr>
      </w:pPr>
      <w:bookmarkStart w:id="182" w:name="_DV_M178"/>
      <w:bookmarkEnd w:id="182"/>
      <w:r>
        <w:rPr>
          <w:rFonts w:ascii="Arial" w:eastAsia="Times New Roman" w:hAnsi="Arial" w:cs="Arial"/>
          <w:sz w:val="20"/>
          <w:szCs w:val="20"/>
        </w:rPr>
        <w:t>(ii)</w:t>
      </w:r>
      <w:r>
        <w:rPr>
          <w:rFonts w:ascii="Arial" w:eastAsia="Times New Roman" w:hAnsi="Arial" w:cs="Arial"/>
          <w:sz w:val="20"/>
          <w:szCs w:val="20"/>
        </w:rPr>
        <w:tab/>
      </w:r>
      <w:r w:rsidR="00BB5680">
        <w:rPr>
          <w:rFonts w:ascii="Arial" w:eastAsia="Times New Roman" w:hAnsi="Arial" w:cs="Arial"/>
          <w:sz w:val="20"/>
          <w:szCs w:val="20"/>
        </w:rPr>
        <w:t xml:space="preserve">The Books and Records will be kept in accordance with one of the following </w:t>
      </w:r>
      <w:r w:rsidR="00203DCE">
        <w:rPr>
          <w:rFonts w:ascii="Arial" w:eastAsia="Times New Roman" w:hAnsi="Arial" w:cs="Arial"/>
          <w:sz w:val="20"/>
          <w:szCs w:val="20"/>
        </w:rPr>
        <w:t>accounting methods, consistently applied, and Borrower will promptly provide Lender Notice of any change in Borrower’s accounting methods:</w:t>
      </w:r>
    </w:p>
    <w:p w14:paraId="1D633E5B" w14:textId="77777777" w:rsidR="003409BE" w:rsidRDefault="003409BE">
      <w:pPr>
        <w:pStyle w:val="NormalHangingIndent2"/>
        <w:widowControl/>
        <w:spacing w:after="0"/>
        <w:ind w:left="2160"/>
        <w:rPr>
          <w:rFonts w:ascii="Arial" w:eastAsia="Times New Roman" w:hAnsi="Arial" w:cs="Arial"/>
          <w:sz w:val="20"/>
          <w:szCs w:val="20"/>
        </w:rPr>
      </w:pPr>
    </w:p>
    <w:p w14:paraId="035BF87D" w14:textId="77777777" w:rsidR="003409BE" w:rsidRDefault="003409BE">
      <w:pPr>
        <w:pStyle w:val="NormalHangingIndent2"/>
        <w:widowControl/>
        <w:spacing w:after="0"/>
        <w:ind w:left="2880"/>
        <w:rPr>
          <w:rFonts w:ascii="Arial" w:eastAsia="Times New Roman" w:hAnsi="Arial" w:cs="Arial"/>
          <w:sz w:val="20"/>
          <w:szCs w:val="20"/>
        </w:rPr>
      </w:pPr>
      <w:bookmarkStart w:id="183" w:name="_DV_M179"/>
      <w:bookmarkEnd w:id="183"/>
      <w:r>
        <w:rPr>
          <w:rFonts w:ascii="Arial" w:eastAsia="Times New Roman" w:hAnsi="Arial" w:cs="Arial"/>
          <w:sz w:val="20"/>
          <w:szCs w:val="20"/>
        </w:rPr>
        <w:t>(A)</w:t>
      </w:r>
      <w:r>
        <w:rPr>
          <w:rFonts w:ascii="Arial" w:eastAsia="Times New Roman" w:hAnsi="Arial" w:cs="Arial"/>
          <w:sz w:val="20"/>
          <w:szCs w:val="20"/>
        </w:rPr>
        <w:tab/>
        <w:t>GAAP, or g</w:t>
      </w:r>
      <w:r w:rsidR="00BB5680">
        <w:rPr>
          <w:rFonts w:ascii="Arial" w:eastAsia="Times New Roman" w:hAnsi="Arial" w:cs="Arial"/>
          <w:sz w:val="20"/>
          <w:szCs w:val="20"/>
        </w:rPr>
        <w:t>enerally accepted accounting principles.</w:t>
      </w:r>
    </w:p>
    <w:p w14:paraId="7A587533" w14:textId="77777777" w:rsidR="003409BE" w:rsidRDefault="003409BE">
      <w:pPr>
        <w:pStyle w:val="NormalHangingIndent2"/>
        <w:widowControl/>
        <w:spacing w:after="0"/>
        <w:ind w:left="2880"/>
        <w:rPr>
          <w:rFonts w:ascii="Arial" w:eastAsia="Times New Roman" w:hAnsi="Arial" w:cs="Arial"/>
          <w:sz w:val="20"/>
          <w:szCs w:val="20"/>
        </w:rPr>
      </w:pPr>
    </w:p>
    <w:p w14:paraId="2E9522A9" w14:textId="77777777" w:rsidR="003409BE" w:rsidRDefault="003409BE">
      <w:pPr>
        <w:widowControl/>
        <w:ind w:left="2880" w:hanging="720"/>
        <w:rPr>
          <w:rFonts w:ascii="Arial" w:eastAsia="Times New Roman" w:hAnsi="Arial" w:cs="Arial"/>
          <w:sz w:val="20"/>
          <w:szCs w:val="20"/>
        </w:rPr>
      </w:pPr>
      <w:bookmarkStart w:id="184" w:name="_DV_M180"/>
      <w:bookmarkEnd w:id="184"/>
      <w:r>
        <w:rPr>
          <w:rFonts w:ascii="Arial" w:eastAsia="Times New Roman" w:hAnsi="Arial" w:cs="Arial"/>
          <w:sz w:val="20"/>
          <w:szCs w:val="20"/>
        </w:rPr>
        <w:t>(B)</w:t>
      </w:r>
      <w:r>
        <w:rPr>
          <w:rFonts w:ascii="Arial" w:eastAsia="Times New Roman" w:hAnsi="Arial" w:cs="Arial"/>
          <w:sz w:val="20"/>
          <w:szCs w:val="20"/>
        </w:rPr>
        <w:tab/>
        <w:t xml:space="preserve">Tax method of accounting, provided that under the tax method of accounting, the accrual basis may be used for interest expense, real estate taxes and insurance expense, and the cash basis will be used for all other items, including income, prepaid rent, utilities and payroll expense. Financial statements may exclude depreciation and amortization. </w:t>
      </w:r>
    </w:p>
    <w:p w14:paraId="2A5F6E0F" w14:textId="77777777" w:rsidR="003409BE" w:rsidRDefault="003409BE">
      <w:pPr>
        <w:pStyle w:val="NormalHangingIndent2"/>
        <w:widowControl/>
        <w:spacing w:after="0"/>
        <w:ind w:left="2880"/>
        <w:rPr>
          <w:rFonts w:ascii="Arial" w:eastAsia="Times New Roman" w:hAnsi="Arial" w:cs="Arial"/>
          <w:sz w:val="20"/>
          <w:szCs w:val="20"/>
        </w:rPr>
      </w:pPr>
      <w:bookmarkStart w:id="185" w:name="_DV_M181"/>
      <w:bookmarkEnd w:id="185"/>
      <w:r>
        <w:rPr>
          <w:rFonts w:ascii="Arial" w:eastAsia="Times New Roman" w:hAnsi="Arial" w:cs="Arial"/>
          <w:sz w:val="20"/>
          <w:szCs w:val="20"/>
        </w:rPr>
        <w:t>(C)</w:t>
      </w:r>
      <w:r>
        <w:rPr>
          <w:rFonts w:ascii="Arial" w:eastAsia="Times New Roman" w:hAnsi="Arial" w:cs="Arial"/>
          <w:sz w:val="20"/>
          <w:szCs w:val="20"/>
        </w:rPr>
        <w:tab/>
        <w:t xml:space="preserve">Such other method that is acceptable to Lender. </w:t>
      </w:r>
    </w:p>
    <w:p w14:paraId="2A0E05ED" w14:textId="77777777" w:rsidR="003409BE" w:rsidRDefault="003409BE">
      <w:pPr>
        <w:pStyle w:val="NormalHangingIndent2"/>
        <w:widowControl/>
        <w:spacing w:after="0"/>
        <w:ind w:left="2880"/>
        <w:rPr>
          <w:rFonts w:ascii="Arial" w:eastAsia="Times New Roman" w:hAnsi="Arial" w:cs="Arial"/>
          <w:sz w:val="20"/>
          <w:szCs w:val="20"/>
        </w:rPr>
      </w:pPr>
      <w:bookmarkStart w:id="186" w:name="_DV_M182"/>
      <w:bookmarkEnd w:id="186"/>
      <w:r>
        <w:rPr>
          <w:rFonts w:ascii="Arial" w:eastAsia="Times New Roman" w:hAnsi="Arial" w:cs="Arial"/>
          <w:sz w:val="20"/>
          <w:szCs w:val="20"/>
        </w:rPr>
        <w:t xml:space="preserve"> </w:t>
      </w:r>
    </w:p>
    <w:p w14:paraId="77060BB8" w14:textId="77777777" w:rsidR="00890988" w:rsidRDefault="003409BE">
      <w:pPr>
        <w:widowControl/>
        <w:ind w:left="2160" w:hanging="720"/>
        <w:rPr>
          <w:rFonts w:ascii="Arial" w:eastAsia="Times New Roman" w:hAnsi="Arial" w:cs="Arial"/>
          <w:sz w:val="20"/>
          <w:szCs w:val="20"/>
        </w:rPr>
      </w:pPr>
      <w:bookmarkStart w:id="187" w:name="_DV_M183"/>
      <w:bookmarkEnd w:id="187"/>
      <w:r>
        <w:rPr>
          <w:rFonts w:ascii="Arial" w:eastAsia="Times New Roman" w:hAnsi="Arial" w:cs="Arial"/>
          <w:sz w:val="20"/>
          <w:szCs w:val="20"/>
        </w:rPr>
        <w:t>(iii)</w:t>
      </w:r>
      <w:r>
        <w:rPr>
          <w:rFonts w:ascii="Arial" w:eastAsia="Times New Roman" w:hAnsi="Arial" w:cs="Arial"/>
          <w:sz w:val="20"/>
          <w:szCs w:val="20"/>
        </w:rPr>
        <w:tab/>
      </w:r>
      <w:r w:rsidR="00C872A1">
        <w:rPr>
          <w:rFonts w:ascii="Arial" w:eastAsia="Times New Roman" w:hAnsi="Arial" w:cs="Arial"/>
          <w:sz w:val="20"/>
          <w:szCs w:val="20"/>
        </w:rPr>
        <w:t xml:space="preserve">The </w:t>
      </w:r>
      <w:r w:rsidR="00BB5680">
        <w:rPr>
          <w:rFonts w:ascii="Arial" w:eastAsia="Times New Roman" w:hAnsi="Arial" w:cs="Arial"/>
          <w:sz w:val="20"/>
          <w:szCs w:val="20"/>
        </w:rPr>
        <w:t xml:space="preserve">Books and Records </w:t>
      </w:r>
      <w:r w:rsidR="00C872A1">
        <w:rPr>
          <w:rFonts w:ascii="Arial" w:eastAsia="Times New Roman" w:hAnsi="Arial" w:cs="Arial"/>
          <w:sz w:val="20"/>
          <w:szCs w:val="20"/>
        </w:rPr>
        <w:t>will be subject to examination and inspection by Lender at any reasonable time</w:t>
      </w:r>
      <w:r w:rsidR="00BB5680">
        <w:rPr>
          <w:rFonts w:ascii="Arial" w:eastAsia="Times New Roman" w:hAnsi="Arial" w:cs="Arial"/>
          <w:sz w:val="20"/>
          <w:szCs w:val="20"/>
        </w:rPr>
        <w:t xml:space="preserve"> with or without prior Notice to Borrower.</w:t>
      </w:r>
      <w:r w:rsidR="00890988">
        <w:rPr>
          <w:rFonts w:ascii="Arial" w:eastAsia="Times New Roman" w:hAnsi="Arial" w:cs="Arial"/>
          <w:sz w:val="20"/>
          <w:szCs w:val="20"/>
        </w:rPr>
        <w:t xml:space="preserve"> </w:t>
      </w:r>
    </w:p>
    <w:p w14:paraId="3DFC7BA5" w14:textId="77777777" w:rsidR="00890988" w:rsidRDefault="00890988">
      <w:pPr>
        <w:widowControl/>
        <w:ind w:left="1440" w:hanging="720"/>
        <w:rPr>
          <w:rFonts w:ascii="Arial" w:eastAsia="Times New Roman" w:hAnsi="Arial" w:cs="Arial"/>
          <w:sz w:val="20"/>
          <w:szCs w:val="20"/>
        </w:rPr>
      </w:pPr>
      <w:bookmarkStart w:id="188" w:name="_DV_M184"/>
      <w:bookmarkEnd w:id="188"/>
      <w:r>
        <w:rPr>
          <w:rFonts w:ascii="Arial" w:eastAsia="Times New Roman" w:hAnsi="Arial" w:cs="Arial"/>
          <w:sz w:val="20"/>
          <w:szCs w:val="20"/>
        </w:rPr>
        <w:t>(b)</w:t>
      </w:r>
      <w:r>
        <w:rPr>
          <w:rFonts w:ascii="Arial" w:eastAsia="Times New Roman" w:hAnsi="Arial" w:cs="Arial"/>
          <w:sz w:val="20"/>
          <w:szCs w:val="20"/>
        </w:rPr>
        <w:tab/>
      </w:r>
      <w:r>
        <w:rPr>
          <w:rFonts w:ascii="Arial" w:eastAsia="Times New Roman" w:hAnsi="Arial" w:cs="Arial"/>
          <w:sz w:val="20"/>
          <w:szCs w:val="20"/>
          <w:u w:val="single"/>
        </w:rPr>
        <w:t>Delivery of Borrower Financial Information – Annual Requirements</w:t>
      </w:r>
      <w:r>
        <w:rPr>
          <w:rFonts w:ascii="Arial" w:eastAsia="Times New Roman" w:hAnsi="Arial" w:cs="Arial"/>
          <w:sz w:val="20"/>
          <w:szCs w:val="20"/>
        </w:rPr>
        <w:t xml:space="preserve">. Within 90 days after the end of each calendar year (or the end of Borrower’s fiscal year, if Borrower has adopted fiscal year financial reporting), Borrower will deliver </w:t>
      </w:r>
      <w:r w:rsidR="00B90CE6">
        <w:rPr>
          <w:rFonts w:ascii="Arial" w:eastAsia="Times New Roman" w:hAnsi="Arial" w:cs="Arial"/>
          <w:sz w:val="20"/>
          <w:szCs w:val="20"/>
        </w:rPr>
        <w:t>all the following to Lender:</w:t>
      </w:r>
    </w:p>
    <w:p w14:paraId="1A202EB4" w14:textId="77777777" w:rsidR="00663537" w:rsidRDefault="00890988" w:rsidP="00FB129B">
      <w:pPr>
        <w:pStyle w:val="NormalHangingIndent3"/>
        <w:widowControl/>
        <w:numPr>
          <w:ilvl w:val="0"/>
          <w:numId w:val="6"/>
        </w:numPr>
        <w:spacing w:after="0"/>
        <w:rPr>
          <w:rFonts w:ascii="Arial" w:eastAsia="Times New Roman" w:hAnsi="Arial" w:cs="Arial"/>
          <w:sz w:val="20"/>
          <w:szCs w:val="20"/>
        </w:rPr>
      </w:pPr>
      <w:bookmarkStart w:id="189" w:name="_DV_M185"/>
      <w:bookmarkEnd w:id="189"/>
      <w:r>
        <w:rPr>
          <w:rFonts w:ascii="Arial" w:eastAsia="Times New Roman" w:hAnsi="Arial" w:cs="Arial"/>
          <w:sz w:val="20"/>
          <w:szCs w:val="20"/>
        </w:rPr>
        <w:t>A</w:t>
      </w:r>
      <w:r w:rsidR="00663537">
        <w:rPr>
          <w:rFonts w:ascii="Arial" w:eastAsia="Times New Roman" w:hAnsi="Arial" w:cs="Arial"/>
          <w:sz w:val="20"/>
          <w:szCs w:val="20"/>
        </w:rPr>
        <w:t xml:space="preserve"> </w:t>
      </w:r>
      <w:r w:rsidR="000B5F8A">
        <w:rPr>
          <w:rFonts w:ascii="Arial" w:eastAsia="Times New Roman" w:hAnsi="Arial" w:cs="Arial"/>
          <w:sz w:val="20"/>
          <w:szCs w:val="20"/>
        </w:rPr>
        <w:t>R</w:t>
      </w:r>
      <w:r w:rsidR="00663537">
        <w:rPr>
          <w:rFonts w:ascii="Arial" w:eastAsia="Times New Roman" w:hAnsi="Arial" w:cs="Arial"/>
          <w:sz w:val="20"/>
          <w:szCs w:val="20"/>
        </w:rPr>
        <w:t xml:space="preserve">ent Schedule dated no earlier than the date that is 5 days prior to the end of such </w:t>
      </w:r>
      <w:r w:rsidR="00A858A6">
        <w:rPr>
          <w:rFonts w:ascii="Arial" w:eastAsia="Times New Roman" w:hAnsi="Arial" w:cs="Arial"/>
          <w:sz w:val="20"/>
          <w:szCs w:val="20"/>
        </w:rPr>
        <w:t>yea</w:t>
      </w:r>
      <w:r w:rsidR="006D3383">
        <w:rPr>
          <w:rFonts w:ascii="Arial" w:eastAsia="Times New Roman" w:hAnsi="Arial" w:cs="Arial"/>
          <w:sz w:val="20"/>
          <w:szCs w:val="20"/>
        </w:rPr>
        <w:t>r.</w:t>
      </w:r>
    </w:p>
    <w:p w14:paraId="5FAC66FC" w14:textId="77777777" w:rsidR="00C86A28" w:rsidRDefault="00C86A28">
      <w:pPr>
        <w:widowControl/>
        <w:spacing w:after="0"/>
        <w:rPr>
          <w:rFonts w:ascii="Arial" w:eastAsia="Times New Roman" w:hAnsi="Arial" w:cs="Arial"/>
          <w:sz w:val="20"/>
          <w:szCs w:val="20"/>
        </w:rPr>
      </w:pPr>
    </w:p>
    <w:p w14:paraId="73F7C934" w14:textId="77777777" w:rsidR="00C86A28" w:rsidRDefault="00C86A28">
      <w:pPr>
        <w:pStyle w:val="NormalHangingIndent3"/>
        <w:widowControl/>
        <w:spacing w:after="0"/>
        <w:rPr>
          <w:rFonts w:ascii="Arial" w:eastAsia="Times New Roman" w:hAnsi="Arial" w:cs="Arial"/>
          <w:sz w:val="20"/>
          <w:szCs w:val="20"/>
        </w:rPr>
      </w:pPr>
      <w:bookmarkStart w:id="190" w:name="_DV_M186"/>
      <w:bookmarkEnd w:id="190"/>
      <w:r>
        <w:rPr>
          <w:rFonts w:ascii="Arial" w:eastAsia="Times New Roman" w:hAnsi="Arial" w:cs="Arial"/>
          <w:sz w:val="20"/>
          <w:szCs w:val="20"/>
        </w:rPr>
        <w:t>(</w:t>
      </w:r>
      <w:r w:rsidR="00BB5680">
        <w:rPr>
          <w:rFonts w:ascii="Arial" w:eastAsia="Times New Roman" w:hAnsi="Arial" w:cs="Arial"/>
          <w:sz w:val="20"/>
          <w:szCs w:val="20"/>
        </w:rPr>
        <w:t>ii)</w:t>
      </w:r>
      <w:r w:rsidR="00BB5680">
        <w:rPr>
          <w:rFonts w:ascii="Arial" w:eastAsia="Times New Roman" w:hAnsi="Arial" w:cs="Arial"/>
          <w:sz w:val="20"/>
          <w:szCs w:val="20"/>
        </w:rPr>
        <w:tab/>
      </w:r>
      <w:r w:rsidR="00634A4E">
        <w:rPr>
          <w:rFonts w:ascii="Arial" w:eastAsia="Times New Roman" w:hAnsi="Arial" w:cs="Arial"/>
          <w:sz w:val="20"/>
          <w:szCs w:val="20"/>
        </w:rPr>
        <w:t>A</w:t>
      </w:r>
      <w:r w:rsidR="003409BE">
        <w:rPr>
          <w:rFonts w:ascii="Arial" w:eastAsia="Times New Roman" w:hAnsi="Arial" w:cs="Arial"/>
          <w:sz w:val="20"/>
          <w:szCs w:val="20"/>
        </w:rPr>
        <w:t>n annual statement of income and expenses for Borrower</w:t>
      </w:r>
      <w:r w:rsidR="0018442A">
        <w:rPr>
          <w:rFonts w:ascii="Arial" w:eastAsia="Times New Roman" w:hAnsi="Arial" w:cs="Arial"/>
          <w:sz w:val="20"/>
          <w:szCs w:val="20"/>
        </w:rPr>
        <w:t xml:space="preserve">’s operation of the </w:t>
      </w:r>
      <w:r w:rsidR="005347C4">
        <w:rPr>
          <w:rFonts w:ascii="Arial" w:eastAsia="Times New Roman" w:hAnsi="Arial" w:cs="Arial"/>
          <w:sz w:val="20"/>
          <w:szCs w:val="20"/>
        </w:rPr>
        <w:t>Mortgaged Property</w:t>
      </w:r>
      <w:r w:rsidR="003409BE">
        <w:rPr>
          <w:rFonts w:ascii="Arial" w:eastAsia="Times New Roman" w:hAnsi="Arial" w:cs="Arial"/>
          <w:sz w:val="20"/>
          <w:szCs w:val="20"/>
        </w:rPr>
        <w:t>.</w:t>
      </w:r>
    </w:p>
    <w:p w14:paraId="03EED32B" w14:textId="77777777" w:rsidR="00772415" w:rsidRDefault="00772415">
      <w:pPr>
        <w:widowControl/>
        <w:spacing w:after="0"/>
        <w:rPr>
          <w:rFonts w:ascii="Arial" w:eastAsia="Times New Roman" w:hAnsi="Arial" w:cs="Arial"/>
          <w:sz w:val="20"/>
          <w:szCs w:val="20"/>
        </w:rPr>
      </w:pPr>
    </w:p>
    <w:p w14:paraId="7C27D516" w14:textId="77777777" w:rsidR="005E309B" w:rsidRDefault="00772415">
      <w:pPr>
        <w:widowControl/>
        <w:spacing w:after="0"/>
        <w:ind w:left="2160" w:hanging="720"/>
        <w:rPr>
          <w:rFonts w:ascii="Arial" w:eastAsia="Times New Roman" w:hAnsi="Arial" w:cs="Arial"/>
          <w:sz w:val="20"/>
          <w:szCs w:val="20"/>
        </w:rPr>
      </w:pPr>
      <w:bookmarkStart w:id="191" w:name="_DV_M187"/>
      <w:bookmarkEnd w:id="191"/>
      <w:r>
        <w:rPr>
          <w:rFonts w:ascii="Arial" w:eastAsia="Times New Roman" w:hAnsi="Arial" w:cs="Arial"/>
          <w:sz w:val="20"/>
          <w:szCs w:val="20"/>
        </w:rPr>
        <w:t>(iii)</w:t>
      </w:r>
      <w:r>
        <w:rPr>
          <w:rFonts w:ascii="Arial" w:eastAsia="Times New Roman" w:hAnsi="Arial" w:cs="Arial"/>
          <w:sz w:val="20"/>
          <w:szCs w:val="20"/>
        </w:rPr>
        <w:tab/>
        <w:t xml:space="preserve">If the Mortgaged Property is subject to one or more Regulatory Agreements, evidence that the Mortgaged Property is in ongoing compliance with all income, occupancy and rent restrictions under the Regulatory Agreement(s). </w:t>
      </w:r>
    </w:p>
    <w:p w14:paraId="1F269D3D" w14:textId="77777777" w:rsidR="005E309B" w:rsidRDefault="005E309B">
      <w:pPr>
        <w:widowControl/>
        <w:spacing w:after="0"/>
        <w:rPr>
          <w:rFonts w:ascii="Arial" w:eastAsia="Times New Roman" w:hAnsi="Arial" w:cs="Arial"/>
          <w:sz w:val="20"/>
          <w:szCs w:val="20"/>
        </w:rPr>
      </w:pPr>
    </w:p>
    <w:p w14:paraId="276AE489" w14:textId="77777777" w:rsidR="00BB5680" w:rsidRDefault="005E309B">
      <w:pPr>
        <w:pStyle w:val="NormalHangingIndent2"/>
        <w:keepNext/>
        <w:widowControl/>
        <w:spacing w:after="0"/>
        <w:rPr>
          <w:rFonts w:eastAsia="Times New Roman" w:cs="Arial"/>
        </w:rPr>
      </w:pPr>
      <w:bookmarkStart w:id="192" w:name="_DV_M188"/>
      <w:bookmarkEnd w:id="192"/>
      <w:r>
        <w:rPr>
          <w:rFonts w:ascii="Arial" w:eastAsia="Times New Roman" w:hAnsi="Arial" w:cs="Arial"/>
          <w:sz w:val="20"/>
          <w:szCs w:val="20"/>
        </w:rPr>
        <w:t>(c)</w:t>
      </w:r>
      <w:r>
        <w:rPr>
          <w:rFonts w:ascii="Arial" w:eastAsia="Times New Roman" w:hAnsi="Arial" w:cs="Arial"/>
          <w:sz w:val="20"/>
          <w:szCs w:val="20"/>
        </w:rPr>
        <w:tab/>
      </w:r>
      <w:r>
        <w:rPr>
          <w:rFonts w:ascii="Arial" w:eastAsia="Times New Roman" w:hAnsi="Arial" w:cs="Arial"/>
          <w:sz w:val="20"/>
          <w:szCs w:val="20"/>
          <w:u w:val="single"/>
        </w:rPr>
        <w:t xml:space="preserve">Delivery of Borrower Financial Information – </w:t>
      </w:r>
      <w:r w:rsidR="00AC2EDB">
        <w:rPr>
          <w:rFonts w:ascii="Arial" w:eastAsia="Times New Roman" w:hAnsi="Arial" w:cs="Arial"/>
          <w:sz w:val="20"/>
          <w:szCs w:val="20"/>
          <w:u w:val="single"/>
        </w:rPr>
        <w:t>Mid-Year Requirement</w:t>
      </w:r>
      <w:r w:rsidR="00AC2EDB">
        <w:rPr>
          <w:rFonts w:ascii="Arial" w:eastAsia="Times New Roman" w:hAnsi="Arial" w:cs="Arial"/>
          <w:sz w:val="20"/>
          <w:szCs w:val="20"/>
        </w:rPr>
        <w:t xml:space="preserve">. Within 25 days after the end of the second calendar quarter each year (or the end of the second quarter of Borrower’s fiscal year, if Borrower has adopted fiscal year financial reporting), Borrower will </w:t>
      </w:r>
      <w:r w:rsidR="00890988">
        <w:rPr>
          <w:rFonts w:ascii="Arial" w:eastAsia="Times New Roman" w:hAnsi="Arial" w:cs="Arial"/>
          <w:sz w:val="20"/>
          <w:szCs w:val="20"/>
        </w:rPr>
        <w:t>deliver to Lender a Rent Schedule dated no earlier than the date that is 5 days prior to the end of such quarter.</w:t>
      </w:r>
    </w:p>
    <w:p w14:paraId="4ACE1829" w14:textId="77777777" w:rsidR="005E309B" w:rsidRDefault="005E309B">
      <w:pPr>
        <w:widowControl/>
        <w:spacing w:after="0"/>
        <w:ind w:left="1440" w:hanging="720"/>
        <w:rPr>
          <w:rFonts w:ascii="Arial" w:eastAsia="Times New Roman" w:hAnsi="Arial" w:cs="Arial"/>
          <w:sz w:val="20"/>
          <w:szCs w:val="20"/>
        </w:rPr>
      </w:pPr>
    </w:p>
    <w:p w14:paraId="5F81C62B" w14:textId="77777777" w:rsidR="00BB5680" w:rsidRDefault="005E309B">
      <w:pPr>
        <w:widowControl/>
        <w:spacing w:after="0"/>
        <w:ind w:left="1440" w:hanging="720"/>
        <w:rPr>
          <w:rFonts w:ascii="Arial" w:eastAsia="Times New Roman" w:hAnsi="Arial" w:cs="Arial"/>
          <w:sz w:val="20"/>
          <w:szCs w:val="20"/>
        </w:rPr>
      </w:pPr>
      <w:bookmarkStart w:id="193" w:name="_DV_M189"/>
      <w:bookmarkEnd w:id="193"/>
      <w:r>
        <w:rPr>
          <w:rFonts w:ascii="Arial" w:eastAsia="Times New Roman" w:hAnsi="Arial" w:cs="Arial"/>
          <w:sz w:val="20"/>
          <w:szCs w:val="20"/>
        </w:rPr>
        <w:t>(d)</w:t>
      </w:r>
      <w:r>
        <w:rPr>
          <w:rFonts w:ascii="Arial" w:eastAsia="Times New Roman" w:hAnsi="Arial" w:cs="Arial"/>
          <w:sz w:val="20"/>
          <w:szCs w:val="20"/>
        </w:rPr>
        <w:tab/>
      </w:r>
      <w:r>
        <w:rPr>
          <w:rFonts w:ascii="Arial" w:eastAsia="Times New Roman" w:hAnsi="Arial" w:cs="Arial"/>
          <w:sz w:val="20"/>
          <w:szCs w:val="20"/>
          <w:u w:val="single"/>
        </w:rPr>
        <w:t xml:space="preserve">Delivery of </w:t>
      </w:r>
      <w:r w:rsidR="00D8425E">
        <w:rPr>
          <w:rFonts w:ascii="Arial" w:eastAsia="Times New Roman" w:hAnsi="Arial" w:cs="Arial"/>
          <w:sz w:val="20"/>
          <w:szCs w:val="20"/>
          <w:u w:val="single"/>
        </w:rPr>
        <w:t>Borrower Financial Information – When Requested by Lender</w:t>
      </w:r>
      <w:r w:rsidR="00D8425E">
        <w:rPr>
          <w:rFonts w:ascii="Arial" w:eastAsia="Times New Roman" w:hAnsi="Arial" w:cs="Arial"/>
          <w:sz w:val="20"/>
          <w:szCs w:val="20"/>
        </w:rPr>
        <w:t xml:space="preserve">. </w:t>
      </w:r>
      <w:r w:rsidR="00C151EB">
        <w:rPr>
          <w:rFonts w:ascii="Arial" w:eastAsia="Times New Roman" w:hAnsi="Arial" w:cs="Arial"/>
          <w:sz w:val="20"/>
          <w:szCs w:val="20"/>
        </w:rPr>
        <w:t>Within 25 days following a Notice from Lender including a request for such information, Borrower will deliver the following to L</w:t>
      </w:r>
      <w:r w:rsidR="00AC6174">
        <w:rPr>
          <w:rFonts w:ascii="Arial" w:eastAsia="Times New Roman" w:hAnsi="Arial" w:cs="Arial"/>
          <w:sz w:val="20"/>
          <w:szCs w:val="20"/>
        </w:rPr>
        <w:t>ender</w:t>
      </w:r>
      <w:r w:rsidR="00C151EB">
        <w:rPr>
          <w:rFonts w:ascii="Arial" w:eastAsia="Times New Roman" w:hAnsi="Arial" w:cs="Arial"/>
          <w:sz w:val="20"/>
          <w:szCs w:val="20"/>
        </w:rPr>
        <w:t xml:space="preserve">: </w:t>
      </w:r>
    </w:p>
    <w:p w14:paraId="109C4155" w14:textId="77777777" w:rsidR="00BB5680" w:rsidRDefault="00BB5680">
      <w:pPr>
        <w:widowControl/>
        <w:spacing w:after="0"/>
        <w:ind w:left="2880"/>
        <w:rPr>
          <w:rFonts w:ascii="Arial" w:eastAsia="Times New Roman" w:hAnsi="Arial" w:cs="Arial"/>
          <w:sz w:val="20"/>
          <w:szCs w:val="20"/>
        </w:rPr>
      </w:pPr>
    </w:p>
    <w:p w14:paraId="558307F5" w14:textId="77777777" w:rsidR="00BB5680" w:rsidRDefault="00BB5680">
      <w:pPr>
        <w:widowControl/>
        <w:spacing w:after="0"/>
        <w:ind w:left="2160" w:hanging="720"/>
        <w:rPr>
          <w:rFonts w:ascii="Arial" w:eastAsia="Times New Roman" w:hAnsi="Arial" w:cs="Arial"/>
          <w:sz w:val="20"/>
          <w:szCs w:val="20"/>
        </w:rPr>
      </w:pPr>
      <w:bookmarkStart w:id="194" w:name="_DV_M190"/>
      <w:bookmarkEnd w:id="194"/>
      <w:r>
        <w:rPr>
          <w:rFonts w:ascii="Arial" w:eastAsia="Times New Roman" w:hAnsi="Arial" w:cs="Arial"/>
          <w:sz w:val="20"/>
          <w:szCs w:val="20"/>
        </w:rPr>
        <w:t>(i)</w:t>
      </w:r>
      <w:r>
        <w:rPr>
          <w:rFonts w:ascii="Arial" w:eastAsia="Times New Roman" w:hAnsi="Arial" w:cs="Arial"/>
          <w:sz w:val="20"/>
          <w:szCs w:val="20"/>
        </w:rPr>
        <w:tab/>
      </w:r>
      <w:r w:rsidR="00AC6174">
        <w:rPr>
          <w:rFonts w:ascii="Arial" w:eastAsia="Times New Roman" w:hAnsi="Arial" w:cs="Arial"/>
          <w:sz w:val="20"/>
          <w:szCs w:val="20"/>
        </w:rPr>
        <w:t>The Rent Schedule for any period specified by Lender</w:t>
      </w:r>
      <w:r w:rsidR="003409BE">
        <w:rPr>
          <w:rFonts w:ascii="Arial" w:eastAsia="Times New Roman" w:hAnsi="Arial" w:cs="Arial"/>
          <w:sz w:val="20"/>
          <w:szCs w:val="20"/>
        </w:rPr>
        <w:t>.</w:t>
      </w:r>
    </w:p>
    <w:p w14:paraId="1ED5370B" w14:textId="77777777" w:rsidR="00C151EB" w:rsidRDefault="00C151EB">
      <w:pPr>
        <w:widowControl/>
        <w:spacing w:after="0"/>
        <w:ind w:left="720" w:firstLine="720"/>
        <w:rPr>
          <w:rFonts w:ascii="Arial" w:eastAsia="Times New Roman" w:hAnsi="Arial" w:cs="Arial"/>
          <w:sz w:val="20"/>
          <w:szCs w:val="20"/>
        </w:rPr>
      </w:pPr>
    </w:p>
    <w:p w14:paraId="74AD7031" w14:textId="77777777" w:rsidR="00C151EB" w:rsidRDefault="00C151EB">
      <w:pPr>
        <w:widowControl/>
        <w:ind w:left="2160" w:hanging="720"/>
        <w:rPr>
          <w:rFonts w:ascii="Arial" w:eastAsia="Times New Roman" w:hAnsi="Arial" w:cs="Arial"/>
          <w:sz w:val="20"/>
          <w:szCs w:val="20"/>
        </w:rPr>
      </w:pPr>
      <w:bookmarkStart w:id="195" w:name="_DV_M191"/>
      <w:bookmarkEnd w:id="195"/>
      <w:r>
        <w:rPr>
          <w:rFonts w:ascii="Arial" w:eastAsia="Times New Roman" w:hAnsi="Arial" w:cs="Arial"/>
          <w:sz w:val="20"/>
          <w:szCs w:val="20"/>
        </w:rPr>
        <w:t>(ii)</w:t>
      </w:r>
      <w:r>
        <w:rPr>
          <w:rFonts w:ascii="Arial" w:eastAsia="Times New Roman" w:hAnsi="Arial" w:cs="Arial"/>
          <w:sz w:val="20"/>
          <w:szCs w:val="20"/>
        </w:rPr>
        <w:tab/>
        <w:t>A statement of income and expenses for Borrower’s operation of the Mortgaged Property</w:t>
      </w:r>
      <w:r w:rsidR="00AC6174">
        <w:rPr>
          <w:rFonts w:ascii="Arial" w:eastAsia="Times New Roman" w:hAnsi="Arial" w:cs="Arial"/>
          <w:sz w:val="20"/>
          <w:szCs w:val="20"/>
        </w:rPr>
        <w:t xml:space="preserve"> for the period specified by Lender</w:t>
      </w:r>
      <w:r w:rsidR="00772415">
        <w:rPr>
          <w:rFonts w:ascii="Arial" w:eastAsia="Times New Roman" w:hAnsi="Arial" w:cs="Arial"/>
          <w:sz w:val="20"/>
          <w:szCs w:val="20"/>
        </w:rPr>
        <w:t>.</w:t>
      </w:r>
    </w:p>
    <w:p w14:paraId="3CB607C7" w14:textId="77777777" w:rsidR="00C151EB" w:rsidRDefault="00C151EB">
      <w:pPr>
        <w:pStyle w:val="NormalHangingIndent3"/>
        <w:widowControl/>
        <w:spacing w:after="0"/>
        <w:rPr>
          <w:rFonts w:ascii="Arial" w:eastAsia="Times New Roman" w:hAnsi="Arial" w:cs="Arial"/>
          <w:sz w:val="20"/>
          <w:szCs w:val="20"/>
        </w:rPr>
      </w:pPr>
      <w:bookmarkStart w:id="196" w:name="_DV_M192"/>
      <w:bookmarkEnd w:id="196"/>
      <w:r>
        <w:rPr>
          <w:rFonts w:ascii="Arial" w:eastAsia="Times New Roman" w:hAnsi="Arial" w:cs="Arial"/>
          <w:sz w:val="20"/>
          <w:szCs w:val="20"/>
        </w:rPr>
        <w:t>(iii)</w:t>
      </w:r>
      <w:r>
        <w:rPr>
          <w:rFonts w:ascii="Arial" w:eastAsia="Times New Roman" w:hAnsi="Arial" w:cs="Arial"/>
          <w:sz w:val="20"/>
          <w:szCs w:val="20"/>
        </w:rPr>
        <w:tab/>
      </w:r>
      <w:r w:rsidR="009B4E06">
        <w:rPr>
          <w:rFonts w:ascii="Arial" w:eastAsia="Times New Roman" w:hAnsi="Arial" w:cs="Arial"/>
          <w:sz w:val="20"/>
          <w:szCs w:val="20"/>
        </w:rPr>
        <w:t>A</w:t>
      </w:r>
      <w:r w:rsidR="000039EB">
        <w:rPr>
          <w:rFonts w:ascii="Arial" w:eastAsia="Times New Roman" w:hAnsi="Arial" w:cs="Arial"/>
          <w:sz w:val="20"/>
          <w:szCs w:val="20"/>
        </w:rPr>
        <w:t xml:space="preserve"> balance sheet showing all assets and liabilities of Borrower relating to the </w:t>
      </w:r>
      <w:r w:rsidR="005347C4">
        <w:rPr>
          <w:rFonts w:ascii="Arial" w:eastAsia="Times New Roman" w:hAnsi="Arial" w:cs="Arial"/>
          <w:sz w:val="20"/>
          <w:szCs w:val="20"/>
        </w:rPr>
        <w:t>Mortgaged Property</w:t>
      </w:r>
      <w:r w:rsidR="000039EB">
        <w:rPr>
          <w:rFonts w:ascii="Arial" w:eastAsia="Times New Roman" w:hAnsi="Arial" w:cs="Arial"/>
          <w:sz w:val="20"/>
          <w:szCs w:val="20"/>
        </w:rPr>
        <w:t xml:space="preserve"> </w:t>
      </w:r>
      <w:r w:rsidR="00AC6174">
        <w:rPr>
          <w:rFonts w:ascii="Arial" w:eastAsia="Times New Roman" w:hAnsi="Arial" w:cs="Arial"/>
          <w:sz w:val="20"/>
          <w:szCs w:val="20"/>
        </w:rPr>
        <w:t>as of the date specified by Lender.</w:t>
      </w:r>
    </w:p>
    <w:p w14:paraId="2E55406D" w14:textId="77777777" w:rsidR="00C151EB" w:rsidRDefault="00C151EB">
      <w:pPr>
        <w:pStyle w:val="NormalHangingIndent3"/>
        <w:widowControl/>
        <w:spacing w:after="0"/>
        <w:ind w:left="1440" w:firstLine="0"/>
        <w:rPr>
          <w:rFonts w:ascii="Arial" w:eastAsia="Times New Roman" w:hAnsi="Arial" w:cs="Arial"/>
          <w:sz w:val="20"/>
          <w:szCs w:val="20"/>
        </w:rPr>
      </w:pPr>
    </w:p>
    <w:p w14:paraId="179554FD" w14:textId="77777777" w:rsidR="009E085A" w:rsidRDefault="00C151EB">
      <w:pPr>
        <w:pStyle w:val="NormalHangingIndent3"/>
        <w:widowControl/>
        <w:spacing w:after="0"/>
        <w:rPr>
          <w:rFonts w:ascii="Arial" w:eastAsia="Times New Roman" w:hAnsi="Arial" w:cs="Arial"/>
          <w:sz w:val="20"/>
          <w:szCs w:val="20"/>
        </w:rPr>
      </w:pPr>
      <w:bookmarkStart w:id="197" w:name="_DV_M193"/>
      <w:bookmarkEnd w:id="197"/>
      <w:r>
        <w:rPr>
          <w:rFonts w:ascii="Arial" w:eastAsia="Times New Roman" w:hAnsi="Arial" w:cs="Arial"/>
          <w:sz w:val="20"/>
          <w:szCs w:val="20"/>
        </w:rPr>
        <w:t>(iv)</w:t>
      </w:r>
      <w:r>
        <w:rPr>
          <w:rFonts w:ascii="Arial" w:eastAsia="Times New Roman" w:hAnsi="Arial" w:cs="Arial"/>
          <w:sz w:val="20"/>
          <w:szCs w:val="20"/>
        </w:rPr>
        <w:tab/>
      </w:r>
      <w:r w:rsidR="009E085A">
        <w:rPr>
          <w:rFonts w:ascii="Arial" w:eastAsia="Times New Roman" w:hAnsi="Arial" w:cs="Arial"/>
          <w:sz w:val="20"/>
          <w:szCs w:val="20"/>
        </w:rPr>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p>
    <w:p w14:paraId="56EA3B03" w14:textId="77777777" w:rsidR="00C86A28" w:rsidRDefault="00C86A28">
      <w:pPr>
        <w:widowControl/>
        <w:spacing w:after="0"/>
        <w:rPr>
          <w:rFonts w:ascii="Arial" w:eastAsia="Times New Roman" w:hAnsi="Arial" w:cs="Arial"/>
          <w:sz w:val="20"/>
          <w:szCs w:val="20"/>
        </w:rPr>
      </w:pPr>
    </w:p>
    <w:p w14:paraId="72E6B868" w14:textId="77777777" w:rsidR="00AC6174" w:rsidRDefault="00C86A28">
      <w:pPr>
        <w:pStyle w:val="NormalHangingIndent2"/>
        <w:widowControl/>
        <w:spacing w:after="0"/>
        <w:ind w:left="2160"/>
        <w:rPr>
          <w:rFonts w:ascii="Arial" w:eastAsia="Times New Roman" w:hAnsi="Arial" w:cs="Arial"/>
          <w:sz w:val="20"/>
          <w:szCs w:val="20"/>
        </w:rPr>
      </w:pPr>
      <w:bookmarkStart w:id="198" w:name="_DV_M194"/>
      <w:bookmarkEnd w:id="198"/>
      <w:r>
        <w:rPr>
          <w:rFonts w:ascii="Arial" w:eastAsia="Times New Roman" w:hAnsi="Arial" w:cs="Arial"/>
          <w:sz w:val="20"/>
          <w:szCs w:val="20"/>
        </w:rPr>
        <w:t>(v)</w:t>
      </w:r>
      <w:r>
        <w:rPr>
          <w:rFonts w:ascii="Arial" w:eastAsia="Times New Roman" w:hAnsi="Arial" w:cs="Arial"/>
          <w:sz w:val="20"/>
          <w:szCs w:val="20"/>
        </w:rPr>
        <w:tab/>
        <w:t>A property management report for the Mortgaged Property, showing the number of inquiries made and rental applications received from tenants or prospective tenants and deposits received from tenants for any period specified by Lender.</w:t>
      </w:r>
    </w:p>
    <w:p w14:paraId="183D5137" w14:textId="77777777" w:rsidR="00C872A1" w:rsidRDefault="00C872A1">
      <w:pPr>
        <w:pStyle w:val="NormalHangingIndent3"/>
        <w:widowControl/>
        <w:spacing w:after="0"/>
        <w:rPr>
          <w:rFonts w:ascii="Arial" w:eastAsia="Times New Roman" w:hAnsi="Arial" w:cs="Arial"/>
          <w:sz w:val="20"/>
          <w:szCs w:val="20"/>
        </w:rPr>
      </w:pPr>
    </w:p>
    <w:p w14:paraId="03615FF5" w14:textId="77777777" w:rsidR="00AC6174" w:rsidRDefault="00C872A1">
      <w:pPr>
        <w:pStyle w:val="NormalHangingIndent3"/>
        <w:widowControl/>
        <w:spacing w:after="0"/>
        <w:rPr>
          <w:rFonts w:ascii="Arial" w:eastAsia="Times New Roman" w:hAnsi="Arial" w:cs="Arial"/>
          <w:sz w:val="20"/>
          <w:szCs w:val="20"/>
        </w:rPr>
      </w:pPr>
      <w:bookmarkStart w:id="199" w:name="_DV_M195"/>
      <w:bookmarkEnd w:id="199"/>
      <w:r>
        <w:rPr>
          <w:rFonts w:ascii="Arial" w:eastAsia="Times New Roman" w:hAnsi="Arial" w:cs="Arial"/>
          <w:sz w:val="20"/>
          <w:szCs w:val="20"/>
        </w:rPr>
        <w:t>(vi)</w:t>
      </w:r>
      <w:r>
        <w:rPr>
          <w:rFonts w:ascii="Arial" w:eastAsia="Times New Roman" w:hAnsi="Arial" w:cs="Arial"/>
          <w:sz w:val="20"/>
          <w:szCs w:val="20"/>
        </w:rPr>
        <w:tab/>
        <w:t xml:space="preserve">Copies of </w:t>
      </w:r>
      <w:r w:rsidR="00D560EE">
        <w:rPr>
          <w:rFonts w:ascii="Arial" w:eastAsia="Times New Roman" w:hAnsi="Arial" w:cs="Arial"/>
          <w:sz w:val="20"/>
          <w:szCs w:val="20"/>
        </w:rPr>
        <w:t xml:space="preserve">Borrower’s </w:t>
      </w:r>
      <w:r w:rsidR="00D8425E">
        <w:rPr>
          <w:rFonts w:ascii="Arial" w:eastAsia="Times New Roman" w:hAnsi="Arial" w:cs="Arial"/>
          <w:sz w:val="20"/>
          <w:szCs w:val="20"/>
        </w:rPr>
        <w:t>state and federal tax returns</w:t>
      </w:r>
      <w:r w:rsidR="000A55A5">
        <w:rPr>
          <w:rFonts w:ascii="Arial" w:eastAsia="Times New Roman" w:hAnsi="Arial" w:cs="Arial"/>
          <w:sz w:val="20"/>
          <w:szCs w:val="20"/>
        </w:rPr>
        <w:t>, including current tax return extensions.</w:t>
      </w:r>
    </w:p>
    <w:p w14:paraId="49AAFD97" w14:textId="77777777" w:rsidR="00AC6174" w:rsidRDefault="00AC6174">
      <w:pPr>
        <w:widowControl/>
        <w:spacing w:after="0"/>
        <w:ind w:left="2160" w:hanging="720"/>
        <w:outlineLvl w:val="3"/>
        <w:rPr>
          <w:rFonts w:ascii="Arial" w:eastAsia="Times New Roman" w:hAnsi="Arial" w:cs="Arial"/>
          <w:sz w:val="20"/>
          <w:szCs w:val="20"/>
        </w:rPr>
      </w:pPr>
      <w:bookmarkStart w:id="200" w:name="_DV_M196"/>
      <w:bookmarkEnd w:id="200"/>
      <w:r>
        <w:rPr>
          <w:rFonts w:ascii="Arial" w:eastAsia="Times New Roman" w:hAnsi="Arial" w:cs="Arial"/>
          <w:sz w:val="20"/>
          <w:szCs w:val="20"/>
        </w:rPr>
        <w:t xml:space="preserve"> </w:t>
      </w:r>
    </w:p>
    <w:p w14:paraId="3FCF5D8D" w14:textId="77777777" w:rsidR="00D8425E" w:rsidRDefault="00AC6174">
      <w:pPr>
        <w:widowControl/>
        <w:spacing w:after="0"/>
        <w:ind w:left="2160" w:hanging="720"/>
        <w:outlineLvl w:val="3"/>
        <w:rPr>
          <w:rFonts w:ascii="Arial" w:eastAsia="Times New Roman" w:hAnsi="Arial" w:cs="Arial"/>
          <w:sz w:val="20"/>
          <w:szCs w:val="20"/>
        </w:rPr>
      </w:pPr>
      <w:bookmarkStart w:id="201" w:name="_DV_M197"/>
      <w:bookmarkEnd w:id="201"/>
      <w:r>
        <w:rPr>
          <w:rFonts w:ascii="Arial" w:eastAsia="Times New Roman" w:hAnsi="Arial" w:cs="Arial"/>
          <w:sz w:val="20"/>
          <w:szCs w:val="20"/>
        </w:rPr>
        <w:t>(vii)</w:t>
      </w:r>
      <w:r>
        <w:rPr>
          <w:rFonts w:ascii="Arial" w:eastAsia="Times New Roman" w:hAnsi="Arial" w:cs="Arial"/>
          <w:sz w:val="20"/>
          <w:szCs w:val="20"/>
        </w:rPr>
        <w:tab/>
        <w:t xml:space="preserve">Written updates on the status of all litigation proceedings that were disclosed or should have been disclosed by Borrower to Lender </w:t>
      </w:r>
      <w:r w:rsidR="00D57683">
        <w:rPr>
          <w:rFonts w:ascii="Arial" w:eastAsia="Times New Roman" w:hAnsi="Arial" w:cs="Arial"/>
          <w:sz w:val="20"/>
          <w:szCs w:val="20"/>
        </w:rPr>
        <w:t>either (A) as of the Effective Date or (B) during the term of the Loan pursuant to Section 6.16.</w:t>
      </w:r>
    </w:p>
    <w:p w14:paraId="1144BFF2" w14:textId="77777777" w:rsidR="00D8425E" w:rsidRDefault="00D8425E">
      <w:pPr>
        <w:widowControl/>
        <w:spacing w:after="0"/>
        <w:ind w:left="2160" w:hanging="720"/>
        <w:outlineLvl w:val="3"/>
        <w:rPr>
          <w:rFonts w:ascii="Arial" w:eastAsia="Times New Roman" w:hAnsi="Arial" w:cs="Arial"/>
          <w:sz w:val="20"/>
          <w:szCs w:val="20"/>
        </w:rPr>
      </w:pPr>
    </w:p>
    <w:p w14:paraId="1584529A" w14:textId="77777777" w:rsidR="000464EB" w:rsidRDefault="00D8425E">
      <w:pPr>
        <w:widowControl/>
        <w:spacing w:after="0"/>
        <w:ind w:left="2160" w:hanging="720"/>
        <w:outlineLvl w:val="3"/>
        <w:rPr>
          <w:rFonts w:ascii="Arial" w:eastAsia="Times New Roman" w:hAnsi="Arial" w:cs="Arial"/>
          <w:sz w:val="20"/>
          <w:szCs w:val="20"/>
        </w:rPr>
      </w:pPr>
      <w:bookmarkStart w:id="202" w:name="_DV_M198"/>
      <w:bookmarkEnd w:id="202"/>
      <w:r>
        <w:rPr>
          <w:rFonts w:ascii="Arial" w:eastAsia="Times New Roman" w:hAnsi="Arial" w:cs="Arial"/>
          <w:sz w:val="20"/>
          <w:szCs w:val="20"/>
        </w:rPr>
        <w:t>(</w:t>
      </w:r>
      <w:r w:rsidR="00AC6174">
        <w:rPr>
          <w:rFonts w:ascii="Arial" w:eastAsia="Times New Roman" w:hAnsi="Arial" w:cs="Arial"/>
          <w:sz w:val="20"/>
          <w:szCs w:val="20"/>
        </w:rPr>
        <w:t>v</w:t>
      </w:r>
      <w:r>
        <w:rPr>
          <w:rFonts w:ascii="Arial" w:eastAsia="Times New Roman" w:hAnsi="Arial" w:cs="Arial"/>
          <w:sz w:val="20"/>
          <w:szCs w:val="20"/>
        </w:rPr>
        <w:t>i</w:t>
      </w:r>
      <w:r w:rsidR="00AC6174">
        <w:rPr>
          <w:rFonts w:ascii="Arial" w:eastAsia="Times New Roman" w:hAnsi="Arial" w:cs="Arial"/>
          <w:sz w:val="20"/>
          <w:szCs w:val="20"/>
        </w:rPr>
        <w:t>ii)</w:t>
      </w:r>
      <w:r w:rsidR="00AC6174">
        <w:rPr>
          <w:rFonts w:ascii="Arial" w:eastAsia="Times New Roman" w:hAnsi="Arial" w:cs="Arial"/>
          <w:sz w:val="20"/>
          <w:szCs w:val="20"/>
        </w:rPr>
        <w:tab/>
        <w:t>A statement that identifies all owner</w:t>
      </w:r>
      <w:r w:rsidR="004E0AD3">
        <w:rPr>
          <w:rFonts w:ascii="Arial" w:eastAsia="Times New Roman" w:hAnsi="Arial" w:cs="Arial"/>
          <w:sz w:val="20"/>
          <w:szCs w:val="20"/>
        </w:rPr>
        <w:t>s</w:t>
      </w:r>
      <w:r w:rsidR="00AC6174">
        <w:rPr>
          <w:rFonts w:ascii="Arial" w:eastAsia="Times New Roman" w:hAnsi="Arial" w:cs="Arial"/>
          <w:sz w:val="20"/>
          <w:szCs w:val="20"/>
        </w:rPr>
        <w:t xml:space="preserve"> of any </w:t>
      </w:r>
      <w:r w:rsidR="000464EB">
        <w:rPr>
          <w:rFonts w:ascii="Arial" w:eastAsia="Times New Roman" w:hAnsi="Arial" w:cs="Arial"/>
          <w:sz w:val="20"/>
          <w:szCs w:val="20"/>
        </w:rPr>
        <w:t xml:space="preserve">direct interest in Borrower and any </w:t>
      </w:r>
      <w:r w:rsidR="00F12C26">
        <w:rPr>
          <w:rFonts w:ascii="Arial" w:eastAsia="Times New Roman" w:hAnsi="Arial" w:cs="Arial"/>
          <w:sz w:val="20"/>
          <w:szCs w:val="20"/>
        </w:rPr>
        <w:t>Person</w:t>
      </w:r>
      <w:r w:rsidR="000464EB">
        <w:rPr>
          <w:rFonts w:ascii="Arial" w:eastAsia="Times New Roman" w:hAnsi="Arial" w:cs="Arial"/>
          <w:sz w:val="20"/>
          <w:szCs w:val="20"/>
        </w:rPr>
        <w:t>(s)</w:t>
      </w:r>
      <w:r w:rsidR="00F12C26">
        <w:rPr>
          <w:rFonts w:ascii="Arial" w:eastAsia="Times New Roman" w:hAnsi="Arial" w:cs="Arial"/>
          <w:sz w:val="20"/>
          <w:szCs w:val="20"/>
        </w:rPr>
        <w:t xml:space="preserve"> that Control</w:t>
      </w:r>
      <w:r w:rsidR="000464EB">
        <w:rPr>
          <w:rFonts w:ascii="Arial" w:eastAsia="Times New Roman" w:hAnsi="Arial" w:cs="Arial"/>
          <w:sz w:val="20"/>
          <w:szCs w:val="20"/>
        </w:rPr>
        <w:t>(</w:t>
      </w:r>
      <w:r w:rsidR="00F12C26">
        <w:rPr>
          <w:rFonts w:ascii="Arial" w:eastAsia="Times New Roman" w:hAnsi="Arial" w:cs="Arial"/>
          <w:sz w:val="20"/>
          <w:szCs w:val="20"/>
        </w:rPr>
        <w:t>s</w:t>
      </w:r>
      <w:r w:rsidR="000464EB">
        <w:rPr>
          <w:rFonts w:ascii="Arial" w:eastAsia="Times New Roman" w:hAnsi="Arial" w:cs="Arial"/>
          <w:sz w:val="20"/>
          <w:szCs w:val="20"/>
        </w:rPr>
        <w:t>)</w:t>
      </w:r>
      <w:r w:rsidR="00F12C26">
        <w:rPr>
          <w:rFonts w:ascii="Arial" w:eastAsia="Times New Roman" w:hAnsi="Arial" w:cs="Arial"/>
          <w:sz w:val="20"/>
          <w:szCs w:val="20"/>
        </w:rPr>
        <w:t xml:space="preserve"> </w:t>
      </w:r>
      <w:r w:rsidR="00EA139D">
        <w:rPr>
          <w:rFonts w:ascii="Arial" w:eastAsia="Times New Roman" w:hAnsi="Arial" w:cs="Arial"/>
          <w:sz w:val="20"/>
          <w:szCs w:val="20"/>
        </w:rPr>
        <w:t>Borrower (</w:t>
      </w:r>
      <w:r w:rsidR="00CA0454">
        <w:rPr>
          <w:rFonts w:ascii="Arial" w:eastAsia="Times New Roman" w:hAnsi="Arial" w:cs="Arial"/>
          <w:sz w:val="20"/>
          <w:szCs w:val="20"/>
        </w:rPr>
        <w:t xml:space="preserve">except that the statement need not identify the owners of a </w:t>
      </w:r>
      <w:proofErr w:type="gramStart"/>
      <w:r w:rsidR="00CA0454">
        <w:rPr>
          <w:rFonts w:ascii="Arial" w:eastAsia="Times New Roman" w:hAnsi="Arial" w:cs="Arial"/>
          <w:sz w:val="20"/>
          <w:szCs w:val="20"/>
        </w:rPr>
        <w:t>publicly-traded</w:t>
      </w:r>
      <w:proofErr w:type="gramEnd"/>
      <w:r w:rsidR="00CA0454">
        <w:rPr>
          <w:rFonts w:ascii="Arial" w:eastAsia="Times New Roman" w:hAnsi="Arial" w:cs="Arial"/>
          <w:sz w:val="20"/>
          <w:szCs w:val="20"/>
        </w:rPr>
        <w:t xml:space="preserve"> entity</w:t>
      </w:r>
      <w:r w:rsidR="004E0AD3">
        <w:rPr>
          <w:rFonts w:ascii="Arial" w:eastAsia="Times New Roman" w:hAnsi="Arial" w:cs="Arial"/>
          <w:sz w:val="20"/>
          <w:szCs w:val="20"/>
        </w:rPr>
        <w:t xml:space="preserve"> unless such publicly-traded entity exercises control over the purchase and sale of its publicly traded equity securities to a particular Person or shareholder)</w:t>
      </w:r>
      <w:r w:rsidR="008C7308">
        <w:rPr>
          <w:rFonts w:ascii="Arial" w:eastAsia="Times New Roman" w:hAnsi="Arial" w:cs="Arial"/>
          <w:sz w:val="20"/>
          <w:szCs w:val="20"/>
        </w:rPr>
        <w:t>.</w:t>
      </w:r>
      <w:r w:rsidR="000464EB">
        <w:rPr>
          <w:rFonts w:ascii="Arial" w:eastAsia="Times New Roman" w:hAnsi="Arial" w:cs="Arial"/>
          <w:sz w:val="20"/>
          <w:szCs w:val="20"/>
        </w:rPr>
        <w:t xml:space="preserve"> The statement must identify the percentage and type of ownership or Control interest held by each Person and must also identify any Non-U.S. Equity Holders.</w:t>
      </w:r>
    </w:p>
    <w:p w14:paraId="10618D74" w14:textId="77777777" w:rsidR="00890988" w:rsidRDefault="00890988">
      <w:pPr>
        <w:widowControl/>
        <w:spacing w:after="0"/>
        <w:ind w:left="2160" w:hanging="720"/>
        <w:outlineLvl w:val="3"/>
        <w:rPr>
          <w:rFonts w:ascii="Arial" w:eastAsia="Times New Roman" w:hAnsi="Arial" w:cs="Arial"/>
          <w:sz w:val="20"/>
          <w:szCs w:val="20"/>
        </w:rPr>
      </w:pPr>
    </w:p>
    <w:p w14:paraId="097C54C4" w14:textId="77777777" w:rsidR="00093EDE" w:rsidRDefault="00890988">
      <w:pPr>
        <w:widowControl/>
        <w:spacing w:after="0"/>
        <w:ind w:left="2160" w:hanging="720"/>
        <w:outlineLvl w:val="3"/>
        <w:rPr>
          <w:rFonts w:ascii="Arial" w:eastAsia="Times New Roman" w:hAnsi="Arial" w:cs="Arial"/>
          <w:sz w:val="20"/>
          <w:szCs w:val="20"/>
        </w:rPr>
      </w:pPr>
      <w:bookmarkStart w:id="203" w:name="_DV_M199"/>
      <w:bookmarkEnd w:id="203"/>
      <w:r>
        <w:rPr>
          <w:rFonts w:ascii="Arial" w:eastAsia="Times New Roman" w:hAnsi="Arial" w:cs="Arial"/>
          <w:sz w:val="20"/>
          <w:szCs w:val="20"/>
        </w:rPr>
        <w:t>(</w:t>
      </w:r>
      <w:r w:rsidR="00D8425E">
        <w:rPr>
          <w:rFonts w:ascii="Arial" w:eastAsia="Times New Roman" w:hAnsi="Arial" w:cs="Arial"/>
          <w:sz w:val="20"/>
          <w:szCs w:val="20"/>
        </w:rPr>
        <w:t>ix)</w:t>
      </w:r>
      <w:r w:rsidR="00D8425E">
        <w:rPr>
          <w:rFonts w:ascii="Arial" w:eastAsia="Times New Roman" w:hAnsi="Arial" w:cs="Arial"/>
          <w:sz w:val="20"/>
          <w:szCs w:val="20"/>
        </w:rPr>
        <w:tab/>
      </w:r>
      <w:r w:rsidR="00AC6174">
        <w:rPr>
          <w:rFonts w:ascii="Arial" w:eastAsia="Times New Roman" w:hAnsi="Arial" w:cs="Arial"/>
          <w:sz w:val="20"/>
          <w:szCs w:val="20"/>
        </w:rPr>
        <w:t xml:space="preserve">Such other financial information or property management information as Lender may require (including information on tenants under Leases </w:t>
      </w:r>
      <w:r w:rsidR="00203DCE">
        <w:rPr>
          <w:rFonts w:ascii="Arial" w:eastAsia="Times New Roman" w:hAnsi="Arial" w:cs="Arial"/>
          <w:sz w:val="20"/>
          <w:szCs w:val="20"/>
        </w:rPr>
        <w:t>if such information is available to Borrower</w:t>
      </w:r>
      <w:r w:rsidR="00AC6174">
        <w:rPr>
          <w:rFonts w:ascii="Arial" w:eastAsia="Times New Roman" w:hAnsi="Arial" w:cs="Arial"/>
          <w:sz w:val="20"/>
          <w:szCs w:val="20"/>
        </w:rPr>
        <w:t xml:space="preserve"> and copies of bank account statements from financial institutions where funds owned or controlled by Borrower are maintained)</w:t>
      </w:r>
      <w:r w:rsidR="008C7308">
        <w:rPr>
          <w:rFonts w:ascii="Arial" w:eastAsia="Times New Roman" w:hAnsi="Arial" w:cs="Arial"/>
          <w:sz w:val="20"/>
          <w:szCs w:val="20"/>
        </w:rPr>
        <w:t>.</w:t>
      </w:r>
    </w:p>
    <w:p w14:paraId="01CC8A78" w14:textId="77777777" w:rsidR="00C86A28" w:rsidRDefault="00C86A28">
      <w:pPr>
        <w:widowControl/>
        <w:spacing w:after="0"/>
        <w:ind w:left="2160" w:hanging="720"/>
        <w:outlineLvl w:val="3"/>
        <w:rPr>
          <w:rFonts w:ascii="Arial" w:eastAsia="Times New Roman" w:hAnsi="Arial" w:cs="Arial"/>
          <w:sz w:val="20"/>
          <w:szCs w:val="20"/>
        </w:rPr>
      </w:pPr>
    </w:p>
    <w:p w14:paraId="1EE8D7F7" w14:textId="77777777" w:rsidR="00D560EE" w:rsidRDefault="00C86A28">
      <w:pPr>
        <w:pStyle w:val="NormalHangingIndent2"/>
        <w:widowControl/>
        <w:spacing w:after="0"/>
        <w:rPr>
          <w:rFonts w:ascii="Arial" w:eastAsia="Times New Roman" w:hAnsi="Arial" w:cs="Arial"/>
          <w:sz w:val="20"/>
          <w:szCs w:val="20"/>
        </w:rPr>
      </w:pPr>
      <w:bookmarkStart w:id="204" w:name="_DV_M200"/>
      <w:bookmarkEnd w:id="204"/>
      <w:r>
        <w:rPr>
          <w:rFonts w:ascii="Arial" w:eastAsia="Times New Roman" w:hAnsi="Arial" w:cs="Arial"/>
          <w:sz w:val="20"/>
          <w:szCs w:val="20"/>
        </w:rPr>
        <w:t>(</w:t>
      </w:r>
      <w:r w:rsidR="005E309B">
        <w:rPr>
          <w:rFonts w:ascii="Arial" w:eastAsia="Times New Roman" w:hAnsi="Arial" w:cs="Arial"/>
          <w:sz w:val="20"/>
          <w:szCs w:val="20"/>
        </w:rPr>
        <w:t>e)</w:t>
      </w:r>
      <w:r w:rsidR="005E309B">
        <w:rPr>
          <w:rFonts w:ascii="Arial" w:eastAsia="Times New Roman" w:hAnsi="Arial" w:cs="Arial"/>
          <w:sz w:val="20"/>
          <w:szCs w:val="20"/>
        </w:rPr>
        <w:tab/>
      </w:r>
      <w:r w:rsidR="005E309B">
        <w:rPr>
          <w:rFonts w:ascii="Arial" w:eastAsia="Times New Roman" w:hAnsi="Arial" w:cs="Arial"/>
          <w:sz w:val="20"/>
          <w:szCs w:val="20"/>
          <w:u w:val="single"/>
        </w:rPr>
        <w:t>Delivery of Guarantor Financial Information</w:t>
      </w:r>
      <w:r w:rsidR="00D560EE">
        <w:rPr>
          <w:rFonts w:ascii="Arial" w:eastAsia="Times New Roman" w:hAnsi="Arial" w:cs="Arial"/>
          <w:sz w:val="20"/>
          <w:szCs w:val="20"/>
          <w:u w:val="single"/>
        </w:rPr>
        <w:t xml:space="preserve"> – When Requested by Lender</w:t>
      </w:r>
      <w:r w:rsidR="00D560EE">
        <w:rPr>
          <w:rFonts w:ascii="Arial" w:eastAsia="Times New Roman" w:hAnsi="Arial" w:cs="Arial"/>
          <w:sz w:val="20"/>
          <w:szCs w:val="20"/>
        </w:rPr>
        <w:t>. Within 25 days following a Notice from Lender including a request for such information, Borrower will cause Guarantor to deliver the following to Lender:</w:t>
      </w:r>
    </w:p>
    <w:p w14:paraId="65B1E550" w14:textId="77777777" w:rsidR="00D560EE" w:rsidRDefault="00D560EE">
      <w:pPr>
        <w:pStyle w:val="NormalHangingIndent2"/>
        <w:widowControl/>
        <w:spacing w:after="0"/>
        <w:rPr>
          <w:rFonts w:ascii="Arial" w:eastAsia="Times New Roman" w:hAnsi="Arial" w:cs="Arial"/>
          <w:sz w:val="20"/>
          <w:szCs w:val="20"/>
        </w:rPr>
      </w:pPr>
    </w:p>
    <w:p w14:paraId="74B722F3" w14:textId="77777777" w:rsidR="00D560EE" w:rsidRDefault="00D560EE">
      <w:pPr>
        <w:pStyle w:val="NormalHangingIndent2"/>
        <w:widowControl/>
        <w:spacing w:after="0"/>
        <w:ind w:left="2160"/>
        <w:rPr>
          <w:rFonts w:ascii="Arial" w:eastAsia="Times New Roman" w:hAnsi="Arial" w:cs="Arial"/>
          <w:sz w:val="20"/>
          <w:szCs w:val="20"/>
        </w:rPr>
      </w:pPr>
      <w:bookmarkStart w:id="205" w:name="_DV_M201"/>
      <w:bookmarkEnd w:id="205"/>
      <w:r>
        <w:rPr>
          <w:rFonts w:ascii="Arial" w:eastAsia="Times New Roman" w:hAnsi="Arial" w:cs="Arial"/>
          <w:sz w:val="20"/>
          <w:szCs w:val="20"/>
        </w:rPr>
        <w:t>(i)</w:t>
      </w:r>
      <w:r>
        <w:rPr>
          <w:rFonts w:ascii="Arial" w:eastAsia="Times New Roman" w:hAnsi="Arial" w:cs="Arial"/>
          <w:sz w:val="20"/>
          <w:szCs w:val="20"/>
        </w:rPr>
        <w:tab/>
      </w:r>
      <w:r w:rsidR="003B5A55">
        <w:rPr>
          <w:rFonts w:ascii="Arial" w:eastAsia="Times New Roman" w:hAnsi="Arial" w:cs="Arial"/>
          <w:sz w:val="20"/>
          <w:szCs w:val="20"/>
        </w:rPr>
        <w:t xml:space="preserve">Guarantor’s personal financial statements (or if Guarantor is an entity, </w:t>
      </w:r>
      <w:r w:rsidR="00D8425E">
        <w:rPr>
          <w:rFonts w:ascii="Arial" w:eastAsia="Times New Roman" w:hAnsi="Arial" w:cs="Arial"/>
          <w:sz w:val="20"/>
          <w:szCs w:val="20"/>
        </w:rPr>
        <w:t>Guarantor’s balance sheet and profit and loss statement</w:t>
      </w:r>
      <w:r w:rsidR="003B5A55">
        <w:rPr>
          <w:rFonts w:ascii="Arial" w:eastAsia="Times New Roman" w:hAnsi="Arial" w:cs="Arial"/>
          <w:sz w:val="20"/>
          <w:szCs w:val="20"/>
        </w:rPr>
        <w:t>)</w:t>
      </w:r>
      <w:r w:rsidR="00D8425E">
        <w:rPr>
          <w:rFonts w:ascii="Arial" w:eastAsia="Times New Roman" w:hAnsi="Arial" w:cs="Arial"/>
          <w:sz w:val="20"/>
          <w:szCs w:val="20"/>
        </w:rPr>
        <w:t xml:space="preserve"> as of the date specified by Lender.</w:t>
      </w:r>
    </w:p>
    <w:p w14:paraId="30C4ABE8" w14:textId="77777777" w:rsidR="00D560EE" w:rsidRDefault="00D560EE">
      <w:pPr>
        <w:pStyle w:val="NormalHangingIndent2"/>
        <w:widowControl/>
        <w:spacing w:after="0"/>
        <w:ind w:left="2160"/>
        <w:rPr>
          <w:rFonts w:ascii="Arial" w:eastAsia="Times New Roman" w:hAnsi="Arial" w:cs="Arial"/>
          <w:sz w:val="20"/>
          <w:szCs w:val="20"/>
        </w:rPr>
      </w:pPr>
    </w:p>
    <w:p w14:paraId="04039EDA" w14:textId="77777777" w:rsidR="00D560EE" w:rsidRDefault="00D560EE">
      <w:pPr>
        <w:pStyle w:val="NormalHangingIndent2"/>
        <w:widowControl/>
        <w:spacing w:after="0"/>
        <w:ind w:firstLine="0"/>
        <w:rPr>
          <w:rFonts w:ascii="Arial" w:eastAsia="Times New Roman" w:hAnsi="Arial" w:cs="Arial"/>
          <w:sz w:val="20"/>
          <w:szCs w:val="20"/>
        </w:rPr>
      </w:pPr>
      <w:bookmarkStart w:id="206" w:name="_DV_M202"/>
      <w:bookmarkEnd w:id="206"/>
      <w:r>
        <w:rPr>
          <w:rFonts w:ascii="Arial" w:eastAsia="Times New Roman" w:hAnsi="Arial" w:cs="Arial"/>
          <w:sz w:val="20"/>
          <w:szCs w:val="20"/>
        </w:rPr>
        <w:t>(ii)</w:t>
      </w:r>
      <w:r>
        <w:rPr>
          <w:rFonts w:ascii="Arial" w:eastAsia="Times New Roman" w:hAnsi="Arial" w:cs="Arial"/>
          <w:sz w:val="20"/>
          <w:szCs w:val="20"/>
        </w:rPr>
        <w:tab/>
        <w:t xml:space="preserve">Other Guarantor financial </w:t>
      </w:r>
      <w:r w:rsidR="00D8425E">
        <w:rPr>
          <w:rFonts w:ascii="Arial" w:eastAsia="Times New Roman" w:hAnsi="Arial" w:cs="Arial"/>
          <w:sz w:val="20"/>
          <w:szCs w:val="20"/>
        </w:rPr>
        <w:t>statements as Lender may reasonably require.</w:t>
      </w:r>
    </w:p>
    <w:p w14:paraId="19F1D42F" w14:textId="77777777" w:rsidR="00D560EE" w:rsidRDefault="00D560EE">
      <w:pPr>
        <w:widowControl/>
        <w:spacing w:after="0"/>
        <w:rPr>
          <w:rFonts w:ascii="Arial" w:eastAsia="Times New Roman" w:hAnsi="Arial" w:cs="Arial"/>
          <w:sz w:val="20"/>
          <w:szCs w:val="20"/>
        </w:rPr>
      </w:pPr>
      <w:bookmarkStart w:id="207" w:name="_DV_M203"/>
      <w:bookmarkEnd w:id="207"/>
      <w:r>
        <w:rPr>
          <w:rFonts w:ascii="Arial" w:eastAsia="Times New Roman" w:hAnsi="Arial" w:cs="Arial"/>
          <w:sz w:val="20"/>
          <w:szCs w:val="20"/>
        </w:rPr>
        <w:tab/>
      </w:r>
      <w:r>
        <w:rPr>
          <w:rFonts w:ascii="Arial" w:eastAsia="Times New Roman" w:hAnsi="Arial" w:cs="Arial"/>
          <w:sz w:val="20"/>
          <w:szCs w:val="20"/>
        </w:rPr>
        <w:tab/>
      </w:r>
    </w:p>
    <w:p w14:paraId="6D65D162" w14:textId="77777777" w:rsidR="00D560EE" w:rsidRDefault="00D560EE">
      <w:pPr>
        <w:widowControl/>
        <w:spacing w:after="0"/>
        <w:ind w:left="2160" w:hanging="720"/>
        <w:rPr>
          <w:rFonts w:ascii="Arial" w:eastAsia="Times New Roman" w:hAnsi="Arial" w:cs="Arial"/>
          <w:sz w:val="20"/>
          <w:szCs w:val="20"/>
        </w:rPr>
      </w:pPr>
      <w:bookmarkStart w:id="208" w:name="_DV_M204"/>
      <w:bookmarkEnd w:id="208"/>
      <w:r>
        <w:rPr>
          <w:rFonts w:ascii="Arial" w:eastAsia="Times New Roman" w:hAnsi="Arial" w:cs="Arial"/>
          <w:sz w:val="20"/>
          <w:szCs w:val="20"/>
        </w:rPr>
        <w:t>(iii)</w:t>
      </w:r>
      <w:r>
        <w:rPr>
          <w:rFonts w:ascii="Arial" w:eastAsia="Times New Roman" w:hAnsi="Arial" w:cs="Arial"/>
          <w:sz w:val="20"/>
          <w:szCs w:val="20"/>
        </w:rPr>
        <w:tab/>
        <w:t>W</w:t>
      </w:r>
      <w:r w:rsidR="00D8425E">
        <w:rPr>
          <w:rFonts w:ascii="Arial" w:eastAsia="Times New Roman" w:hAnsi="Arial" w:cs="Arial"/>
          <w:sz w:val="20"/>
          <w:szCs w:val="20"/>
        </w:rPr>
        <w:t xml:space="preserve">ritten updates on the status of all litigation proceedings that </w:t>
      </w:r>
      <w:r w:rsidR="004622D1">
        <w:rPr>
          <w:rFonts w:ascii="Arial" w:eastAsia="Times New Roman" w:hAnsi="Arial" w:cs="Arial"/>
          <w:sz w:val="20"/>
          <w:szCs w:val="20"/>
        </w:rPr>
        <w:t xml:space="preserve">Guarantor </w:t>
      </w:r>
      <w:r w:rsidR="00D8425E">
        <w:rPr>
          <w:rFonts w:ascii="Arial" w:eastAsia="Times New Roman" w:hAnsi="Arial" w:cs="Arial"/>
          <w:sz w:val="20"/>
          <w:szCs w:val="20"/>
        </w:rPr>
        <w:t xml:space="preserve">disclosed or should have disclosed to Lender as of the Effective Date. </w:t>
      </w:r>
    </w:p>
    <w:p w14:paraId="761E9349" w14:textId="77777777" w:rsidR="00D560EE" w:rsidRDefault="00D560EE">
      <w:pPr>
        <w:widowControl/>
        <w:spacing w:after="0"/>
        <w:ind w:left="2160" w:hanging="720"/>
        <w:rPr>
          <w:rFonts w:ascii="Arial" w:eastAsia="Times New Roman" w:hAnsi="Arial" w:cs="Arial"/>
          <w:sz w:val="20"/>
          <w:szCs w:val="20"/>
        </w:rPr>
      </w:pPr>
    </w:p>
    <w:p w14:paraId="0E054CEF" w14:textId="77777777" w:rsidR="00D8425E" w:rsidRDefault="00D560EE">
      <w:pPr>
        <w:widowControl/>
        <w:spacing w:after="0"/>
        <w:ind w:left="2160" w:hanging="720"/>
        <w:rPr>
          <w:rFonts w:ascii="Arial" w:eastAsia="Times New Roman" w:hAnsi="Arial" w:cs="Arial"/>
          <w:sz w:val="20"/>
          <w:szCs w:val="20"/>
        </w:rPr>
      </w:pPr>
      <w:bookmarkStart w:id="209" w:name="_DV_M205"/>
      <w:bookmarkEnd w:id="209"/>
      <w:r>
        <w:rPr>
          <w:rFonts w:ascii="Arial" w:eastAsia="Times New Roman" w:hAnsi="Arial" w:cs="Arial"/>
          <w:sz w:val="20"/>
          <w:szCs w:val="20"/>
        </w:rPr>
        <w:t>(iv)</w:t>
      </w:r>
      <w:r>
        <w:rPr>
          <w:rFonts w:ascii="Arial" w:eastAsia="Times New Roman" w:hAnsi="Arial" w:cs="Arial"/>
          <w:sz w:val="20"/>
          <w:szCs w:val="20"/>
        </w:rPr>
        <w:tab/>
      </w:r>
      <w:r w:rsidR="004622D1">
        <w:rPr>
          <w:rFonts w:ascii="Arial" w:eastAsia="Times New Roman" w:hAnsi="Arial" w:cs="Arial"/>
          <w:sz w:val="20"/>
          <w:szCs w:val="20"/>
        </w:rPr>
        <w:t xml:space="preserve">If an Event of Default has occurred and is continuing, </w:t>
      </w:r>
      <w:r w:rsidR="00D8425E">
        <w:rPr>
          <w:rFonts w:ascii="Arial" w:eastAsia="Times New Roman" w:hAnsi="Arial" w:cs="Arial"/>
          <w:sz w:val="20"/>
          <w:szCs w:val="20"/>
        </w:rPr>
        <w:t>copies of Guarantor’s state and federal tax returns</w:t>
      </w:r>
      <w:r w:rsidR="000A55A5">
        <w:rPr>
          <w:rFonts w:ascii="Arial" w:eastAsia="Times New Roman" w:hAnsi="Arial" w:cs="Arial"/>
          <w:sz w:val="20"/>
          <w:szCs w:val="20"/>
        </w:rPr>
        <w:t>, including current tax return extensions</w:t>
      </w:r>
      <w:r w:rsidR="00D8425E">
        <w:rPr>
          <w:rFonts w:ascii="Arial" w:eastAsia="Times New Roman" w:hAnsi="Arial" w:cs="Arial"/>
          <w:sz w:val="20"/>
          <w:szCs w:val="20"/>
        </w:rPr>
        <w:t>.</w:t>
      </w:r>
    </w:p>
    <w:p w14:paraId="7C653893" w14:textId="77777777" w:rsidR="00D8425E" w:rsidRDefault="00D8425E">
      <w:pPr>
        <w:widowControl/>
        <w:spacing w:after="0"/>
        <w:rPr>
          <w:rFonts w:ascii="Arial" w:eastAsia="Times New Roman" w:hAnsi="Arial" w:cs="Arial"/>
          <w:sz w:val="20"/>
          <w:szCs w:val="20"/>
        </w:rPr>
      </w:pPr>
    </w:p>
    <w:p w14:paraId="523851BE" w14:textId="77777777" w:rsidR="00D560EE" w:rsidRDefault="00D8425E">
      <w:pPr>
        <w:pStyle w:val="NormalHangingIndent2"/>
        <w:widowControl/>
        <w:shd w:val="clear" w:color="auto" w:fill="FFFFFF"/>
        <w:spacing w:after="0"/>
        <w:rPr>
          <w:rFonts w:ascii="Arial" w:eastAsia="Times New Roman" w:hAnsi="Arial" w:cs="Arial"/>
          <w:sz w:val="20"/>
          <w:szCs w:val="20"/>
        </w:rPr>
      </w:pPr>
      <w:bookmarkStart w:id="210" w:name="_DV_M206"/>
      <w:bookmarkEnd w:id="210"/>
      <w:r>
        <w:rPr>
          <w:rFonts w:ascii="Arial" w:eastAsia="Times New Roman" w:hAnsi="Arial" w:cs="Arial"/>
          <w:sz w:val="20"/>
          <w:szCs w:val="20"/>
        </w:rPr>
        <w:t>(</w:t>
      </w:r>
      <w:r w:rsidR="005E309B">
        <w:rPr>
          <w:rFonts w:ascii="Arial" w:eastAsia="Times New Roman" w:hAnsi="Arial" w:cs="Arial"/>
          <w:sz w:val="20"/>
          <w:szCs w:val="20"/>
        </w:rPr>
        <w:t>f)</w:t>
      </w:r>
      <w:r w:rsidR="005E309B">
        <w:rPr>
          <w:rFonts w:ascii="Arial" w:eastAsia="Times New Roman" w:hAnsi="Arial" w:cs="Arial"/>
          <w:sz w:val="20"/>
          <w:szCs w:val="20"/>
        </w:rPr>
        <w:tab/>
      </w:r>
      <w:r w:rsidR="005E309B">
        <w:rPr>
          <w:rFonts w:ascii="Arial" w:eastAsia="Times New Roman" w:hAnsi="Arial" w:cs="Arial"/>
          <w:sz w:val="20"/>
          <w:szCs w:val="20"/>
          <w:u w:val="single"/>
        </w:rPr>
        <w:t>Delivery of General Partner Financial Statements</w:t>
      </w:r>
      <w:r w:rsidR="00203DCE">
        <w:rPr>
          <w:rFonts w:ascii="Arial" w:eastAsia="Times New Roman" w:hAnsi="Arial" w:cs="Arial"/>
          <w:sz w:val="20"/>
          <w:szCs w:val="20"/>
          <w:u w:val="single"/>
        </w:rPr>
        <w:t xml:space="preserve"> – When Requested by Lender</w:t>
      </w:r>
      <w:r w:rsidR="00203DCE">
        <w:rPr>
          <w:rFonts w:ascii="Arial" w:eastAsia="Times New Roman" w:hAnsi="Arial" w:cs="Arial"/>
          <w:sz w:val="20"/>
          <w:szCs w:val="20"/>
        </w:rPr>
        <w:t xml:space="preserve">.  If Borrower is a general partnership, then </w:t>
      </w:r>
      <w:r w:rsidR="00D560EE">
        <w:rPr>
          <w:rFonts w:ascii="Arial" w:eastAsia="Times New Roman" w:hAnsi="Arial" w:cs="Arial"/>
          <w:sz w:val="20"/>
          <w:szCs w:val="20"/>
        </w:rPr>
        <w:t>within 25 days following a Notice from Lender including a request for such information, Borrower will cause each of its general partners to deliver the following to Lender:</w:t>
      </w:r>
    </w:p>
    <w:p w14:paraId="55A4C70E" w14:textId="77777777" w:rsidR="00D560EE" w:rsidRDefault="00D560EE">
      <w:pPr>
        <w:pStyle w:val="NormalHangingIndent2"/>
        <w:widowControl/>
        <w:shd w:val="clear" w:color="auto" w:fill="FFFFFF"/>
        <w:spacing w:after="0"/>
        <w:rPr>
          <w:rFonts w:ascii="Arial" w:eastAsia="Times New Roman" w:hAnsi="Arial" w:cs="Arial"/>
          <w:sz w:val="20"/>
          <w:szCs w:val="20"/>
        </w:rPr>
      </w:pPr>
    </w:p>
    <w:p w14:paraId="2D75468B" w14:textId="77777777" w:rsidR="00D560EE" w:rsidRDefault="00D560EE">
      <w:pPr>
        <w:pStyle w:val="NormalHangingIndent2"/>
        <w:widowControl/>
        <w:spacing w:after="0"/>
        <w:ind w:left="2160"/>
        <w:rPr>
          <w:rFonts w:ascii="Arial" w:eastAsia="Times New Roman" w:hAnsi="Arial" w:cs="Arial"/>
          <w:sz w:val="20"/>
          <w:szCs w:val="20"/>
        </w:rPr>
      </w:pPr>
      <w:bookmarkStart w:id="211" w:name="_DV_M207"/>
      <w:bookmarkEnd w:id="211"/>
      <w:r>
        <w:rPr>
          <w:rFonts w:ascii="Arial" w:eastAsia="Times New Roman" w:hAnsi="Arial" w:cs="Arial"/>
          <w:sz w:val="20"/>
          <w:szCs w:val="20"/>
        </w:rPr>
        <w:t>(i)</w:t>
      </w:r>
      <w:r>
        <w:rPr>
          <w:rFonts w:ascii="Arial" w:eastAsia="Times New Roman" w:hAnsi="Arial" w:cs="Arial"/>
          <w:sz w:val="20"/>
          <w:szCs w:val="20"/>
        </w:rPr>
        <w:tab/>
        <w:t>The general partner’s balance sheet and profit and loss statement as of the date specified by Lender.</w:t>
      </w:r>
    </w:p>
    <w:p w14:paraId="07200FE7" w14:textId="77777777" w:rsidR="00D560EE" w:rsidRDefault="00D560EE">
      <w:pPr>
        <w:pStyle w:val="NormalHangingIndent2"/>
        <w:widowControl/>
        <w:spacing w:after="0"/>
        <w:ind w:left="2160"/>
        <w:rPr>
          <w:rFonts w:ascii="Arial" w:eastAsia="Times New Roman" w:hAnsi="Arial" w:cs="Arial"/>
          <w:sz w:val="20"/>
          <w:szCs w:val="20"/>
        </w:rPr>
      </w:pPr>
    </w:p>
    <w:p w14:paraId="740EB661" w14:textId="77777777" w:rsidR="00D560EE" w:rsidRDefault="00D560EE">
      <w:pPr>
        <w:pStyle w:val="NormalHangingIndent2"/>
        <w:widowControl/>
        <w:spacing w:after="0"/>
        <w:ind w:firstLine="0"/>
        <w:rPr>
          <w:rFonts w:ascii="Arial" w:eastAsia="Times New Roman" w:hAnsi="Arial" w:cs="Arial"/>
          <w:sz w:val="20"/>
          <w:szCs w:val="20"/>
        </w:rPr>
      </w:pPr>
      <w:bookmarkStart w:id="212" w:name="_DV_M208"/>
      <w:bookmarkEnd w:id="212"/>
      <w:r>
        <w:rPr>
          <w:rFonts w:ascii="Arial" w:eastAsia="Times New Roman" w:hAnsi="Arial" w:cs="Arial"/>
          <w:sz w:val="20"/>
          <w:szCs w:val="20"/>
        </w:rPr>
        <w:t>(ii)</w:t>
      </w:r>
      <w:r>
        <w:rPr>
          <w:rFonts w:ascii="Arial" w:eastAsia="Times New Roman" w:hAnsi="Arial" w:cs="Arial"/>
          <w:sz w:val="20"/>
          <w:szCs w:val="20"/>
        </w:rPr>
        <w:tab/>
        <w:t>Other general partner financial statements as Lender may reasonably require.</w:t>
      </w:r>
    </w:p>
    <w:p w14:paraId="7377A08B" w14:textId="77777777" w:rsidR="00D560EE" w:rsidRDefault="00D560EE">
      <w:pPr>
        <w:widowControl/>
        <w:spacing w:after="0"/>
        <w:rPr>
          <w:rFonts w:ascii="Arial" w:eastAsia="Times New Roman" w:hAnsi="Arial" w:cs="Arial"/>
          <w:sz w:val="20"/>
          <w:szCs w:val="20"/>
        </w:rPr>
      </w:pPr>
      <w:bookmarkStart w:id="213" w:name="_DV_M209"/>
      <w:bookmarkEnd w:id="213"/>
      <w:r>
        <w:rPr>
          <w:rFonts w:ascii="Arial" w:eastAsia="Times New Roman" w:hAnsi="Arial" w:cs="Arial"/>
          <w:sz w:val="20"/>
          <w:szCs w:val="20"/>
        </w:rPr>
        <w:tab/>
      </w:r>
      <w:r>
        <w:rPr>
          <w:rFonts w:ascii="Arial" w:eastAsia="Times New Roman" w:hAnsi="Arial" w:cs="Arial"/>
          <w:sz w:val="20"/>
          <w:szCs w:val="20"/>
        </w:rPr>
        <w:tab/>
      </w:r>
    </w:p>
    <w:p w14:paraId="4F56F7B2" w14:textId="77777777" w:rsidR="00D560EE" w:rsidRDefault="00D560EE">
      <w:pPr>
        <w:widowControl/>
        <w:spacing w:after="0"/>
        <w:ind w:left="2160" w:hanging="720"/>
        <w:rPr>
          <w:rFonts w:ascii="Arial" w:eastAsia="Times New Roman" w:hAnsi="Arial" w:cs="Arial"/>
          <w:sz w:val="20"/>
          <w:szCs w:val="20"/>
        </w:rPr>
      </w:pPr>
      <w:bookmarkStart w:id="214" w:name="_DV_M210"/>
      <w:bookmarkEnd w:id="214"/>
      <w:r>
        <w:rPr>
          <w:rFonts w:ascii="Arial" w:eastAsia="Times New Roman" w:hAnsi="Arial" w:cs="Arial"/>
          <w:sz w:val="20"/>
          <w:szCs w:val="20"/>
        </w:rPr>
        <w:t>(iii)</w:t>
      </w:r>
      <w:r>
        <w:rPr>
          <w:rFonts w:ascii="Arial" w:eastAsia="Times New Roman" w:hAnsi="Arial" w:cs="Arial"/>
          <w:sz w:val="20"/>
          <w:szCs w:val="20"/>
        </w:rPr>
        <w:tab/>
        <w:t xml:space="preserve">Written updates on the status of all litigation proceedings </w:t>
      </w:r>
      <w:r w:rsidR="004622D1">
        <w:rPr>
          <w:rFonts w:ascii="Arial" w:eastAsia="Times New Roman" w:hAnsi="Arial" w:cs="Arial"/>
          <w:sz w:val="20"/>
          <w:szCs w:val="20"/>
        </w:rPr>
        <w:t xml:space="preserve">that the general partner disclosed or should have disclosed to Lender as of the Effective Date. </w:t>
      </w:r>
    </w:p>
    <w:p w14:paraId="5669439A" w14:textId="77777777" w:rsidR="00D560EE" w:rsidRDefault="00D560EE">
      <w:pPr>
        <w:widowControl/>
        <w:spacing w:after="0"/>
        <w:ind w:left="2160" w:hanging="720"/>
        <w:rPr>
          <w:rFonts w:ascii="Arial" w:eastAsia="Times New Roman" w:hAnsi="Arial" w:cs="Arial"/>
          <w:sz w:val="20"/>
          <w:szCs w:val="20"/>
        </w:rPr>
      </w:pPr>
    </w:p>
    <w:p w14:paraId="1F533FEB" w14:textId="77777777" w:rsidR="00D560EE" w:rsidRDefault="00D560EE">
      <w:pPr>
        <w:widowControl/>
        <w:spacing w:after="0"/>
        <w:ind w:left="2160" w:hanging="720"/>
        <w:rPr>
          <w:rFonts w:ascii="Arial" w:eastAsia="Times New Roman" w:hAnsi="Arial" w:cs="Arial"/>
          <w:sz w:val="20"/>
          <w:szCs w:val="20"/>
        </w:rPr>
      </w:pPr>
      <w:bookmarkStart w:id="215" w:name="_DV_M211"/>
      <w:bookmarkEnd w:id="215"/>
      <w:r>
        <w:rPr>
          <w:rFonts w:ascii="Arial" w:eastAsia="Times New Roman" w:hAnsi="Arial" w:cs="Arial"/>
          <w:sz w:val="20"/>
          <w:szCs w:val="20"/>
        </w:rPr>
        <w:t>(iv)</w:t>
      </w:r>
      <w:r>
        <w:rPr>
          <w:rFonts w:ascii="Arial" w:eastAsia="Times New Roman" w:hAnsi="Arial" w:cs="Arial"/>
          <w:sz w:val="20"/>
          <w:szCs w:val="20"/>
        </w:rPr>
        <w:tab/>
      </w:r>
      <w:r w:rsidR="004622D1">
        <w:rPr>
          <w:rFonts w:ascii="Arial" w:eastAsia="Times New Roman" w:hAnsi="Arial" w:cs="Arial"/>
          <w:sz w:val="20"/>
          <w:szCs w:val="20"/>
        </w:rPr>
        <w:t>If an Event of Default has occurred and is continuing, copies of the general partner’s state and federal tax returns</w:t>
      </w:r>
      <w:r w:rsidR="000A55A5">
        <w:rPr>
          <w:rFonts w:ascii="Arial" w:eastAsia="Times New Roman" w:hAnsi="Arial" w:cs="Arial"/>
          <w:sz w:val="20"/>
          <w:szCs w:val="20"/>
        </w:rPr>
        <w:t>, including current tax return extensions.</w:t>
      </w:r>
    </w:p>
    <w:p w14:paraId="57C7CD19" w14:textId="77777777" w:rsidR="00D8425E" w:rsidRDefault="00D8425E">
      <w:pPr>
        <w:pStyle w:val="NormalHangingIndent2"/>
        <w:widowControl/>
        <w:shd w:val="clear" w:color="auto" w:fill="FFFFFF"/>
        <w:spacing w:after="0"/>
        <w:rPr>
          <w:rFonts w:ascii="Arial" w:eastAsia="Times New Roman" w:hAnsi="Arial" w:cs="Arial"/>
          <w:sz w:val="20"/>
          <w:szCs w:val="20"/>
        </w:rPr>
      </w:pPr>
    </w:p>
    <w:p w14:paraId="271410CD" w14:textId="77777777" w:rsidR="00C872A1" w:rsidRDefault="00D8425E">
      <w:pPr>
        <w:pStyle w:val="NormalHangingIndent2"/>
        <w:widowControl/>
        <w:spacing w:after="0"/>
        <w:rPr>
          <w:rFonts w:ascii="Arial" w:eastAsia="Times New Roman" w:hAnsi="Arial" w:cs="Arial"/>
          <w:sz w:val="20"/>
          <w:szCs w:val="20"/>
        </w:rPr>
      </w:pPr>
      <w:bookmarkStart w:id="216" w:name="_DV_M212"/>
      <w:bookmarkEnd w:id="216"/>
      <w:r>
        <w:rPr>
          <w:rFonts w:ascii="Arial" w:eastAsia="Times New Roman" w:hAnsi="Arial" w:cs="Arial"/>
          <w:sz w:val="20"/>
          <w:szCs w:val="20"/>
        </w:rPr>
        <w:t>(</w:t>
      </w:r>
      <w:r w:rsidR="005E309B">
        <w:rPr>
          <w:rFonts w:ascii="Arial" w:eastAsia="Times New Roman" w:hAnsi="Arial" w:cs="Arial"/>
          <w:sz w:val="20"/>
          <w:szCs w:val="20"/>
        </w:rPr>
        <w:t>g)</w:t>
      </w:r>
      <w:r w:rsidR="005E309B">
        <w:rPr>
          <w:rFonts w:ascii="Arial" w:eastAsia="Times New Roman" w:hAnsi="Arial" w:cs="Arial"/>
          <w:sz w:val="20"/>
          <w:szCs w:val="20"/>
        </w:rPr>
        <w:tab/>
      </w:r>
      <w:r>
        <w:rPr>
          <w:rFonts w:ascii="Arial" w:eastAsia="Times New Roman" w:hAnsi="Arial" w:cs="Arial"/>
          <w:sz w:val="20"/>
          <w:szCs w:val="20"/>
          <w:u w:val="single"/>
        </w:rPr>
        <w:t>Certification of Statements; Audited Financials</w:t>
      </w:r>
      <w:r w:rsidR="0016237C">
        <w:rPr>
          <w:rFonts w:ascii="Arial" w:eastAsia="Times New Roman" w:hAnsi="Arial" w:cs="Arial"/>
          <w:sz w:val="20"/>
          <w:szCs w:val="20"/>
        </w:rPr>
        <w:t xml:space="preserve">. </w:t>
      </w:r>
      <w:r w:rsidR="002D720A">
        <w:rPr>
          <w:rFonts w:ascii="Arial" w:eastAsia="Times New Roman" w:hAnsi="Arial" w:cs="Arial"/>
          <w:sz w:val="20"/>
          <w:szCs w:val="20"/>
        </w:rPr>
        <w:t xml:space="preserve"> A natural person having </w:t>
      </w:r>
      <w:r w:rsidR="00892749">
        <w:rPr>
          <w:rFonts w:ascii="Arial" w:eastAsia="Times New Roman" w:hAnsi="Arial" w:cs="Arial"/>
          <w:sz w:val="20"/>
          <w:szCs w:val="20"/>
        </w:rPr>
        <w:t>authority to bind Borrower</w:t>
      </w:r>
      <w:r>
        <w:rPr>
          <w:rFonts w:ascii="Arial" w:eastAsia="Times New Roman" w:hAnsi="Arial" w:cs="Arial"/>
          <w:sz w:val="20"/>
          <w:szCs w:val="20"/>
        </w:rPr>
        <w:t>, Guarantor, or the general partner of Borrower, as applicable, will certify each of the statements, schedules and reports required by Sections 6.07(b)-(</w:t>
      </w:r>
      <w:r w:rsidR="005E309B">
        <w:rPr>
          <w:rFonts w:ascii="Arial" w:eastAsia="Times New Roman" w:hAnsi="Arial" w:cs="Arial"/>
          <w:sz w:val="20"/>
          <w:szCs w:val="20"/>
        </w:rPr>
        <w:t>f</w:t>
      </w:r>
      <w:r>
        <w:rPr>
          <w:rFonts w:ascii="Arial" w:eastAsia="Times New Roman" w:hAnsi="Arial" w:cs="Arial"/>
          <w:sz w:val="20"/>
          <w:szCs w:val="20"/>
        </w:rPr>
        <w:t>) to be complete and accurate</w:t>
      </w:r>
      <w:r w:rsidR="0016237C">
        <w:rPr>
          <w:rFonts w:ascii="Arial" w:eastAsia="Times New Roman" w:hAnsi="Arial" w:cs="Arial"/>
          <w:sz w:val="20"/>
          <w:szCs w:val="20"/>
        </w:rPr>
        <w:t>. Each of the statements, schedules and reports required by Sections 6.07(b)</w:t>
      </w:r>
      <w:r>
        <w:rPr>
          <w:rFonts w:ascii="Arial" w:eastAsia="Times New Roman" w:hAnsi="Arial" w:cs="Arial"/>
          <w:sz w:val="20"/>
          <w:szCs w:val="20"/>
        </w:rPr>
        <w:t>-(</w:t>
      </w:r>
      <w:r w:rsidR="005E309B">
        <w:rPr>
          <w:rFonts w:ascii="Arial" w:eastAsia="Times New Roman" w:hAnsi="Arial" w:cs="Arial"/>
          <w:sz w:val="20"/>
          <w:szCs w:val="20"/>
        </w:rPr>
        <w:t>f</w:t>
      </w:r>
      <w:r>
        <w:rPr>
          <w:rFonts w:ascii="Arial" w:eastAsia="Times New Roman" w:hAnsi="Arial" w:cs="Arial"/>
          <w:sz w:val="20"/>
          <w:szCs w:val="20"/>
        </w:rPr>
        <w:t>) will be in such form and contain such detail as Lender may reasonably require</w:t>
      </w:r>
      <w:r w:rsidR="0016237C">
        <w:rPr>
          <w:rFonts w:ascii="Arial" w:eastAsia="Times New Roman" w:hAnsi="Arial" w:cs="Arial"/>
          <w:sz w:val="20"/>
          <w:szCs w:val="20"/>
        </w:rPr>
        <w:t xml:space="preserve">. </w:t>
      </w:r>
      <w:r w:rsidR="00AC6174">
        <w:rPr>
          <w:rFonts w:ascii="Arial" w:eastAsia="Times New Roman" w:hAnsi="Arial" w:cs="Arial"/>
          <w:sz w:val="20"/>
          <w:szCs w:val="20"/>
        </w:rPr>
        <w:t>At any time when an Event of Default has occurred and is continuing, or at any time that Lender determines that audited financial statements are required for an accurate assessment of the financial condition of Borrower or the Mortgaged Property, Lender also may require that any of the statements, schedules or reports listed in Sections 6.07(b)</w:t>
      </w:r>
      <w:r>
        <w:rPr>
          <w:rFonts w:ascii="Arial" w:eastAsia="Times New Roman" w:hAnsi="Arial" w:cs="Arial"/>
          <w:sz w:val="20"/>
          <w:szCs w:val="20"/>
        </w:rPr>
        <w:t>-(</w:t>
      </w:r>
      <w:r w:rsidR="005E309B">
        <w:rPr>
          <w:rFonts w:ascii="Arial" w:eastAsia="Times New Roman" w:hAnsi="Arial" w:cs="Arial"/>
          <w:sz w:val="20"/>
          <w:szCs w:val="20"/>
        </w:rPr>
        <w:t>f</w:t>
      </w:r>
      <w:r>
        <w:rPr>
          <w:rFonts w:ascii="Arial" w:eastAsia="Times New Roman" w:hAnsi="Arial" w:cs="Arial"/>
          <w:sz w:val="20"/>
          <w:szCs w:val="20"/>
        </w:rPr>
        <w:t>) be audited at Borrower</w:t>
      </w:r>
      <w:r w:rsidR="0018442A">
        <w:rPr>
          <w:rFonts w:ascii="Arial" w:eastAsia="Times New Roman" w:hAnsi="Arial" w:cs="Arial"/>
          <w:sz w:val="20"/>
          <w:szCs w:val="20"/>
        </w:rPr>
        <w:t xml:space="preserve">’s expense by </w:t>
      </w:r>
      <w:r w:rsidR="002D720A">
        <w:rPr>
          <w:rFonts w:ascii="Arial" w:eastAsia="Times New Roman" w:hAnsi="Arial" w:cs="Arial"/>
          <w:sz w:val="20"/>
          <w:szCs w:val="20"/>
        </w:rPr>
        <w:t>an independent certified public accountant acceptable to Lender.</w:t>
      </w:r>
    </w:p>
    <w:p w14:paraId="47D53E59" w14:textId="77777777" w:rsidR="00C86A28" w:rsidRDefault="00C86A28">
      <w:pPr>
        <w:widowControl/>
        <w:spacing w:after="0"/>
        <w:rPr>
          <w:rFonts w:ascii="Arial" w:eastAsia="Times New Roman" w:hAnsi="Arial" w:cs="Arial"/>
          <w:sz w:val="20"/>
          <w:szCs w:val="20"/>
        </w:rPr>
      </w:pPr>
    </w:p>
    <w:p w14:paraId="5AC5A6CF" w14:textId="77777777" w:rsidR="00D8425E" w:rsidRDefault="00C86A28">
      <w:pPr>
        <w:pStyle w:val="NormalHangingIndent2"/>
        <w:widowControl/>
        <w:spacing w:after="0"/>
        <w:rPr>
          <w:rFonts w:ascii="Arial" w:eastAsia="Times New Roman" w:hAnsi="Arial" w:cs="Arial"/>
          <w:sz w:val="20"/>
          <w:szCs w:val="20"/>
        </w:rPr>
      </w:pPr>
      <w:bookmarkStart w:id="217" w:name="_DV_M213"/>
      <w:bookmarkEnd w:id="217"/>
      <w:r>
        <w:rPr>
          <w:rFonts w:ascii="Arial" w:eastAsia="Times New Roman" w:hAnsi="Arial" w:cs="Arial"/>
          <w:sz w:val="20"/>
          <w:szCs w:val="20"/>
        </w:rPr>
        <w:t>(</w:t>
      </w:r>
      <w:r w:rsidR="009C407D">
        <w:rPr>
          <w:rFonts w:ascii="Arial" w:eastAsia="Times New Roman" w:hAnsi="Arial" w:cs="Arial"/>
          <w:sz w:val="20"/>
          <w:szCs w:val="20"/>
        </w:rPr>
        <w:t>h)</w:t>
      </w:r>
      <w:r w:rsidR="009C407D">
        <w:rPr>
          <w:rFonts w:ascii="Arial" w:eastAsia="Times New Roman" w:hAnsi="Arial" w:cs="Arial"/>
          <w:sz w:val="20"/>
          <w:szCs w:val="20"/>
        </w:rPr>
        <w:tab/>
      </w:r>
      <w:r w:rsidR="009C407D">
        <w:rPr>
          <w:rFonts w:ascii="Arial" w:eastAsia="Times New Roman" w:hAnsi="Arial" w:cs="Arial"/>
          <w:sz w:val="20"/>
          <w:szCs w:val="20"/>
          <w:u w:val="single"/>
        </w:rPr>
        <w:t>Failure to Timely Provide Financial Statements</w:t>
      </w:r>
      <w:r w:rsidR="0016237C">
        <w:rPr>
          <w:rFonts w:ascii="Arial" w:eastAsia="Times New Roman" w:hAnsi="Arial" w:cs="Arial"/>
          <w:sz w:val="20"/>
          <w:szCs w:val="20"/>
        </w:rPr>
        <w:t xml:space="preserve">. </w:t>
      </w:r>
      <w:r w:rsidR="002D720A">
        <w:rPr>
          <w:rFonts w:ascii="Arial" w:eastAsia="Times New Roman" w:hAnsi="Arial" w:cs="Arial"/>
          <w:sz w:val="20"/>
          <w:szCs w:val="20"/>
        </w:rPr>
        <w:t xml:space="preserve"> If Borrower fails to provide in a timely manner the statements, schedules and reports required by Sections 6.07(b)</w:t>
      </w:r>
      <w:r w:rsidR="00D8425E">
        <w:rPr>
          <w:rFonts w:ascii="Arial" w:eastAsia="Times New Roman" w:hAnsi="Arial" w:cs="Arial"/>
          <w:sz w:val="20"/>
          <w:szCs w:val="20"/>
        </w:rPr>
        <w:t>-(</w:t>
      </w:r>
      <w:r w:rsidR="005E309B">
        <w:rPr>
          <w:rFonts w:ascii="Arial" w:eastAsia="Times New Roman" w:hAnsi="Arial" w:cs="Arial"/>
          <w:sz w:val="20"/>
          <w:szCs w:val="20"/>
        </w:rPr>
        <w:t>f</w:t>
      </w:r>
      <w:r w:rsidR="00D8425E">
        <w:rPr>
          <w:rFonts w:ascii="Arial" w:eastAsia="Times New Roman" w:hAnsi="Arial" w:cs="Arial"/>
          <w:sz w:val="20"/>
          <w:szCs w:val="20"/>
        </w:rPr>
        <w:t xml:space="preserve">), </w:t>
      </w:r>
      <w:r w:rsidR="00203DCE">
        <w:rPr>
          <w:rFonts w:ascii="Arial" w:eastAsia="Times New Roman" w:hAnsi="Arial" w:cs="Arial"/>
          <w:sz w:val="20"/>
          <w:szCs w:val="20"/>
        </w:rPr>
        <w:t xml:space="preserve">then Lender will give </w:t>
      </w:r>
      <w:r w:rsidR="00FE264C">
        <w:rPr>
          <w:rFonts w:ascii="Arial" w:eastAsia="Times New Roman" w:hAnsi="Arial" w:cs="Arial"/>
          <w:sz w:val="20"/>
          <w:szCs w:val="20"/>
        </w:rPr>
        <w:t>Notice to Borrower specifying the statements, schedules and reports required by Sections 6.07(b)</w:t>
      </w:r>
      <w:r w:rsidR="00D8425E">
        <w:rPr>
          <w:rFonts w:ascii="Arial" w:eastAsia="Times New Roman" w:hAnsi="Arial" w:cs="Arial"/>
          <w:sz w:val="20"/>
          <w:szCs w:val="20"/>
        </w:rPr>
        <w:t>-(</w:t>
      </w:r>
      <w:r w:rsidR="005E309B">
        <w:rPr>
          <w:rFonts w:ascii="Arial" w:eastAsia="Times New Roman" w:hAnsi="Arial" w:cs="Arial"/>
          <w:sz w:val="20"/>
          <w:szCs w:val="20"/>
        </w:rPr>
        <w:t>f</w:t>
      </w:r>
      <w:r w:rsidR="00D8425E">
        <w:rPr>
          <w:rFonts w:ascii="Arial" w:eastAsia="Times New Roman" w:hAnsi="Arial" w:cs="Arial"/>
          <w:sz w:val="20"/>
          <w:szCs w:val="20"/>
        </w:rPr>
        <w:t>) that Borrower has failed to provide</w:t>
      </w:r>
      <w:r w:rsidR="0016237C">
        <w:rPr>
          <w:rFonts w:ascii="Arial" w:eastAsia="Times New Roman" w:hAnsi="Arial" w:cs="Arial"/>
          <w:sz w:val="20"/>
          <w:szCs w:val="20"/>
        </w:rPr>
        <w:t xml:space="preserve">. </w:t>
      </w:r>
      <w:r w:rsidR="002D720A">
        <w:rPr>
          <w:rFonts w:ascii="Arial" w:eastAsia="Times New Roman" w:hAnsi="Arial" w:cs="Arial"/>
          <w:sz w:val="20"/>
          <w:szCs w:val="20"/>
        </w:rPr>
        <w:t xml:space="preserve"> If Borrower has not provided the required statements, schedules and reports within </w:t>
      </w:r>
      <w:r w:rsidR="00F776BE">
        <w:rPr>
          <w:rFonts w:ascii="Arial" w:eastAsia="Times New Roman" w:hAnsi="Arial" w:cs="Arial"/>
          <w:sz w:val="20"/>
          <w:szCs w:val="20"/>
        </w:rPr>
        <w:t>10</w:t>
      </w:r>
      <w:r w:rsidR="00570914">
        <w:rPr>
          <w:rFonts w:ascii="Arial" w:eastAsia="Times New Roman" w:hAnsi="Arial" w:cs="Arial"/>
          <w:sz w:val="20"/>
          <w:szCs w:val="20"/>
        </w:rPr>
        <w:t xml:space="preserve"> Business Days following such Notice, then </w:t>
      </w:r>
      <w:r w:rsidR="001B6315">
        <w:rPr>
          <w:rFonts w:ascii="Arial" w:eastAsia="Times New Roman" w:hAnsi="Arial" w:cs="Arial"/>
          <w:sz w:val="20"/>
          <w:szCs w:val="20"/>
        </w:rPr>
        <w:t>(i)</w:t>
      </w:r>
      <w:r w:rsidR="00570914">
        <w:rPr>
          <w:rFonts w:ascii="Arial" w:eastAsia="Times New Roman" w:hAnsi="Arial" w:cs="Arial"/>
          <w:sz w:val="20"/>
          <w:szCs w:val="20"/>
        </w:rPr>
        <w:t xml:space="preserve"> </w:t>
      </w:r>
      <w:r w:rsidR="001B6315">
        <w:rPr>
          <w:rFonts w:ascii="Arial" w:eastAsia="Times New Roman" w:hAnsi="Arial" w:cs="Arial"/>
          <w:sz w:val="20"/>
          <w:szCs w:val="20"/>
        </w:rPr>
        <w:t>Borrower will pay a late fee of $500 for each late statement, schedule or report, plus an additional $500 per month that any such statement, schedule or report continues to be late, and (ii)</w:t>
      </w:r>
      <w:r w:rsidR="00570914">
        <w:rPr>
          <w:rFonts w:ascii="Arial" w:eastAsia="Times New Roman" w:hAnsi="Arial" w:cs="Arial"/>
          <w:sz w:val="20"/>
          <w:szCs w:val="20"/>
        </w:rPr>
        <w:t xml:space="preserve"> Lender will have the right to have Borrower</w:t>
      </w:r>
      <w:r w:rsidR="0018442A">
        <w:rPr>
          <w:rFonts w:ascii="Arial" w:eastAsia="Times New Roman" w:hAnsi="Arial" w:cs="Arial"/>
          <w:sz w:val="20"/>
          <w:szCs w:val="20"/>
        </w:rPr>
        <w:t xml:space="preserve">’s </w:t>
      </w:r>
      <w:r w:rsidR="00F31518">
        <w:rPr>
          <w:rFonts w:ascii="Arial" w:eastAsia="Times New Roman" w:hAnsi="Arial" w:cs="Arial"/>
          <w:sz w:val="20"/>
          <w:szCs w:val="20"/>
        </w:rPr>
        <w:t>Books and Records audited, at Borrower</w:t>
      </w:r>
      <w:r w:rsidR="0018442A">
        <w:rPr>
          <w:rFonts w:ascii="Arial" w:eastAsia="Times New Roman" w:hAnsi="Arial" w:cs="Arial"/>
          <w:sz w:val="20"/>
          <w:szCs w:val="20"/>
        </w:rPr>
        <w:t>’s expense, by</w:t>
      </w:r>
      <w:r w:rsidR="002D720A">
        <w:rPr>
          <w:rFonts w:ascii="Arial" w:eastAsia="Times New Roman" w:hAnsi="Arial" w:cs="Arial"/>
          <w:sz w:val="20"/>
          <w:szCs w:val="20"/>
        </w:rPr>
        <w:t xml:space="preserve"> an independent certified public accountant </w:t>
      </w:r>
      <w:r w:rsidR="00D8425E">
        <w:rPr>
          <w:rFonts w:ascii="Arial" w:eastAsia="Times New Roman" w:hAnsi="Arial" w:cs="Arial"/>
          <w:sz w:val="20"/>
          <w:szCs w:val="20"/>
        </w:rPr>
        <w:t>acceptable to Lender.</w:t>
      </w:r>
    </w:p>
    <w:p w14:paraId="6B9D422A" w14:textId="77777777" w:rsidR="00C872A1" w:rsidRDefault="00C872A1">
      <w:pPr>
        <w:pStyle w:val="NormalHangingIndent2"/>
        <w:widowControl/>
        <w:spacing w:after="0"/>
        <w:ind w:left="720" w:firstLine="0"/>
        <w:rPr>
          <w:rFonts w:ascii="Arial" w:eastAsia="Times New Roman" w:hAnsi="Arial" w:cs="Arial"/>
          <w:sz w:val="20"/>
          <w:szCs w:val="20"/>
        </w:rPr>
      </w:pPr>
    </w:p>
    <w:p w14:paraId="0B0045D7" w14:textId="77777777" w:rsidR="00C872A1" w:rsidRDefault="00C872A1">
      <w:pPr>
        <w:pStyle w:val="NormalHangingIndent2"/>
        <w:widowControl/>
        <w:spacing w:after="0"/>
        <w:rPr>
          <w:rFonts w:ascii="Arial" w:eastAsia="Times New Roman" w:hAnsi="Arial" w:cs="Arial"/>
          <w:sz w:val="20"/>
          <w:szCs w:val="20"/>
        </w:rPr>
      </w:pPr>
      <w:bookmarkStart w:id="218" w:name="_DV_M214"/>
      <w:bookmarkEnd w:id="218"/>
      <w:r>
        <w:rPr>
          <w:rFonts w:ascii="Arial" w:eastAsia="Times New Roman" w:hAnsi="Arial" w:cs="Arial"/>
          <w:sz w:val="20"/>
          <w:szCs w:val="20"/>
        </w:rPr>
        <w:t>(</w:t>
      </w:r>
      <w:r w:rsidR="009C407D">
        <w:rPr>
          <w:rFonts w:ascii="Arial" w:eastAsia="Times New Roman" w:hAnsi="Arial" w:cs="Arial"/>
          <w:sz w:val="20"/>
          <w:szCs w:val="20"/>
        </w:rPr>
        <w:t>i)</w:t>
      </w:r>
      <w:r w:rsidR="009C407D">
        <w:rPr>
          <w:rFonts w:ascii="Arial" w:eastAsia="Times New Roman" w:hAnsi="Arial" w:cs="Arial"/>
          <w:sz w:val="20"/>
          <w:szCs w:val="20"/>
        </w:rPr>
        <w:tab/>
      </w:r>
      <w:r w:rsidR="009C407D">
        <w:rPr>
          <w:rFonts w:ascii="Arial" w:eastAsia="Times New Roman" w:hAnsi="Arial" w:cs="Arial"/>
          <w:sz w:val="20"/>
          <w:szCs w:val="20"/>
          <w:u w:val="single"/>
        </w:rPr>
        <w:t>Reporting Upon Event of Default</w:t>
      </w:r>
      <w:r w:rsidR="0016237C">
        <w:rPr>
          <w:rFonts w:ascii="Arial" w:eastAsia="Times New Roman" w:hAnsi="Arial" w:cs="Arial"/>
          <w:sz w:val="20"/>
          <w:szCs w:val="20"/>
        </w:rPr>
        <w:t xml:space="preserve">. </w:t>
      </w:r>
      <w:r w:rsidR="002D720A">
        <w:rPr>
          <w:rFonts w:ascii="Arial" w:eastAsia="Times New Roman" w:hAnsi="Arial" w:cs="Arial"/>
          <w:sz w:val="20"/>
          <w:szCs w:val="20"/>
        </w:rPr>
        <w:t xml:space="preserve"> If an Event of Default has occurred and is continuing, </w:t>
      </w:r>
      <w:r w:rsidR="00203DCE">
        <w:rPr>
          <w:rFonts w:ascii="Arial" w:eastAsia="Times New Roman" w:hAnsi="Arial" w:cs="Arial"/>
          <w:sz w:val="20"/>
          <w:szCs w:val="20"/>
        </w:rPr>
        <w:t xml:space="preserve">then Borrower will deliver to Lender upon written demand all </w:t>
      </w:r>
      <w:r w:rsidR="00D8425E">
        <w:rPr>
          <w:rFonts w:ascii="Arial" w:eastAsia="Times New Roman" w:hAnsi="Arial" w:cs="Arial"/>
          <w:sz w:val="20"/>
          <w:szCs w:val="20"/>
        </w:rPr>
        <w:t xml:space="preserve">Books and Records and other instruments </w:t>
      </w:r>
      <w:r w:rsidR="006228FE">
        <w:rPr>
          <w:rFonts w:ascii="Arial" w:eastAsia="Times New Roman" w:hAnsi="Arial" w:cs="Arial"/>
          <w:sz w:val="20"/>
          <w:szCs w:val="20"/>
        </w:rPr>
        <w:t xml:space="preserve">that </w:t>
      </w:r>
      <w:r w:rsidR="00D8425E">
        <w:rPr>
          <w:rFonts w:ascii="Arial" w:eastAsia="Times New Roman" w:hAnsi="Arial" w:cs="Arial"/>
          <w:sz w:val="20"/>
          <w:szCs w:val="20"/>
        </w:rPr>
        <w:t>affect the Mortgaged Property.</w:t>
      </w:r>
    </w:p>
    <w:p w14:paraId="2483F0E5" w14:textId="77777777" w:rsidR="00522D24" w:rsidRDefault="00522D24">
      <w:pPr>
        <w:widowControl/>
        <w:spacing w:after="0"/>
        <w:rPr>
          <w:rFonts w:ascii="Arial" w:eastAsia="Times New Roman" w:hAnsi="Arial" w:cs="Arial"/>
          <w:sz w:val="20"/>
          <w:szCs w:val="20"/>
        </w:rPr>
      </w:pPr>
    </w:p>
    <w:p w14:paraId="74BD45F9" w14:textId="77777777" w:rsidR="00C872A1" w:rsidRDefault="00522D24">
      <w:pPr>
        <w:pStyle w:val="NormalHangingIndent2"/>
        <w:widowControl/>
        <w:spacing w:after="0"/>
        <w:rPr>
          <w:rFonts w:ascii="Arial" w:eastAsia="Times New Roman" w:hAnsi="Arial" w:cs="Arial"/>
          <w:sz w:val="20"/>
          <w:szCs w:val="20"/>
        </w:rPr>
      </w:pPr>
      <w:bookmarkStart w:id="219" w:name="_DV_M215"/>
      <w:bookmarkEnd w:id="219"/>
      <w:r>
        <w:rPr>
          <w:rFonts w:ascii="Arial" w:eastAsia="Times New Roman" w:hAnsi="Arial" w:cs="Arial"/>
          <w:sz w:val="20"/>
          <w:szCs w:val="20"/>
          <w:shd w:val="clear" w:color="auto" w:fill="FFFFFF"/>
        </w:rPr>
        <w:t>(</w:t>
      </w:r>
      <w:r w:rsidR="009C407D">
        <w:rPr>
          <w:rFonts w:ascii="Arial" w:eastAsia="Times New Roman" w:hAnsi="Arial" w:cs="Arial"/>
          <w:sz w:val="20"/>
          <w:szCs w:val="20"/>
          <w:shd w:val="clear" w:color="auto" w:fill="FFFFFF"/>
        </w:rPr>
        <w:t>j)</w:t>
      </w:r>
      <w:r w:rsidR="009C407D">
        <w:rPr>
          <w:rFonts w:ascii="Arial" w:eastAsia="Times New Roman" w:hAnsi="Arial" w:cs="Arial"/>
          <w:sz w:val="20"/>
          <w:szCs w:val="20"/>
          <w:shd w:val="clear" w:color="auto" w:fill="FFFFFF"/>
        </w:rPr>
        <w:tab/>
      </w:r>
      <w:r w:rsidR="009C407D">
        <w:rPr>
          <w:rFonts w:ascii="Arial" w:eastAsia="Times New Roman" w:hAnsi="Arial" w:cs="Arial"/>
          <w:sz w:val="20"/>
          <w:szCs w:val="20"/>
          <w:u w:val="single"/>
          <w:shd w:val="clear" w:color="auto" w:fill="FFFFFF"/>
        </w:rPr>
        <w:t>Credit Reports</w:t>
      </w:r>
      <w:r w:rsidR="0016237C">
        <w:rPr>
          <w:rFonts w:ascii="Arial" w:eastAsia="Times New Roman" w:hAnsi="Arial" w:cs="Arial"/>
          <w:sz w:val="20"/>
          <w:szCs w:val="20"/>
          <w:shd w:val="clear" w:color="auto" w:fill="FFFFFF"/>
        </w:rPr>
        <w:t xml:space="preserve">. </w:t>
      </w:r>
      <w:r w:rsidR="002D720A">
        <w:rPr>
          <w:rFonts w:ascii="Arial" w:eastAsia="Times New Roman" w:hAnsi="Arial" w:cs="Arial"/>
          <w:sz w:val="20"/>
          <w:szCs w:val="20"/>
          <w:shd w:val="clear" w:color="auto" w:fill="FFFFFF"/>
        </w:rPr>
        <w:t xml:space="preserve"> Borrower authorizes Lender to obtain a credit report on Borrower</w:t>
      </w:r>
      <w:r w:rsidR="00B6641F">
        <w:rPr>
          <w:rFonts w:ascii="Arial" w:eastAsia="Times New Roman" w:hAnsi="Arial" w:cs="Arial"/>
          <w:sz w:val="20"/>
          <w:szCs w:val="20"/>
          <w:shd w:val="clear" w:color="auto" w:fill="FFFFFF"/>
        </w:rPr>
        <w:t>, and if Borrower is a general partnership, on any of its general partners, at any tim</w:t>
      </w:r>
      <w:r w:rsidR="00B6641F">
        <w:rPr>
          <w:rFonts w:ascii="Arial" w:eastAsia="Times New Roman" w:hAnsi="Arial" w:cs="Arial"/>
          <w:sz w:val="20"/>
          <w:szCs w:val="20"/>
        </w:rPr>
        <w:t>e.</w:t>
      </w:r>
    </w:p>
    <w:p w14:paraId="1C3257EC" w14:textId="77777777" w:rsidR="00522D24" w:rsidRDefault="00522D24">
      <w:pPr>
        <w:widowControl/>
        <w:spacing w:after="0"/>
        <w:rPr>
          <w:rFonts w:ascii="Arial" w:eastAsia="Times New Roman" w:hAnsi="Arial" w:cs="Arial"/>
          <w:sz w:val="20"/>
          <w:szCs w:val="20"/>
        </w:rPr>
      </w:pPr>
    </w:p>
    <w:p w14:paraId="5263B2F4" w14:textId="77777777" w:rsidR="00522D24" w:rsidRDefault="00522D24">
      <w:pPr>
        <w:pStyle w:val="NormalHangingIndent1"/>
        <w:keepNext/>
        <w:widowControl/>
        <w:spacing w:after="0"/>
        <w:rPr>
          <w:rFonts w:ascii="Arial" w:eastAsia="Times New Roman" w:hAnsi="Arial" w:cs="Arial"/>
          <w:b/>
          <w:sz w:val="20"/>
          <w:szCs w:val="20"/>
        </w:rPr>
      </w:pPr>
      <w:bookmarkStart w:id="220" w:name="_DV_M216"/>
      <w:bookmarkEnd w:id="220"/>
      <w:r>
        <w:rPr>
          <w:rFonts w:ascii="Arial" w:eastAsia="Times New Roman" w:hAnsi="Arial" w:cs="Arial"/>
          <w:b/>
          <w:sz w:val="20"/>
          <w:szCs w:val="20"/>
        </w:rPr>
        <w:t>6.08</w:t>
      </w:r>
      <w:r>
        <w:rPr>
          <w:rFonts w:ascii="Arial" w:eastAsia="Times New Roman" w:hAnsi="Arial" w:cs="Arial"/>
          <w:b/>
          <w:sz w:val="20"/>
          <w:szCs w:val="20"/>
        </w:rPr>
        <w:tab/>
        <w:t>Taxes; Operating Expenses</w:t>
      </w:r>
      <w:r w:rsidR="00EE2E57">
        <w:rPr>
          <w:rFonts w:ascii="Arial" w:eastAsia="Times New Roman" w:hAnsi="Arial" w:cs="Arial"/>
          <w:b/>
          <w:sz w:val="20"/>
          <w:szCs w:val="20"/>
        </w:rPr>
        <w:t>.</w:t>
      </w:r>
    </w:p>
    <w:p w14:paraId="55D519A6" w14:textId="77777777" w:rsidR="00C872A1" w:rsidRDefault="00C872A1">
      <w:pPr>
        <w:pStyle w:val="NormalHangingIndent1"/>
        <w:keepNext/>
        <w:widowControl/>
        <w:spacing w:after="0"/>
        <w:rPr>
          <w:rFonts w:ascii="Arial" w:eastAsia="Times New Roman" w:hAnsi="Arial" w:cs="Arial"/>
          <w:b/>
          <w:sz w:val="20"/>
          <w:szCs w:val="20"/>
        </w:rPr>
      </w:pPr>
    </w:p>
    <w:p w14:paraId="6B45DB6E" w14:textId="77777777" w:rsidR="00C872A1" w:rsidRDefault="00C872A1">
      <w:pPr>
        <w:pStyle w:val="NormalHangingIndent2"/>
        <w:widowControl/>
        <w:spacing w:after="0"/>
        <w:rPr>
          <w:rFonts w:ascii="Arial" w:eastAsia="Times New Roman" w:hAnsi="Arial" w:cs="Arial"/>
          <w:sz w:val="20"/>
          <w:szCs w:val="20"/>
        </w:rPr>
      </w:pPr>
      <w:bookmarkStart w:id="221" w:name="_DV_M217"/>
      <w:bookmarkEnd w:id="221"/>
      <w:r>
        <w:rPr>
          <w:rFonts w:ascii="Arial" w:eastAsia="Times New Roman" w:hAnsi="Arial" w:cs="Arial"/>
          <w:sz w:val="20"/>
          <w:szCs w:val="20"/>
        </w:rPr>
        <w:t>(a)</w:t>
      </w:r>
      <w:r>
        <w:rPr>
          <w:rFonts w:ascii="Arial" w:eastAsia="Times New Roman" w:hAnsi="Arial" w:cs="Arial"/>
          <w:sz w:val="20"/>
          <w:szCs w:val="20"/>
        </w:rPr>
        <w:tab/>
      </w:r>
      <w:r w:rsidR="000F41F4">
        <w:rPr>
          <w:rFonts w:ascii="Arial" w:eastAsia="Times New Roman" w:hAnsi="Arial" w:cs="Arial"/>
          <w:sz w:val="20"/>
          <w:szCs w:val="20"/>
          <w:u w:val="single"/>
        </w:rPr>
        <w:t>Payment of Taxes</w:t>
      </w:r>
      <w:r w:rsidR="000F41F4">
        <w:rPr>
          <w:rFonts w:ascii="Arial" w:eastAsia="Times New Roman" w:hAnsi="Arial" w:cs="Arial"/>
          <w:sz w:val="20"/>
          <w:szCs w:val="20"/>
        </w:rPr>
        <w:t xml:space="preserve">. </w:t>
      </w:r>
      <w:r w:rsidR="00160066">
        <w:rPr>
          <w:rFonts w:ascii="Arial" w:eastAsia="Times New Roman" w:hAnsi="Arial" w:cs="Arial"/>
          <w:sz w:val="20"/>
          <w:szCs w:val="20"/>
        </w:rPr>
        <w:t xml:space="preserve"> Subje</w:t>
      </w:r>
      <w:r w:rsidR="001E4AB4">
        <w:rPr>
          <w:rFonts w:ascii="Arial" w:eastAsia="Times New Roman" w:hAnsi="Arial" w:cs="Arial"/>
          <w:sz w:val="20"/>
          <w:szCs w:val="20"/>
        </w:rPr>
        <w:t>ct to the provisions of Section 6.08(c), Borrow</w:t>
      </w:r>
      <w:r w:rsidR="00246804">
        <w:rPr>
          <w:rFonts w:ascii="Arial" w:eastAsia="Times New Roman" w:hAnsi="Arial" w:cs="Arial"/>
          <w:sz w:val="20"/>
          <w:szCs w:val="20"/>
        </w:rPr>
        <w:t>er will pay or cause to be paid</w:t>
      </w:r>
      <w:r w:rsidR="000F41F4">
        <w:rPr>
          <w:rFonts w:ascii="Arial" w:eastAsia="Times New Roman" w:hAnsi="Arial" w:cs="Arial"/>
          <w:sz w:val="20"/>
          <w:szCs w:val="20"/>
        </w:rPr>
        <w:t xml:space="preserve"> all Taxes when due and before the addition of any interest, fine, penalty or cost for nonpayment.</w:t>
      </w:r>
    </w:p>
    <w:p w14:paraId="71FFFAE7" w14:textId="77777777" w:rsidR="00522D24" w:rsidRDefault="00522D24">
      <w:pPr>
        <w:widowControl/>
        <w:spacing w:after="0"/>
        <w:rPr>
          <w:rFonts w:ascii="Arial" w:eastAsia="Times New Roman" w:hAnsi="Arial" w:cs="Arial"/>
          <w:sz w:val="20"/>
          <w:szCs w:val="20"/>
        </w:rPr>
      </w:pPr>
    </w:p>
    <w:p w14:paraId="04495826" w14:textId="77777777" w:rsidR="00C872A1" w:rsidRDefault="00522D24">
      <w:pPr>
        <w:pStyle w:val="NormalHangingIndent2"/>
        <w:widowControl/>
        <w:spacing w:after="0"/>
        <w:rPr>
          <w:rFonts w:ascii="Arial" w:eastAsia="Times New Roman" w:hAnsi="Arial" w:cs="Arial"/>
          <w:sz w:val="20"/>
          <w:szCs w:val="20"/>
        </w:rPr>
      </w:pPr>
      <w:bookmarkStart w:id="222" w:name="_DV_M218"/>
      <w:bookmarkEnd w:id="222"/>
      <w:r>
        <w:rPr>
          <w:rFonts w:ascii="Arial" w:eastAsia="Times New Roman" w:hAnsi="Arial" w:cs="Arial"/>
          <w:sz w:val="20"/>
          <w:szCs w:val="20"/>
        </w:rPr>
        <w:t>(b)</w:t>
      </w:r>
      <w:r>
        <w:rPr>
          <w:rFonts w:ascii="Arial" w:eastAsia="Times New Roman" w:hAnsi="Arial" w:cs="Arial"/>
          <w:sz w:val="20"/>
          <w:szCs w:val="20"/>
        </w:rPr>
        <w:tab/>
      </w:r>
      <w:r>
        <w:rPr>
          <w:rFonts w:ascii="Arial" w:eastAsia="Times New Roman" w:hAnsi="Arial" w:cs="Arial"/>
          <w:sz w:val="20"/>
          <w:szCs w:val="20"/>
          <w:u w:val="single"/>
        </w:rPr>
        <w:t>Payment of Operating Expenses</w:t>
      </w:r>
      <w:r w:rsidR="00203DCE">
        <w:rPr>
          <w:rFonts w:ascii="Arial" w:eastAsia="Times New Roman" w:hAnsi="Arial" w:cs="Arial"/>
          <w:sz w:val="20"/>
          <w:szCs w:val="20"/>
          <w:u w:val="single"/>
        </w:rPr>
        <w:t xml:space="preserve"> and Insurance Premiums</w:t>
      </w:r>
      <w:r w:rsidR="0016237C">
        <w:rPr>
          <w:rFonts w:ascii="Arial" w:eastAsia="Times New Roman" w:hAnsi="Arial" w:cs="Arial"/>
          <w:sz w:val="20"/>
          <w:szCs w:val="20"/>
        </w:rPr>
        <w:t xml:space="preserve">. </w:t>
      </w:r>
      <w:r w:rsidR="004F46D5">
        <w:rPr>
          <w:rFonts w:ascii="Arial" w:eastAsia="Times New Roman" w:hAnsi="Arial" w:cs="Arial"/>
          <w:sz w:val="20"/>
          <w:szCs w:val="20"/>
        </w:rPr>
        <w:t xml:space="preserve"> Subject to the provisions of </w:t>
      </w:r>
      <w:r w:rsidR="006647CD">
        <w:rPr>
          <w:rFonts w:ascii="Arial" w:eastAsia="Times New Roman" w:hAnsi="Arial" w:cs="Arial"/>
          <w:sz w:val="20"/>
          <w:szCs w:val="20"/>
        </w:rPr>
        <w:t>Section</w:t>
      </w:r>
      <w:r w:rsidR="00570914">
        <w:rPr>
          <w:rFonts w:ascii="Arial" w:eastAsia="Times New Roman" w:hAnsi="Arial" w:cs="Arial"/>
          <w:sz w:val="20"/>
          <w:szCs w:val="20"/>
        </w:rPr>
        <w:t xml:space="preserve"> 6.08(</w:t>
      </w:r>
      <w:r w:rsidR="00203DCE">
        <w:rPr>
          <w:rFonts w:ascii="Arial" w:eastAsia="Times New Roman" w:hAnsi="Arial" w:cs="Arial"/>
          <w:sz w:val="20"/>
          <w:szCs w:val="20"/>
        </w:rPr>
        <w:t xml:space="preserve">d), Borrower will (i) pay the expenses of operating, managing, maintaining and repairing the </w:t>
      </w:r>
      <w:r w:rsidR="005347C4">
        <w:rPr>
          <w:rFonts w:ascii="Arial" w:eastAsia="Times New Roman" w:hAnsi="Arial" w:cs="Arial"/>
          <w:sz w:val="20"/>
          <w:szCs w:val="20"/>
        </w:rPr>
        <w:t>Mortgaged Property (</w:t>
      </w:r>
      <w:r w:rsidR="005849A5">
        <w:rPr>
          <w:rFonts w:ascii="Arial" w:eastAsia="Times New Roman" w:hAnsi="Arial" w:cs="Arial"/>
          <w:sz w:val="20"/>
          <w:szCs w:val="20"/>
        </w:rPr>
        <w:t>including utilities, Repairs and Capital Replacements) before the last date upon which each such payment may be made without any penalty or interest charge being added, and (ii) pay Insurance premiums prior to the expiration date of each policy of Insurance.</w:t>
      </w:r>
    </w:p>
    <w:p w14:paraId="0CC75065" w14:textId="77777777" w:rsidR="00522D24" w:rsidRDefault="00522D24">
      <w:pPr>
        <w:widowControl/>
        <w:spacing w:after="0"/>
        <w:rPr>
          <w:rFonts w:ascii="Arial" w:eastAsia="Times New Roman" w:hAnsi="Arial" w:cs="Arial"/>
          <w:sz w:val="20"/>
          <w:szCs w:val="20"/>
        </w:rPr>
      </w:pPr>
    </w:p>
    <w:p w14:paraId="5563FB12" w14:textId="77777777" w:rsidR="009332A0" w:rsidRDefault="00522D24">
      <w:pPr>
        <w:pStyle w:val="NormalHangingIndent2"/>
        <w:widowControl/>
        <w:spacing w:after="0"/>
        <w:rPr>
          <w:rFonts w:ascii="Arial" w:eastAsia="Times New Roman" w:hAnsi="Arial" w:cs="Arial"/>
          <w:sz w:val="20"/>
          <w:szCs w:val="20"/>
        </w:rPr>
      </w:pPr>
      <w:bookmarkStart w:id="223" w:name="_DV_M219"/>
      <w:bookmarkEnd w:id="223"/>
      <w:r>
        <w:rPr>
          <w:rFonts w:ascii="Arial" w:eastAsia="Times New Roman" w:hAnsi="Arial" w:cs="Arial"/>
          <w:sz w:val="20"/>
          <w:szCs w:val="20"/>
        </w:rPr>
        <w:t>(c)</w:t>
      </w:r>
      <w:r>
        <w:rPr>
          <w:rFonts w:ascii="Arial" w:eastAsia="Times New Roman" w:hAnsi="Arial" w:cs="Arial"/>
          <w:sz w:val="20"/>
          <w:szCs w:val="20"/>
        </w:rPr>
        <w:tab/>
      </w:r>
      <w:r>
        <w:rPr>
          <w:rFonts w:ascii="Arial" w:eastAsia="Times New Roman" w:hAnsi="Arial" w:cs="Arial"/>
          <w:sz w:val="20"/>
          <w:szCs w:val="20"/>
          <w:u w:val="single"/>
        </w:rPr>
        <w:t xml:space="preserve">Payment of </w:t>
      </w:r>
      <w:r w:rsidR="009332A0">
        <w:rPr>
          <w:rFonts w:ascii="Arial" w:eastAsia="Times New Roman" w:hAnsi="Arial" w:cs="Arial"/>
          <w:sz w:val="20"/>
          <w:szCs w:val="20"/>
          <w:u w:val="single"/>
        </w:rPr>
        <w:t>Taxes and Reserve Funds</w:t>
      </w:r>
      <w:r w:rsidR="0016237C">
        <w:rPr>
          <w:rFonts w:ascii="Arial" w:eastAsia="Times New Roman" w:hAnsi="Arial" w:cs="Arial"/>
          <w:sz w:val="20"/>
          <w:szCs w:val="20"/>
        </w:rPr>
        <w:t xml:space="preserve">. </w:t>
      </w:r>
      <w:r w:rsidR="004F46D5">
        <w:rPr>
          <w:rFonts w:ascii="Arial" w:eastAsia="Times New Roman" w:hAnsi="Arial" w:cs="Arial"/>
          <w:sz w:val="20"/>
          <w:szCs w:val="20"/>
        </w:rPr>
        <w:t xml:space="preserve"> If Lender is collecting </w:t>
      </w:r>
      <w:r w:rsidR="009332A0">
        <w:rPr>
          <w:rFonts w:ascii="Arial" w:eastAsia="Times New Roman" w:hAnsi="Arial" w:cs="Arial"/>
          <w:sz w:val="20"/>
          <w:szCs w:val="20"/>
        </w:rPr>
        <w:t xml:space="preserve">Tax Reserves pursuant to Article IV, then so long as no Event of Default exists, Borrower will not be obligated to pay Taxes, but only </w:t>
      </w:r>
      <w:r w:rsidR="00A153C7">
        <w:rPr>
          <w:rFonts w:ascii="Arial" w:eastAsia="Times New Roman" w:hAnsi="Arial" w:cs="Arial"/>
          <w:sz w:val="20"/>
          <w:szCs w:val="20"/>
        </w:rPr>
        <w:t>if</w:t>
      </w:r>
      <w:r w:rsidR="009332A0">
        <w:rPr>
          <w:rFonts w:ascii="Arial" w:eastAsia="Times New Roman" w:hAnsi="Arial" w:cs="Arial"/>
          <w:sz w:val="20"/>
          <w:szCs w:val="20"/>
        </w:rPr>
        <w:t xml:space="preserve"> </w:t>
      </w:r>
      <w:r w:rsidR="00203DCE">
        <w:rPr>
          <w:rFonts w:ascii="Arial" w:eastAsia="Times New Roman" w:hAnsi="Arial" w:cs="Arial"/>
          <w:sz w:val="20"/>
          <w:szCs w:val="20"/>
        </w:rPr>
        <w:t xml:space="preserve">Lender holds </w:t>
      </w:r>
      <w:r w:rsidR="009332A0">
        <w:rPr>
          <w:rFonts w:ascii="Arial" w:eastAsia="Times New Roman" w:hAnsi="Arial" w:cs="Arial"/>
          <w:sz w:val="20"/>
          <w:szCs w:val="20"/>
        </w:rPr>
        <w:t xml:space="preserve">sufficient Tax Reserves and Borrower has timely delivered to Lender any bills or notices that it has received with respect to Taxes.  Lender will have no liability to Borrower for failing to pay any Taxes </w:t>
      </w:r>
      <w:r w:rsidR="00A153C7">
        <w:rPr>
          <w:rFonts w:ascii="Arial" w:eastAsia="Times New Roman" w:hAnsi="Arial" w:cs="Arial"/>
          <w:sz w:val="20"/>
          <w:szCs w:val="20"/>
        </w:rPr>
        <w:t xml:space="preserve">if any of the following conditions </w:t>
      </w:r>
      <w:r w:rsidR="004A17B0">
        <w:rPr>
          <w:rFonts w:ascii="Arial" w:eastAsia="Times New Roman" w:hAnsi="Arial" w:cs="Arial"/>
          <w:sz w:val="20"/>
          <w:szCs w:val="20"/>
        </w:rPr>
        <w:t>exist:</w:t>
      </w:r>
      <w:r w:rsidR="009332A0">
        <w:rPr>
          <w:rFonts w:ascii="Arial" w:eastAsia="Times New Roman" w:hAnsi="Arial" w:cs="Arial"/>
          <w:sz w:val="20"/>
          <w:szCs w:val="20"/>
        </w:rPr>
        <w:t xml:space="preserve"> (i) any Event of Default has occurred and is continuing, (ii) </w:t>
      </w:r>
      <w:r w:rsidR="00203DCE">
        <w:rPr>
          <w:rFonts w:ascii="Arial" w:eastAsia="Times New Roman" w:hAnsi="Arial" w:cs="Arial"/>
          <w:sz w:val="20"/>
          <w:szCs w:val="20"/>
        </w:rPr>
        <w:t xml:space="preserve">Lender holds </w:t>
      </w:r>
      <w:r w:rsidR="009332A0">
        <w:rPr>
          <w:rFonts w:ascii="Arial" w:eastAsia="Times New Roman" w:hAnsi="Arial" w:cs="Arial"/>
          <w:sz w:val="20"/>
          <w:szCs w:val="20"/>
        </w:rPr>
        <w:t>insufficient Tax Reserves at the time a Tax becomes due and payable, or (iii) Borrower has failed to provide Lender with bills and notices as provided in this Section</w:t>
      </w:r>
      <w:r w:rsidR="00914E88">
        <w:rPr>
          <w:rFonts w:ascii="Arial" w:eastAsia="Times New Roman" w:hAnsi="Arial" w:cs="Arial"/>
          <w:sz w:val="20"/>
          <w:szCs w:val="20"/>
        </w:rPr>
        <w:t xml:space="preserve"> 6.08</w:t>
      </w:r>
      <w:r w:rsidR="009332A0">
        <w:rPr>
          <w:rFonts w:ascii="Arial" w:eastAsia="Times New Roman" w:hAnsi="Arial" w:cs="Arial"/>
          <w:sz w:val="20"/>
          <w:szCs w:val="20"/>
        </w:rPr>
        <w:t>.</w:t>
      </w:r>
    </w:p>
    <w:p w14:paraId="77A3CD35" w14:textId="77777777" w:rsidR="009332A0" w:rsidRDefault="009332A0">
      <w:pPr>
        <w:pStyle w:val="NormalHangingIndent2"/>
        <w:widowControl/>
        <w:spacing w:after="0"/>
        <w:rPr>
          <w:rFonts w:ascii="Arial" w:eastAsia="Times New Roman" w:hAnsi="Arial" w:cs="Arial"/>
          <w:sz w:val="20"/>
          <w:szCs w:val="20"/>
        </w:rPr>
      </w:pPr>
    </w:p>
    <w:p w14:paraId="62046B21" w14:textId="77777777" w:rsidR="00C872A1" w:rsidRDefault="009332A0">
      <w:pPr>
        <w:pStyle w:val="NormalHangingIndent2"/>
        <w:widowControl/>
        <w:spacing w:after="0"/>
        <w:rPr>
          <w:rFonts w:ascii="Arial" w:eastAsia="Times New Roman" w:hAnsi="Arial" w:cs="Arial"/>
          <w:sz w:val="20"/>
          <w:szCs w:val="20"/>
        </w:rPr>
      </w:pPr>
      <w:bookmarkStart w:id="224" w:name="_DV_M220"/>
      <w:bookmarkEnd w:id="224"/>
      <w:r>
        <w:rPr>
          <w:rFonts w:ascii="Arial" w:eastAsia="Times New Roman" w:hAnsi="Arial" w:cs="Arial"/>
          <w:sz w:val="20"/>
          <w:szCs w:val="20"/>
        </w:rPr>
        <w:t>(d)</w:t>
      </w:r>
      <w:r>
        <w:rPr>
          <w:rFonts w:ascii="Arial" w:eastAsia="Times New Roman" w:hAnsi="Arial" w:cs="Arial"/>
          <w:sz w:val="20"/>
          <w:szCs w:val="20"/>
        </w:rPr>
        <w:tab/>
      </w:r>
      <w:r>
        <w:rPr>
          <w:rFonts w:ascii="Arial" w:eastAsia="Times New Roman" w:hAnsi="Arial" w:cs="Arial"/>
          <w:sz w:val="20"/>
          <w:szCs w:val="20"/>
          <w:u w:val="single"/>
        </w:rPr>
        <w:t>Payment of Insurance and Reserve Funds</w:t>
      </w:r>
      <w:r>
        <w:rPr>
          <w:rFonts w:ascii="Arial" w:eastAsia="Times New Roman" w:hAnsi="Arial" w:cs="Arial"/>
          <w:sz w:val="20"/>
          <w:szCs w:val="20"/>
        </w:rPr>
        <w:t xml:space="preserve">. If Lender is collecting Insurance Reserves </w:t>
      </w:r>
      <w:r w:rsidR="003E38EA">
        <w:rPr>
          <w:rFonts w:ascii="Arial" w:eastAsia="Times New Roman" w:hAnsi="Arial" w:cs="Arial"/>
          <w:sz w:val="20"/>
          <w:szCs w:val="20"/>
        </w:rPr>
        <w:t>pursuant to Article</w:t>
      </w:r>
      <w:r w:rsidR="00F47E8C">
        <w:rPr>
          <w:rFonts w:ascii="Arial" w:eastAsia="Times New Roman" w:hAnsi="Arial" w:cs="Arial"/>
          <w:sz w:val="20"/>
          <w:szCs w:val="20"/>
        </w:rPr>
        <w:t xml:space="preserve"> </w:t>
      </w:r>
      <w:r w:rsidR="003E38EA">
        <w:rPr>
          <w:rFonts w:ascii="Arial" w:eastAsia="Times New Roman" w:hAnsi="Arial" w:cs="Arial"/>
          <w:sz w:val="20"/>
          <w:szCs w:val="20"/>
        </w:rPr>
        <w:t>IV</w:t>
      </w:r>
      <w:r w:rsidR="00C872A1">
        <w:rPr>
          <w:rFonts w:ascii="Arial" w:eastAsia="Times New Roman" w:hAnsi="Arial" w:cs="Arial"/>
          <w:sz w:val="20"/>
          <w:szCs w:val="20"/>
        </w:rPr>
        <w:t xml:space="preserve">, then so long as no Event of Default exists, Borrower will not be obligated to pay Insurance premiums </w:t>
      </w:r>
      <w:r w:rsidR="00203DCE">
        <w:rPr>
          <w:rFonts w:ascii="Arial" w:eastAsia="Times New Roman" w:hAnsi="Arial" w:cs="Arial"/>
          <w:sz w:val="20"/>
          <w:szCs w:val="20"/>
        </w:rPr>
        <w:t xml:space="preserve">but only if Lender holds </w:t>
      </w:r>
      <w:r w:rsidR="00C872A1">
        <w:rPr>
          <w:rFonts w:ascii="Arial" w:eastAsia="Times New Roman" w:hAnsi="Arial" w:cs="Arial"/>
          <w:sz w:val="20"/>
          <w:szCs w:val="20"/>
        </w:rPr>
        <w:t xml:space="preserve">sufficient Insurance Reserve Deposits and Borrower has timely delivered to Lender any bills or premium notices that it has received with respect to Insurance premiums. Lender will have no liability to Borrower for failing to pay any Insurance premiums </w:t>
      </w:r>
      <w:r w:rsidR="00A153C7">
        <w:rPr>
          <w:rFonts w:ascii="Arial" w:eastAsia="Times New Roman" w:hAnsi="Arial" w:cs="Arial"/>
          <w:sz w:val="20"/>
          <w:szCs w:val="20"/>
        </w:rPr>
        <w:t xml:space="preserve">if any of the following conditions </w:t>
      </w:r>
      <w:r w:rsidR="004A17B0">
        <w:rPr>
          <w:rFonts w:ascii="Arial" w:eastAsia="Times New Roman" w:hAnsi="Arial" w:cs="Arial"/>
          <w:sz w:val="20"/>
          <w:szCs w:val="20"/>
        </w:rPr>
        <w:t>exist</w:t>
      </w:r>
      <w:r w:rsidR="005332C9">
        <w:rPr>
          <w:rFonts w:ascii="Arial" w:eastAsia="Times New Roman" w:hAnsi="Arial" w:cs="Arial"/>
          <w:sz w:val="20"/>
          <w:szCs w:val="20"/>
        </w:rPr>
        <w:t xml:space="preserve">: </w:t>
      </w:r>
      <w:r w:rsidR="00C872A1">
        <w:rPr>
          <w:rFonts w:ascii="Arial" w:eastAsia="Times New Roman" w:hAnsi="Arial" w:cs="Arial"/>
          <w:sz w:val="20"/>
          <w:szCs w:val="20"/>
        </w:rPr>
        <w:t xml:space="preserve">(i) any Event of Default has occurred and is continuing, (ii) </w:t>
      </w:r>
      <w:r w:rsidR="00203DCE">
        <w:rPr>
          <w:rFonts w:ascii="Arial" w:eastAsia="Times New Roman" w:hAnsi="Arial" w:cs="Arial"/>
          <w:sz w:val="20"/>
          <w:szCs w:val="20"/>
        </w:rPr>
        <w:t xml:space="preserve">Lender holds </w:t>
      </w:r>
      <w:r w:rsidR="00C872A1">
        <w:rPr>
          <w:rFonts w:ascii="Arial" w:eastAsia="Times New Roman" w:hAnsi="Arial" w:cs="Arial"/>
          <w:sz w:val="20"/>
          <w:szCs w:val="20"/>
        </w:rPr>
        <w:t>insufficient Insurance Reserve Deposits at the time an Insurance premium becomes due and payable</w:t>
      </w:r>
      <w:r w:rsidR="006912E1">
        <w:rPr>
          <w:rFonts w:ascii="Arial" w:eastAsia="Times New Roman" w:hAnsi="Arial" w:cs="Arial"/>
          <w:sz w:val="20"/>
          <w:szCs w:val="20"/>
        </w:rPr>
        <w:t>,</w:t>
      </w:r>
      <w:r w:rsidR="00C872A1">
        <w:rPr>
          <w:rFonts w:ascii="Arial" w:eastAsia="Times New Roman" w:hAnsi="Arial" w:cs="Arial"/>
          <w:sz w:val="20"/>
          <w:szCs w:val="20"/>
        </w:rPr>
        <w:t xml:space="preserve"> or (iii) Borrower has failed to provide Lender with bills and premium notices as provided </w:t>
      </w:r>
      <w:r w:rsidR="00EE06E0">
        <w:rPr>
          <w:rFonts w:ascii="Arial" w:eastAsia="Times New Roman" w:hAnsi="Arial" w:cs="Arial"/>
          <w:sz w:val="20"/>
          <w:szCs w:val="20"/>
        </w:rPr>
        <w:t>in this Section</w:t>
      </w:r>
      <w:r w:rsidR="00914E88">
        <w:rPr>
          <w:rFonts w:ascii="Arial" w:eastAsia="Times New Roman" w:hAnsi="Arial" w:cs="Arial"/>
          <w:sz w:val="20"/>
          <w:szCs w:val="20"/>
        </w:rPr>
        <w:t xml:space="preserve"> 6.08</w:t>
      </w:r>
      <w:r w:rsidR="00C872A1">
        <w:rPr>
          <w:rFonts w:ascii="Arial" w:eastAsia="Times New Roman" w:hAnsi="Arial" w:cs="Arial"/>
          <w:sz w:val="20"/>
          <w:szCs w:val="20"/>
        </w:rPr>
        <w:t>.</w:t>
      </w:r>
    </w:p>
    <w:p w14:paraId="5E8EBB03" w14:textId="77777777" w:rsidR="00522D24" w:rsidRDefault="00522D24">
      <w:pPr>
        <w:widowControl/>
        <w:spacing w:after="0"/>
        <w:rPr>
          <w:rFonts w:ascii="Arial" w:eastAsia="Times New Roman" w:hAnsi="Arial" w:cs="Arial"/>
          <w:sz w:val="20"/>
          <w:szCs w:val="20"/>
        </w:rPr>
      </w:pPr>
    </w:p>
    <w:p w14:paraId="24A93CC1" w14:textId="77777777" w:rsidR="00C872A1" w:rsidRDefault="00522D24">
      <w:pPr>
        <w:pStyle w:val="NormalHangingIndent2"/>
        <w:widowControl/>
        <w:spacing w:after="0"/>
        <w:rPr>
          <w:rFonts w:ascii="Arial" w:eastAsia="Times New Roman" w:hAnsi="Arial" w:cs="Arial"/>
          <w:sz w:val="20"/>
          <w:szCs w:val="20"/>
        </w:rPr>
      </w:pPr>
      <w:bookmarkStart w:id="225" w:name="_DV_M221"/>
      <w:bookmarkEnd w:id="225"/>
      <w:r>
        <w:rPr>
          <w:rFonts w:ascii="Arial" w:eastAsia="Times New Roman" w:hAnsi="Arial" w:cs="Arial"/>
          <w:sz w:val="20"/>
          <w:szCs w:val="20"/>
        </w:rPr>
        <w:t>(</w:t>
      </w:r>
      <w:r w:rsidR="009332A0">
        <w:rPr>
          <w:rFonts w:ascii="Arial" w:eastAsia="Times New Roman" w:hAnsi="Arial" w:cs="Arial"/>
          <w:sz w:val="20"/>
          <w:szCs w:val="20"/>
        </w:rPr>
        <w:t>e)</w:t>
      </w:r>
      <w:r w:rsidR="009332A0">
        <w:rPr>
          <w:rFonts w:ascii="Arial" w:eastAsia="Times New Roman" w:hAnsi="Arial" w:cs="Arial"/>
          <w:sz w:val="20"/>
          <w:szCs w:val="20"/>
        </w:rPr>
        <w:tab/>
      </w:r>
      <w:r w:rsidR="009332A0">
        <w:rPr>
          <w:rFonts w:ascii="Arial" w:eastAsia="Times New Roman" w:hAnsi="Arial" w:cs="Arial"/>
          <w:sz w:val="20"/>
          <w:szCs w:val="20"/>
          <w:u w:val="single"/>
        </w:rPr>
        <w:t>Right to Contest</w:t>
      </w:r>
      <w:r w:rsidR="0016237C">
        <w:rPr>
          <w:rFonts w:ascii="Arial" w:eastAsia="Times New Roman" w:hAnsi="Arial" w:cs="Arial"/>
          <w:sz w:val="20"/>
          <w:szCs w:val="20"/>
        </w:rPr>
        <w:t xml:space="preserve">. </w:t>
      </w:r>
      <w:r w:rsidR="004F46D5">
        <w:rPr>
          <w:rFonts w:ascii="Arial" w:eastAsia="Times New Roman" w:hAnsi="Arial" w:cs="Arial"/>
          <w:sz w:val="20"/>
          <w:szCs w:val="20"/>
        </w:rPr>
        <w:t xml:space="preserve"> Borrower, at its own expense, may contest by appropriate legal proceedings, conducted diligently and in good faith, the amount or validity of </w:t>
      </w:r>
      <w:r w:rsidR="009332A0">
        <w:rPr>
          <w:rFonts w:ascii="Arial" w:eastAsia="Times New Roman" w:hAnsi="Arial" w:cs="Arial"/>
          <w:sz w:val="20"/>
          <w:szCs w:val="20"/>
        </w:rPr>
        <w:t>Taxes, if</w:t>
      </w:r>
      <w:r w:rsidR="00ED4CFF">
        <w:rPr>
          <w:rFonts w:ascii="Arial" w:eastAsia="Times New Roman" w:hAnsi="Arial" w:cs="Arial"/>
          <w:sz w:val="20"/>
          <w:szCs w:val="20"/>
        </w:rPr>
        <w:t xml:space="preserve">:  (i) Borrower notifies Lender of the commencement or expected commencement of such proceedings, (ii) the </w:t>
      </w:r>
      <w:r w:rsidR="005347C4">
        <w:rPr>
          <w:rFonts w:ascii="Arial" w:eastAsia="Times New Roman" w:hAnsi="Arial" w:cs="Arial"/>
          <w:sz w:val="20"/>
          <w:szCs w:val="20"/>
        </w:rPr>
        <w:t xml:space="preserve">Mortgaged Property is not in danger of being sold or forfeited, (iii) if Borrower has not already paid the </w:t>
      </w:r>
      <w:r w:rsidR="009332A0">
        <w:rPr>
          <w:rFonts w:ascii="Arial" w:eastAsia="Times New Roman" w:hAnsi="Arial" w:cs="Arial"/>
          <w:sz w:val="20"/>
          <w:szCs w:val="20"/>
        </w:rPr>
        <w:t>Taxes, Borrower deposits with Lender reserves sufficient to pay the contested Taxes, if requested by Lender, and (iv) Borrower furnishes whatever additional security is required in the proceedings or is reasonably requested by Lender, which may include the delivery to Lender of reserves established by Borrower to pay the contested Taxes.</w:t>
      </w:r>
    </w:p>
    <w:p w14:paraId="0B8C89B7" w14:textId="77777777" w:rsidR="00522D24" w:rsidRDefault="00522D24">
      <w:pPr>
        <w:widowControl/>
        <w:spacing w:after="0"/>
        <w:rPr>
          <w:rFonts w:ascii="Arial" w:eastAsia="Times New Roman" w:hAnsi="Arial" w:cs="Arial"/>
          <w:sz w:val="20"/>
          <w:szCs w:val="20"/>
        </w:rPr>
      </w:pPr>
    </w:p>
    <w:p w14:paraId="298BDD8A" w14:textId="77777777" w:rsidR="00522D24" w:rsidRDefault="00522D24">
      <w:pPr>
        <w:pStyle w:val="NormalHangingIndent1"/>
        <w:keepNext/>
        <w:widowControl/>
        <w:spacing w:after="0"/>
        <w:rPr>
          <w:rFonts w:ascii="Arial" w:eastAsia="Times New Roman" w:hAnsi="Arial" w:cs="Arial"/>
          <w:b/>
          <w:sz w:val="20"/>
          <w:szCs w:val="20"/>
        </w:rPr>
      </w:pPr>
      <w:bookmarkStart w:id="226" w:name="_DV_M222"/>
      <w:bookmarkEnd w:id="226"/>
      <w:r>
        <w:rPr>
          <w:rFonts w:ascii="Arial" w:eastAsia="Times New Roman" w:hAnsi="Arial" w:cs="Arial"/>
          <w:b/>
          <w:sz w:val="20"/>
          <w:szCs w:val="20"/>
        </w:rPr>
        <w:t>6.09</w:t>
      </w:r>
      <w:r>
        <w:rPr>
          <w:rFonts w:ascii="Arial" w:eastAsia="Times New Roman" w:hAnsi="Arial" w:cs="Arial"/>
          <w:b/>
          <w:sz w:val="20"/>
          <w:szCs w:val="20"/>
        </w:rPr>
        <w:tab/>
        <w:t>Preservation, Management</w:t>
      </w:r>
      <w:r w:rsidR="003409BE">
        <w:rPr>
          <w:rFonts w:ascii="Arial" w:eastAsia="Times New Roman" w:hAnsi="Arial" w:cs="Arial"/>
          <w:b/>
          <w:sz w:val="20"/>
          <w:szCs w:val="20"/>
        </w:rPr>
        <w:t xml:space="preserve">, and Maintenance of </w:t>
      </w:r>
      <w:r w:rsidR="005347C4">
        <w:rPr>
          <w:rFonts w:ascii="Arial" w:eastAsia="Times New Roman" w:hAnsi="Arial" w:cs="Arial"/>
          <w:b/>
          <w:sz w:val="20"/>
          <w:szCs w:val="20"/>
        </w:rPr>
        <w:t>Mortgaged Property.</w:t>
      </w:r>
    </w:p>
    <w:p w14:paraId="75BEC97A" w14:textId="77777777" w:rsidR="00C872A1" w:rsidRDefault="00C872A1">
      <w:pPr>
        <w:pStyle w:val="NormalHangingIndent1"/>
        <w:keepNext/>
        <w:widowControl/>
        <w:spacing w:after="0"/>
        <w:rPr>
          <w:rFonts w:ascii="Arial" w:eastAsia="Times New Roman" w:hAnsi="Arial" w:cs="Arial"/>
          <w:b/>
          <w:sz w:val="20"/>
          <w:szCs w:val="20"/>
        </w:rPr>
      </w:pPr>
    </w:p>
    <w:p w14:paraId="33443F10" w14:textId="77777777" w:rsidR="001B6315" w:rsidRDefault="00C872A1">
      <w:pPr>
        <w:pStyle w:val="NormalHangingIndent2"/>
        <w:widowControl/>
        <w:spacing w:after="0"/>
        <w:rPr>
          <w:rFonts w:ascii="Arial" w:eastAsia="Times New Roman" w:hAnsi="Arial" w:cs="Arial"/>
          <w:sz w:val="20"/>
          <w:szCs w:val="20"/>
        </w:rPr>
      </w:pPr>
      <w:bookmarkStart w:id="227" w:name="_DV_M223"/>
      <w:bookmarkEnd w:id="227"/>
      <w:r>
        <w:rPr>
          <w:rFonts w:ascii="Arial" w:eastAsia="Times New Roman" w:hAnsi="Arial" w:cs="Arial"/>
          <w:sz w:val="20"/>
          <w:szCs w:val="20"/>
        </w:rPr>
        <w:t>(a)</w:t>
      </w:r>
      <w:r>
        <w:rPr>
          <w:rFonts w:ascii="Arial" w:eastAsia="Times New Roman" w:hAnsi="Arial" w:cs="Arial"/>
          <w:sz w:val="20"/>
          <w:szCs w:val="20"/>
        </w:rPr>
        <w:tab/>
      </w:r>
      <w:r>
        <w:rPr>
          <w:rFonts w:ascii="Arial" w:eastAsia="Times New Roman" w:hAnsi="Arial" w:cs="Arial"/>
          <w:sz w:val="20"/>
          <w:szCs w:val="20"/>
          <w:u w:val="single"/>
        </w:rPr>
        <w:t xml:space="preserve">Maintenance of </w:t>
      </w:r>
      <w:r w:rsidR="005347C4">
        <w:rPr>
          <w:rFonts w:ascii="Arial" w:eastAsia="Times New Roman" w:hAnsi="Arial" w:cs="Arial"/>
          <w:sz w:val="20"/>
          <w:szCs w:val="20"/>
          <w:u w:val="single"/>
        </w:rPr>
        <w:t>Mortgaged Property; No Waste</w:t>
      </w:r>
      <w:r w:rsidR="0016237C">
        <w:rPr>
          <w:rFonts w:ascii="Arial" w:eastAsia="Times New Roman" w:hAnsi="Arial" w:cs="Arial"/>
          <w:sz w:val="20"/>
          <w:szCs w:val="20"/>
        </w:rPr>
        <w:t xml:space="preserve">. </w:t>
      </w:r>
      <w:r w:rsidR="004F46D5">
        <w:rPr>
          <w:rFonts w:ascii="Arial" w:eastAsia="Times New Roman" w:hAnsi="Arial" w:cs="Arial"/>
          <w:sz w:val="20"/>
          <w:szCs w:val="20"/>
        </w:rPr>
        <w:t xml:space="preserve"> Borrower will keep the </w:t>
      </w:r>
      <w:r w:rsidR="005347C4">
        <w:rPr>
          <w:rFonts w:ascii="Arial" w:eastAsia="Times New Roman" w:hAnsi="Arial" w:cs="Arial"/>
          <w:sz w:val="20"/>
          <w:szCs w:val="20"/>
        </w:rPr>
        <w:t xml:space="preserve">Mortgaged Property in good repair, including </w:t>
      </w:r>
      <w:r w:rsidR="00203DCE">
        <w:rPr>
          <w:rFonts w:ascii="Arial" w:eastAsia="Times New Roman" w:hAnsi="Arial" w:cs="Arial"/>
          <w:sz w:val="20"/>
          <w:szCs w:val="20"/>
        </w:rPr>
        <w:t>replacing Personalty and Fixtures with items of equal or better function and quality</w:t>
      </w:r>
      <w:r w:rsidR="0016237C">
        <w:rPr>
          <w:rFonts w:ascii="Arial" w:eastAsia="Times New Roman" w:hAnsi="Arial" w:cs="Arial"/>
          <w:sz w:val="20"/>
          <w:szCs w:val="20"/>
        </w:rPr>
        <w:t xml:space="preserve">. </w:t>
      </w:r>
      <w:r w:rsidR="004F46D5">
        <w:rPr>
          <w:rFonts w:ascii="Arial" w:eastAsia="Times New Roman" w:hAnsi="Arial" w:cs="Arial"/>
          <w:sz w:val="20"/>
          <w:szCs w:val="20"/>
        </w:rPr>
        <w:t xml:space="preserve"> Borrower will not commit waste or permit impairment or deterioration of the </w:t>
      </w:r>
      <w:r w:rsidR="005347C4">
        <w:rPr>
          <w:rFonts w:ascii="Arial" w:eastAsia="Times New Roman" w:hAnsi="Arial" w:cs="Arial"/>
          <w:sz w:val="20"/>
          <w:szCs w:val="20"/>
        </w:rPr>
        <w:t>Mortgaged Property.</w:t>
      </w:r>
    </w:p>
    <w:p w14:paraId="5C341876" w14:textId="77777777" w:rsidR="00522D24" w:rsidRDefault="00522D24">
      <w:pPr>
        <w:widowControl/>
        <w:spacing w:after="0"/>
        <w:rPr>
          <w:rFonts w:ascii="Arial" w:eastAsia="Times New Roman" w:hAnsi="Arial" w:cs="Arial"/>
          <w:sz w:val="20"/>
          <w:szCs w:val="20"/>
        </w:rPr>
      </w:pPr>
    </w:p>
    <w:p w14:paraId="559B43ED" w14:textId="77777777" w:rsidR="00C872A1" w:rsidRDefault="00522D24">
      <w:pPr>
        <w:pStyle w:val="NormalHangingIndent2"/>
        <w:widowControl/>
        <w:spacing w:after="0"/>
        <w:rPr>
          <w:rFonts w:ascii="Arial" w:eastAsia="Times New Roman" w:hAnsi="Arial" w:cs="Arial"/>
          <w:sz w:val="20"/>
          <w:szCs w:val="20"/>
        </w:rPr>
      </w:pPr>
      <w:bookmarkStart w:id="228" w:name="_DV_M224"/>
      <w:bookmarkEnd w:id="228"/>
      <w:r>
        <w:rPr>
          <w:rFonts w:ascii="Arial" w:eastAsia="Times New Roman" w:hAnsi="Arial" w:cs="Arial"/>
          <w:sz w:val="20"/>
          <w:szCs w:val="20"/>
        </w:rPr>
        <w:t>(b)</w:t>
      </w:r>
      <w:r>
        <w:rPr>
          <w:rFonts w:ascii="Arial" w:eastAsia="Times New Roman" w:hAnsi="Arial" w:cs="Arial"/>
          <w:sz w:val="20"/>
          <w:szCs w:val="20"/>
        </w:rPr>
        <w:tab/>
      </w:r>
      <w:r>
        <w:rPr>
          <w:rFonts w:ascii="Arial" w:eastAsia="Times New Roman" w:hAnsi="Arial" w:cs="Arial"/>
          <w:sz w:val="20"/>
          <w:szCs w:val="20"/>
          <w:u w:val="single"/>
        </w:rPr>
        <w:t xml:space="preserve">Abandonment of </w:t>
      </w:r>
      <w:r w:rsidR="005347C4">
        <w:rPr>
          <w:rFonts w:ascii="Arial" w:eastAsia="Times New Roman" w:hAnsi="Arial" w:cs="Arial"/>
          <w:sz w:val="20"/>
          <w:szCs w:val="20"/>
          <w:u w:val="single"/>
        </w:rPr>
        <w:t>Mortgaged Property</w:t>
      </w:r>
      <w:r w:rsidR="0016237C">
        <w:rPr>
          <w:rFonts w:ascii="Arial" w:eastAsia="Times New Roman" w:hAnsi="Arial" w:cs="Arial"/>
          <w:sz w:val="20"/>
          <w:szCs w:val="20"/>
        </w:rPr>
        <w:t xml:space="preserve">. </w:t>
      </w:r>
      <w:r w:rsidR="004F46D5">
        <w:rPr>
          <w:rFonts w:ascii="Arial" w:eastAsia="Times New Roman" w:hAnsi="Arial" w:cs="Arial"/>
          <w:sz w:val="20"/>
          <w:szCs w:val="20"/>
        </w:rPr>
        <w:t xml:space="preserve"> Borrower will not abandon the </w:t>
      </w:r>
      <w:r w:rsidR="005347C4">
        <w:rPr>
          <w:rFonts w:ascii="Arial" w:eastAsia="Times New Roman" w:hAnsi="Arial" w:cs="Arial"/>
          <w:sz w:val="20"/>
          <w:szCs w:val="20"/>
        </w:rPr>
        <w:t>Mortgaged Property.</w:t>
      </w:r>
    </w:p>
    <w:p w14:paraId="4089CBDD" w14:textId="77777777" w:rsidR="00724177" w:rsidRDefault="00724177">
      <w:pPr>
        <w:pStyle w:val="NormalHangingIndent2"/>
        <w:widowControl/>
        <w:spacing w:after="0"/>
        <w:rPr>
          <w:rFonts w:ascii="Arial" w:eastAsia="Times New Roman" w:hAnsi="Arial" w:cs="Arial"/>
          <w:sz w:val="20"/>
          <w:szCs w:val="20"/>
        </w:rPr>
      </w:pPr>
    </w:p>
    <w:p w14:paraId="015EC54A" w14:textId="77777777" w:rsidR="003B5A55" w:rsidRDefault="00724177">
      <w:pPr>
        <w:pStyle w:val="NormalHangingIndent2"/>
        <w:widowControl/>
        <w:spacing w:after="0"/>
        <w:rPr>
          <w:rFonts w:ascii="Arial" w:eastAsia="Times New Roman" w:hAnsi="Arial" w:cs="Arial"/>
          <w:sz w:val="20"/>
          <w:szCs w:val="20"/>
        </w:rPr>
      </w:pPr>
      <w:bookmarkStart w:id="229" w:name="_DV_M225"/>
      <w:bookmarkEnd w:id="229"/>
      <w:r>
        <w:rPr>
          <w:rFonts w:ascii="Arial" w:eastAsia="Times New Roman" w:hAnsi="Arial" w:cs="Arial"/>
          <w:sz w:val="20"/>
          <w:szCs w:val="20"/>
        </w:rPr>
        <w:t>(</w:t>
      </w:r>
      <w:r w:rsidR="003B5A55">
        <w:rPr>
          <w:rFonts w:ascii="Arial" w:eastAsia="Times New Roman" w:hAnsi="Arial" w:cs="Arial"/>
          <w:sz w:val="20"/>
          <w:szCs w:val="20"/>
        </w:rPr>
        <w:t>c)</w:t>
      </w:r>
      <w:r w:rsidR="003B5A55">
        <w:rPr>
          <w:rFonts w:ascii="Arial" w:eastAsia="Times New Roman" w:hAnsi="Arial" w:cs="Arial"/>
          <w:sz w:val="20"/>
          <w:szCs w:val="20"/>
        </w:rPr>
        <w:tab/>
      </w:r>
      <w:r w:rsidR="003B5A55">
        <w:rPr>
          <w:rFonts w:ascii="Arial" w:eastAsia="Times New Roman" w:hAnsi="Arial" w:cs="Arial"/>
          <w:sz w:val="20"/>
          <w:szCs w:val="20"/>
          <w:u w:val="single"/>
        </w:rPr>
        <w:t xml:space="preserve">Preservation of </w:t>
      </w:r>
      <w:r w:rsidR="005347C4">
        <w:rPr>
          <w:rFonts w:ascii="Arial" w:eastAsia="Times New Roman" w:hAnsi="Arial" w:cs="Arial"/>
          <w:sz w:val="20"/>
          <w:szCs w:val="20"/>
          <w:u w:val="single"/>
        </w:rPr>
        <w:t>Mortgaged Property</w:t>
      </w:r>
      <w:r w:rsidR="0016237C">
        <w:rPr>
          <w:rFonts w:ascii="Arial" w:eastAsia="Times New Roman" w:hAnsi="Arial" w:cs="Arial"/>
          <w:sz w:val="20"/>
          <w:szCs w:val="20"/>
        </w:rPr>
        <w:t xml:space="preserve">. </w:t>
      </w:r>
      <w:r w:rsidR="004F46D5">
        <w:rPr>
          <w:rFonts w:ascii="Arial" w:eastAsia="Times New Roman" w:hAnsi="Arial" w:cs="Arial"/>
          <w:sz w:val="20"/>
          <w:szCs w:val="20"/>
        </w:rPr>
        <w:t xml:space="preserve"> </w:t>
      </w:r>
    </w:p>
    <w:p w14:paraId="2BC35FDB" w14:textId="77777777" w:rsidR="003B5A55" w:rsidRDefault="003B5A55">
      <w:pPr>
        <w:pStyle w:val="NormalHangingIndent2"/>
        <w:widowControl/>
        <w:spacing w:after="0"/>
        <w:rPr>
          <w:rFonts w:ascii="Arial" w:eastAsia="Times New Roman" w:hAnsi="Arial" w:cs="Arial"/>
          <w:sz w:val="20"/>
          <w:szCs w:val="20"/>
        </w:rPr>
      </w:pPr>
    </w:p>
    <w:p w14:paraId="01412257" w14:textId="77777777" w:rsidR="00C872A1" w:rsidRDefault="003B5A55">
      <w:pPr>
        <w:pStyle w:val="NormalHangingIndent2"/>
        <w:widowControl/>
        <w:spacing w:after="200"/>
        <w:ind w:left="2160"/>
        <w:rPr>
          <w:rFonts w:ascii="Arial" w:eastAsia="Times New Roman" w:hAnsi="Arial" w:cs="Arial"/>
          <w:sz w:val="20"/>
          <w:szCs w:val="20"/>
        </w:rPr>
      </w:pPr>
      <w:bookmarkStart w:id="230" w:name="_DV_M226"/>
      <w:bookmarkEnd w:id="230"/>
      <w:r>
        <w:rPr>
          <w:rFonts w:ascii="Arial" w:eastAsia="Times New Roman" w:hAnsi="Arial" w:cs="Arial"/>
          <w:sz w:val="20"/>
          <w:szCs w:val="20"/>
        </w:rPr>
        <w:t>(i)</w:t>
      </w:r>
      <w:r>
        <w:rPr>
          <w:rFonts w:ascii="Arial" w:eastAsia="Times New Roman" w:hAnsi="Arial" w:cs="Arial"/>
          <w:sz w:val="20"/>
          <w:szCs w:val="20"/>
        </w:rPr>
        <w:tab/>
      </w:r>
      <w:r w:rsidR="00C872A1">
        <w:rPr>
          <w:rFonts w:ascii="Arial" w:eastAsia="Times New Roman" w:hAnsi="Arial" w:cs="Arial"/>
          <w:sz w:val="20"/>
          <w:szCs w:val="20"/>
        </w:rPr>
        <w:t xml:space="preserve">Borrower will </w:t>
      </w:r>
      <w:r w:rsidR="00203DCE">
        <w:rPr>
          <w:rFonts w:ascii="Arial" w:eastAsia="Times New Roman" w:hAnsi="Arial" w:cs="Arial"/>
          <w:sz w:val="20"/>
          <w:szCs w:val="20"/>
        </w:rPr>
        <w:t xml:space="preserve">promptly </w:t>
      </w:r>
      <w:r w:rsidR="00C872A1">
        <w:rPr>
          <w:rFonts w:ascii="Arial" w:eastAsia="Times New Roman" w:hAnsi="Arial" w:cs="Arial"/>
          <w:sz w:val="20"/>
          <w:szCs w:val="20"/>
        </w:rPr>
        <w:t xml:space="preserve">restore or repair, in a good and workmanlike manner, any damaged part of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to the equivalent of its original condition, or such other condition as Lender may approve in writing, whether or not Insurance proceeds or </w:t>
      </w:r>
      <w:r w:rsidR="005C6794">
        <w:rPr>
          <w:rFonts w:ascii="Arial" w:eastAsia="Times New Roman" w:hAnsi="Arial" w:cs="Arial"/>
          <w:sz w:val="20"/>
          <w:szCs w:val="20"/>
        </w:rPr>
        <w:t>C</w:t>
      </w:r>
      <w:r w:rsidR="00C872A1">
        <w:rPr>
          <w:rFonts w:ascii="Arial" w:eastAsia="Times New Roman" w:hAnsi="Arial" w:cs="Arial"/>
          <w:sz w:val="20"/>
          <w:szCs w:val="20"/>
        </w:rPr>
        <w:t xml:space="preserve">ondemnation awards are available to cover any costs of such </w:t>
      </w:r>
      <w:r w:rsidR="00A86FA9">
        <w:rPr>
          <w:rFonts w:ascii="Arial" w:eastAsia="Times New Roman" w:hAnsi="Arial" w:cs="Arial"/>
          <w:sz w:val="20"/>
          <w:szCs w:val="20"/>
        </w:rPr>
        <w:t>R</w:t>
      </w:r>
      <w:r w:rsidR="00C872A1">
        <w:rPr>
          <w:rFonts w:ascii="Arial" w:eastAsia="Times New Roman" w:hAnsi="Arial" w:cs="Arial"/>
          <w:sz w:val="20"/>
          <w:szCs w:val="20"/>
        </w:rPr>
        <w:t xml:space="preserve">estoration or </w:t>
      </w:r>
      <w:r w:rsidR="003409BE">
        <w:rPr>
          <w:rFonts w:ascii="Arial" w:eastAsia="Times New Roman" w:hAnsi="Arial" w:cs="Arial"/>
          <w:sz w:val="20"/>
          <w:szCs w:val="20"/>
        </w:rPr>
        <w:t>R</w:t>
      </w:r>
      <w:r w:rsidR="00C872A1">
        <w:rPr>
          <w:rFonts w:ascii="Arial" w:eastAsia="Times New Roman" w:hAnsi="Arial" w:cs="Arial"/>
          <w:sz w:val="20"/>
          <w:szCs w:val="20"/>
        </w:rPr>
        <w:t xml:space="preserve">epair; provided, however, that Borrower will not be obligated to perform such </w:t>
      </w:r>
      <w:r w:rsidR="00A86FA9">
        <w:rPr>
          <w:rFonts w:ascii="Arial" w:eastAsia="Times New Roman" w:hAnsi="Arial" w:cs="Arial"/>
          <w:sz w:val="20"/>
          <w:szCs w:val="20"/>
        </w:rPr>
        <w:t>R</w:t>
      </w:r>
      <w:r w:rsidR="00C872A1">
        <w:rPr>
          <w:rFonts w:ascii="Arial" w:eastAsia="Times New Roman" w:hAnsi="Arial" w:cs="Arial"/>
          <w:sz w:val="20"/>
          <w:szCs w:val="20"/>
        </w:rPr>
        <w:t xml:space="preserve">estoration or </w:t>
      </w:r>
      <w:r w:rsidR="003409BE">
        <w:rPr>
          <w:rFonts w:ascii="Arial" w:eastAsia="Times New Roman" w:hAnsi="Arial" w:cs="Arial"/>
          <w:sz w:val="20"/>
          <w:szCs w:val="20"/>
        </w:rPr>
        <w:t>R</w:t>
      </w:r>
      <w:r w:rsidR="00C872A1">
        <w:rPr>
          <w:rFonts w:ascii="Arial" w:eastAsia="Times New Roman" w:hAnsi="Arial" w:cs="Arial"/>
          <w:sz w:val="20"/>
          <w:szCs w:val="20"/>
        </w:rPr>
        <w:t>epair if (</w:t>
      </w:r>
      <w:r w:rsidR="00EA139D">
        <w:rPr>
          <w:rFonts w:ascii="Arial" w:eastAsia="Times New Roman" w:hAnsi="Arial" w:cs="Arial"/>
          <w:sz w:val="20"/>
          <w:szCs w:val="20"/>
        </w:rPr>
        <w:t>A</w:t>
      </w:r>
      <w:r w:rsidR="00C872A1">
        <w:rPr>
          <w:rFonts w:ascii="Arial" w:eastAsia="Times New Roman" w:hAnsi="Arial" w:cs="Arial"/>
          <w:sz w:val="20"/>
          <w:szCs w:val="20"/>
        </w:rPr>
        <w:t>) no Event of Default has occurred and is continuing, and (</w:t>
      </w:r>
      <w:r w:rsidR="00EA139D">
        <w:rPr>
          <w:rFonts w:ascii="Arial" w:eastAsia="Times New Roman" w:hAnsi="Arial" w:cs="Arial"/>
          <w:sz w:val="20"/>
          <w:szCs w:val="20"/>
        </w:rPr>
        <w:t>B</w:t>
      </w:r>
      <w:r w:rsidR="00C872A1">
        <w:rPr>
          <w:rFonts w:ascii="Arial" w:eastAsia="Times New Roman" w:hAnsi="Arial" w:cs="Arial"/>
          <w:sz w:val="20"/>
          <w:szCs w:val="20"/>
        </w:rPr>
        <w:t xml:space="preserve">) Lender has elected to apply any available Insurance proceeds and/or </w:t>
      </w:r>
      <w:r w:rsidR="005C6794">
        <w:rPr>
          <w:rFonts w:ascii="Arial" w:eastAsia="Times New Roman" w:hAnsi="Arial" w:cs="Arial"/>
          <w:sz w:val="20"/>
          <w:szCs w:val="20"/>
        </w:rPr>
        <w:t>C</w:t>
      </w:r>
      <w:r w:rsidR="00C872A1">
        <w:rPr>
          <w:rFonts w:ascii="Arial" w:eastAsia="Times New Roman" w:hAnsi="Arial" w:cs="Arial"/>
          <w:sz w:val="20"/>
          <w:szCs w:val="20"/>
        </w:rPr>
        <w:t xml:space="preserve">ondemnation awards to the payment of Indebtedness pursuant to </w:t>
      </w:r>
      <w:r w:rsidR="006647CD">
        <w:rPr>
          <w:rFonts w:ascii="Arial" w:eastAsia="Times New Roman" w:hAnsi="Arial" w:cs="Arial"/>
          <w:sz w:val="20"/>
          <w:szCs w:val="20"/>
        </w:rPr>
        <w:t>Section</w:t>
      </w:r>
      <w:r w:rsidR="00F47E8C">
        <w:rPr>
          <w:rFonts w:ascii="Arial" w:eastAsia="Times New Roman" w:hAnsi="Arial" w:cs="Arial"/>
          <w:sz w:val="20"/>
          <w:szCs w:val="20"/>
        </w:rPr>
        <w:t xml:space="preserve"> </w:t>
      </w:r>
      <w:r w:rsidR="00C872A1">
        <w:rPr>
          <w:rFonts w:ascii="Arial" w:eastAsia="Times New Roman" w:hAnsi="Arial" w:cs="Arial"/>
          <w:sz w:val="20"/>
          <w:szCs w:val="20"/>
        </w:rPr>
        <w:t>6.10(</w:t>
      </w:r>
      <w:r w:rsidR="00F674DF">
        <w:rPr>
          <w:rFonts w:ascii="Arial" w:eastAsia="Times New Roman" w:hAnsi="Arial" w:cs="Arial"/>
          <w:sz w:val="20"/>
          <w:szCs w:val="20"/>
        </w:rPr>
        <w:t>j</w:t>
      </w:r>
      <w:r w:rsidR="00C872A1">
        <w:rPr>
          <w:rFonts w:ascii="Arial" w:eastAsia="Times New Roman" w:hAnsi="Arial" w:cs="Arial"/>
          <w:sz w:val="20"/>
          <w:szCs w:val="20"/>
        </w:rPr>
        <w:t>)</w:t>
      </w:r>
      <w:r w:rsidR="00932609">
        <w:rPr>
          <w:rFonts w:ascii="Arial" w:eastAsia="Times New Roman" w:hAnsi="Arial" w:cs="Arial"/>
          <w:sz w:val="20"/>
          <w:szCs w:val="20"/>
        </w:rPr>
        <w:t xml:space="preserve"> or</w:t>
      </w:r>
      <w:r w:rsidR="00C872A1">
        <w:rPr>
          <w:rFonts w:ascii="Arial" w:eastAsia="Times New Roman" w:hAnsi="Arial" w:cs="Arial"/>
          <w:sz w:val="20"/>
          <w:szCs w:val="20"/>
        </w:rPr>
        <w:t xml:space="preserve"> </w:t>
      </w:r>
      <w:r w:rsidR="006647CD">
        <w:rPr>
          <w:rFonts w:ascii="Arial" w:eastAsia="Times New Roman" w:hAnsi="Arial" w:cs="Arial"/>
          <w:sz w:val="20"/>
          <w:szCs w:val="20"/>
        </w:rPr>
        <w:t>Section</w:t>
      </w:r>
      <w:r w:rsidR="00F47E8C">
        <w:rPr>
          <w:rFonts w:ascii="Arial" w:eastAsia="Times New Roman" w:hAnsi="Arial" w:cs="Arial"/>
          <w:sz w:val="20"/>
          <w:szCs w:val="20"/>
        </w:rPr>
        <w:t xml:space="preserve"> </w:t>
      </w:r>
      <w:r w:rsidR="00C872A1">
        <w:rPr>
          <w:rFonts w:ascii="Arial" w:eastAsia="Times New Roman" w:hAnsi="Arial" w:cs="Arial"/>
          <w:sz w:val="20"/>
          <w:szCs w:val="20"/>
        </w:rPr>
        <w:t>6.11</w:t>
      </w:r>
      <w:r w:rsidR="00B45366">
        <w:rPr>
          <w:rFonts w:ascii="Arial" w:eastAsia="Times New Roman" w:hAnsi="Arial" w:cs="Arial"/>
          <w:sz w:val="20"/>
          <w:szCs w:val="20"/>
        </w:rPr>
        <w:t>(b</w:t>
      </w:r>
      <w:r w:rsidR="00932609">
        <w:rPr>
          <w:rFonts w:ascii="Arial" w:eastAsia="Times New Roman" w:hAnsi="Arial" w:cs="Arial"/>
          <w:sz w:val="20"/>
          <w:szCs w:val="20"/>
        </w:rPr>
        <w:t>)</w:t>
      </w:r>
      <w:r w:rsidR="00C872A1">
        <w:rPr>
          <w:rFonts w:ascii="Arial" w:eastAsia="Times New Roman" w:hAnsi="Arial" w:cs="Arial"/>
          <w:sz w:val="20"/>
          <w:szCs w:val="20"/>
        </w:rPr>
        <w:t>.</w:t>
      </w:r>
    </w:p>
    <w:p w14:paraId="3ACF110D" w14:textId="77777777" w:rsidR="0026689C" w:rsidRDefault="00C872A1">
      <w:pPr>
        <w:widowControl/>
        <w:ind w:left="2160" w:hanging="720"/>
        <w:rPr>
          <w:rFonts w:eastAsia="Times New Roman" w:cs="Arial"/>
        </w:rPr>
      </w:pPr>
      <w:bookmarkStart w:id="231" w:name="_DV_M227"/>
      <w:bookmarkEnd w:id="231"/>
      <w:r>
        <w:rPr>
          <w:rFonts w:ascii="Arial" w:eastAsia="Times New Roman" w:hAnsi="Arial" w:cs="Arial"/>
          <w:sz w:val="20"/>
          <w:szCs w:val="20"/>
        </w:rPr>
        <w:t>(ii)</w:t>
      </w:r>
      <w:r>
        <w:rPr>
          <w:rFonts w:ascii="Arial" w:eastAsia="Times New Roman" w:hAnsi="Arial" w:cs="Arial"/>
          <w:sz w:val="20"/>
          <w:szCs w:val="20"/>
        </w:rPr>
        <w:tab/>
        <w:t>Borrower will give Notice to Lender of and, unless otherwise directed in writing by Lender, will appear in and defend any action or proceeding purporting to affect the Mortgaged Property, Lender’s security or Lender’s rights under this Loan Agreement.</w:t>
      </w:r>
      <w:r>
        <w:rPr>
          <w:rFonts w:ascii="Arial" w:eastAsia="Times New Roman" w:hAnsi="Arial" w:cs="Arial"/>
          <w:sz w:val="20"/>
          <w:szCs w:val="20"/>
        </w:rPr>
        <w:tab/>
      </w:r>
    </w:p>
    <w:p w14:paraId="34CDECB7" w14:textId="77777777" w:rsidR="00964C84" w:rsidRDefault="0026689C">
      <w:pPr>
        <w:widowControl/>
        <w:spacing w:after="0"/>
        <w:ind w:left="1440" w:hanging="720"/>
        <w:rPr>
          <w:rFonts w:ascii="Arial" w:eastAsia="Times New Roman" w:hAnsi="Arial" w:cs="Arial"/>
          <w:sz w:val="20"/>
          <w:szCs w:val="20"/>
        </w:rPr>
      </w:pPr>
      <w:bookmarkStart w:id="232" w:name="_DV_M228"/>
      <w:bookmarkEnd w:id="232"/>
      <w:r>
        <w:rPr>
          <w:rFonts w:ascii="Arial" w:eastAsia="Times New Roman" w:hAnsi="Arial" w:cs="Arial"/>
          <w:sz w:val="20"/>
          <w:szCs w:val="20"/>
        </w:rPr>
        <w:t xml:space="preserve"> </w:t>
      </w:r>
      <w:r w:rsidR="00D25EE9">
        <w:rPr>
          <w:rFonts w:ascii="Arial" w:eastAsia="Times New Roman" w:hAnsi="Arial" w:cs="Arial"/>
          <w:sz w:val="20"/>
          <w:szCs w:val="20"/>
        </w:rPr>
        <w:t>(</w:t>
      </w:r>
      <w:r w:rsidR="003B5A55">
        <w:rPr>
          <w:rFonts w:ascii="Arial" w:eastAsia="Times New Roman" w:hAnsi="Arial" w:cs="Arial"/>
          <w:sz w:val="20"/>
          <w:szCs w:val="20"/>
        </w:rPr>
        <w:t>d</w:t>
      </w:r>
      <w:r w:rsidR="00D25EE9">
        <w:rPr>
          <w:rFonts w:ascii="Arial" w:eastAsia="Times New Roman" w:hAnsi="Arial" w:cs="Arial"/>
          <w:sz w:val="20"/>
          <w:szCs w:val="20"/>
        </w:rPr>
        <w:t>)</w:t>
      </w:r>
      <w:r w:rsidR="00D25EE9">
        <w:rPr>
          <w:rFonts w:ascii="Arial" w:eastAsia="Times New Roman" w:hAnsi="Arial" w:cs="Arial"/>
          <w:sz w:val="20"/>
          <w:szCs w:val="20"/>
        </w:rPr>
        <w:tab/>
      </w:r>
      <w:r w:rsidR="00D25EE9">
        <w:rPr>
          <w:rFonts w:ascii="Arial" w:eastAsia="Times New Roman" w:hAnsi="Arial" w:cs="Arial"/>
          <w:sz w:val="20"/>
          <w:szCs w:val="20"/>
          <w:u w:val="single"/>
        </w:rPr>
        <w:t xml:space="preserve">Alteration of </w:t>
      </w:r>
      <w:r w:rsidR="005347C4">
        <w:rPr>
          <w:rFonts w:ascii="Arial" w:eastAsia="Times New Roman" w:hAnsi="Arial" w:cs="Arial"/>
          <w:sz w:val="20"/>
          <w:szCs w:val="20"/>
          <w:u w:val="single"/>
        </w:rPr>
        <w:t>Mortgaged Property</w:t>
      </w:r>
      <w:r w:rsidR="00964C84">
        <w:rPr>
          <w:rFonts w:ascii="Arial" w:eastAsia="Times New Roman" w:hAnsi="Arial" w:cs="Arial"/>
          <w:sz w:val="20"/>
          <w:szCs w:val="20"/>
          <w:u w:val="single"/>
        </w:rPr>
        <w:t xml:space="preserve"> – Consent Required</w:t>
      </w:r>
      <w:r w:rsidR="00D25EE9">
        <w:rPr>
          <w:rFonts w:ascii="Arial" w:eastAsia="Times New Roman" w:hAnsi="Arial" w:cs="Arial"/>
          <w:sz w:val="20"/>
          <w:szCs w:val="20"/>
        </w:rPr>
        <w:t xml:space="preserve">. </w:t>
      </w:r>
      <w:r w:rsidR="004F46D5">
        <w:rPr>
          <w:rFonts w:ascii="Arial" w:eastAsia="Times New Roman" w:hAnsi="Arial" w:cs="Arial"/>
          <w:sz w:val="20"/>
          <w:szCs w:val="20"/>
        </w:rPr>
        <w:t xml:space="preserve"> </w:t>
      </w:r>
      <w:r w:rsidR="00964C84">
        <w:rPr>
          <w:rFonts w:ascii="Arial" w:eastAsia="Times New Roman" w:hAnsi="Arial" w:cs="Arial"/>
          <w:sz w:val="20"/>
          <w:szCs w:val="20"/>
        </w:rPr>
        <w:t xml:space="preserve">Before taking </w:t>
      </w:r>
      <w:r w:rsidR="00EF2CB8">
        <w:rPr>
          <w:rFonts w:ascii="Arial" w:eastAsia="Times New Roman" w:hAnsi="Arial" w:cs="Arial"/>
          <w:sz w:val="20"/>
          <w:szCs w:val="20"/>
        </w:rPr>
        <w:t>any of the following actions,</w:t>
      </w:r>
      <w:r w:rsidR="00964C84">
        <w:rPr>
          <w:rFonts w:ascii="Arial" w:eastAsia="Times New Roman" w:hAnsi="Arial" w:cs="Arial"/>
          <w:sz w:val="20"/>
          <w:szCs w:val="20"/>
        </w:rPr>
        <w:t xml:space="preserve"> or permitting any tenant or other Person to take any of the following actions,</w:t>
      </w:r>
      <w:r w:rsidR="00EF2CB8">
        <w:rPr>
          <w:rFonts w:ascii="Arial" w:eastAsia="Times New Roman" w:hAnsi="Arial" w:cs="Arial"/>
          <w:sz w:val="20"/>
          <w:szCs w:val="20"/>
        </w:rPr>
        <w:t xml:space="preserve"> Borrower must have</w:t>
      </w:r>
      <w:r w:rsidR="00964C84">
        <w:rPr>
          <w:rFonts w:ascii="Arial" w:eastAsia="Times New Roman" w:hAnsi="Arial" w:cs="Arial"/>
          <w:sz w:val="20"/>
          <w:szCs w:val="20"/>
        </w:rPr>
        <w:t xml:space="preserve"> the prior written consent of Lender: </w:t>
      </w:r>
    </w:p>
    <w:p w14:paraId="5AFEECAA" w14:textId="77777777" w:rsidR="004F0A0B" w:rsidRDefault="004F0A0B">
      <w:pPr>
        <w:widowControl/>
        <w:spacing w:after="0"/>
        <w:ind w:left="1440" w:hanging="720"/>
        <w:rPr>
          <w:rFonts w:ascii="Arial" w:eastAsia="Times New Roman" w:hAnsi="Arial" w:cs="Arial"/>
          <w:sz w:val="20"/>
          <w:szCs w:val="20"/>
        </w:rPr>
      </w:pPr>
    </w:p>
    <w:p w14:paraId="00CA1AD7" w14:textId="77777777" w:rsidR="004F0A0B" w:rsidRDefault="004F0A0B">
      <w:pPr>
        <w:widowControl/>
        <w:spacing w:after="0"/>
        <w:ind w:left="720" w:firstLine="720"/>
        <w:rPr>
          <w:rFonts w:ascii="Arial" w:eastAsia="Times New Roman" w:hAnsi="Arial" w:cs="Arial"/>
          <w:sz w:val="20"/>
          <w:szCs w:val="20"/>
        </w:rPr>
      </w:pPr>
      <w:bookmarkStart w:id="233" w:name="_DV_M229"/>
      <w:bookmarkEnd w:id="233"/>
      <w:r>
        <w:rPr>
          <w:rFonts w:ascii="Arial" w:eastAsia="Times New Roman" w:hAnsi="Arial" w:cs="Arial"/>
          <w:sz w:val="20"/>
          <w:szCs w:val="20"/>
        </w:rPr>
        <w:t>(i)</w:t>
      </w:r>
      <w:r>
        <w:rPr>
          <w:rFonts w:ascii="Arial" w:eastAsia="Times New Roman" w:hAnsi="Arial" w:cs="Arial"/>
          <w:sz w:val="20"/>
          <w:szCs w:val="20"/>
        </w:rPr>
        <w:tab/>
        <w:t>Convert</w:t>
      </w:r>
      <w:r w:rsidR="00964C84">
        <w:rPr>
          <w:rFonts w:ascii="Arial" w:eastAsia="Times New Roman" w:hAnsi="Arial" w:cs="Arial"/>
          <w:sz w:val="20"/>
          <w:szCs w:val="20"/>
        </w:rPr>
        <w:t xml:space="preserve">ing any </w:t>
      </w:r>
      <w:r w:rsidR="008E72F3">
        <w:rPr>
          <w:rFonts w:ascii="Arial" w:eastAsia="Times New Roman" w:hAnsi="Arial" w:cs="Arial"/>
          <w:sz w:val="20"/>
          <w:szCs w:val="20"/>
        </w:rPr>
        <w:t xml:space="preserve">residential unit or common area to </w:t>
      </w:r>
      <w:r w:rsidR="00BA781B">
        <w:rPr>
          <w:rFonts w:ascii="Arial" w:eastAsia="Times New Roman" w:hAnsi="Arial" w:cs="Arial"/>
          <w:sz w:val="20"/>
          <w:szCs w:val="20"/>
        </w:rPr>
        <w:t>non-residential use.</w:t>
      </w:r>
    </w:p>
    <w:p w14:paraId="64745EDA" w14:textId="77777777" w:rsidR="004F0A0B" w:rsidRDefault="004F0A0B">
      <w:pPr>
        <w:widowControl/>
        <w:spacing w:after="0"/>
        <w:ind w:left="720" w:firstLine="720"/>
        <w:rPr>
          <w:rFonts w:ascii="Arial" w:eastAsia="Times New Roman" w:hAnsi="Arial" w:cs="Arial"/>
          <w:sz w:val="20"/>
          <w:szCs w:val="20"/>
        </w:rPr>
      </w:pPr>
    </w:p>
    <w:p w14:paraId="5F67CC9A" w14:textId="77777777" w:rsidR="004F0A0B" w:rsidRDefault="004F0A0B">
      <w:pPr>
        <w:widowControl/>
        <w:spacing w:after="0"/>
        <w:ind w:left="720" w:firstLine="720"/>
        <w:rPr>
          <w:rFonts w:ascii="Arial" w:eastAsia="Times New Roman" w:hAnsi="Arial" w:cs="Arial"/>
          <w:sz w:val="20"/>
          <w:szCs w:val="20"/>
        </w:rPr>
      </w:pPr>
      <w:bookmarkStart w:id="234" w:name="_DV_M230"/>
      <w:bookmarkEnd w:id="234"/>
      <w:r>
        <w:rPr>
          <w:rFonts w:ascii="Arial" w:eastAsia="Times New Roman" w:hAnsi="Arial" w:cs="Arial"/>
          <w:sz w:val="20"/>
          <w:szCs w:val="20"/>
        </w:rPr>
        <w:t>(ii)</w:t>
      </w:r>
      <w:r>
        <w:rPr>
          <w:rFonts w:ascii="Arial" w:eastAsia="Times New Roman" w:hAnsi="Arial" w:cs="Arial"/>
          <w:sz w:val="20"/>
          <w:szCs w:val="20"/>
        </w:rPr>
        <w:tab/>
        <w:t>Convert</w:t>
      </w:r>
      <w:r w:rsidR="00964C84">
        <w:rPr>
          <w:rFonts w:ascii="Arial" w:eastAsia="Times New Roman" w:hAnsi="Arial" w:cs="Arial"/>
          <w:sz w:val="20"/>
          <w:szCs w:val="20"/>
        </w:rPr>
        <w:t xml:space="preserve">ing any non-residential unit </w:t>
      </w:r>
      <w:r w:rsidR="008E72F3">
        <w:rPr>
          <w:rFonts w:ascii="Arial" w:eastAsia="Times New Roman" w:hAnsi="Arial" w:cs="Arial"/>
          <w:sz w:val="20"/>
          <w:szCs w:val="20"/>
        </w:rPr>
        <w:t>or common area to residential use.</w:t>
      </w:r>
    </w:p>
    <w:p w14:paraId="2C211B78" w14:textId="77777777" w:rsidR="004F0A0B" w:rsidRDefault="004F0A0B">
      <w:pPr>
        <w:widowControl/>
        <w:spacing w:after="0"/>
        <w:ind w:left="2160"/>
        <w:rPr>
          <w:rFonts w:ascii="Arial" w:eastAsia="Times New Roman" w:hAnsi="Arial" w:cs="Arial"/>
          <w:sz w:val="20"/>
          <w:szCs w:val="20"/>
        </w:rPr>
      </w:pPr>
    </w:p>
    <w:p w14:paraId="0D27972D" w14:textId="77777777" w:rsidR="004F0A0B" w:rsidRDefault="004F0A0B">
      <w:pPr>
        <w:widowControl/>
        <w:spacing w:after="0"/>
        <w:ind w:left="2160" w:hanging="720"/>
        <w:rPr>
          <w:rFonts w:ascii="Arial" w:eastAsia="Times New Roman" w:hAnsi="Arial" w:cs="Arial"/>
          <w:sz w:val="20"/>
          <w:szCs w:val="20"/>
        </w:rPr>
      </w:pPr>
      <w:bookmarkStart w:id="235" w:name="_DV_M231"/>
      <w:bookmarkEnd w:id="235"/>
      <w:r>
        <w:rPr>
          <w:rFonts w:ascii="Arial" w:eastAsia="Times New Roman" w:hAnsi="Arial" w:cs="Arial"/>
          <w:sz w:val="20"/>
          <w:szCs w:val="20"/>
        </w:rPr>
        <w:t xml:space="preserve">(iii) </w:t>
      </w:r>
      <w:r>
        <w:rPr>
          <w:rFonts w:ascii="Arial" w:eastAsia="Times New Roman" w:hAnsi="Arial" w:cs="Arial"/>
          <w:sz w:val="20"/>
          <w:szCs w:val="20"/>
        </w:rPr>
        <w:tab/>
        <w:t>Convert</w:t>
      </w:r>
      <w:r w:rsidR="00964C84">
        <w:rPr>
          <w:rFonts w:ascii="Arial" w:eastAsia="Times New Roman" w:hAnsi="Arial" w:cs="Arial"/>
          <w:sz w:val="20"/>
          <w:szCs w:val="20"/>
        </w:rPr>
        <w:t xml:space="preserve">ing, in whole or in part, any income producing </w:t>
      </w:r>
      <w:r w:rsidR="008E72F3">
        <w:rPr>
          <w:rFonts w:ascii="Arial" w:eastAsia="Times New Roman" w:hAnsi="Arial" w:cs="Arial"/>
          <w:sz w:val="20"/>
          <w:szCs w:val="20"/>
        </w:rPr>
        <w:t>unit to a non-income producing unit.</w:t>
      </w:r>
    </w:p>
    <w:p w14:paraId="42DF3EE3" w14:textId="77777777" w:rsidR="001D3129" w:rsidRDefault="001D3129">
      <w:pPr>
        <w:widowControl/>
        <w:spacing w:after="0"/>
        <w:ind w:left="2160" w:hanging="720"/>
        <w:rPr>
          <w:rFonts w:ascii="Arial" w:eastAsia="Times New Roman" w:hAnsi="Arial" w:cs="Arial"/>
          <w:sz w:val="20"/>
          <w:szCs w:val="20"/>
        </w:rPr>
      </w:pPr>
    </w:p>
    <w:p w14:paraId="097C6462" w14:textId="77777777" w:rsidR="001D3129" w:rsidRDefault="001D3129">
      <w:pPr>
        <w:widowControl/>
        <w:spacing w:after="0"/>
        <w:ind w:left="2160" w:hanging="720"/>
        <w:rPr>
          <w:rFonts w:ascii="Arial" w:eastAsia="Times New Roman" w:hAnsi="Arial" w:cs="Arial"/>
          <w:sz w:val="20"/>
          <w:szCs w:val="20"/>
        </w:rPr>
      </w:pPr>
      <w:bookmarkStart w:id="236" w:name="_DV_M232"/>
      <w:bookmarkEnd w:id="236"/>
      <w:r>
        <w:rPr>
          <w:rFonts w:ascii="Arial" w:eastAsia="Times New Roman" w:hAnsi="Arial" w:cs="Arial"/>
          <w:sz w:val="20"/>
          <w:szCs w:val="20"/>
        </w:rPr>
        <w:t>(iv)</w:t>
      </w:r>
      <w:r>
        <w:rPr>
          <w:rFonts w:ascii="Arial" w:eastAsia="Times New Roman" w:hAnsi="Arial" w:cs="Arial"/>
          <w:sz w:val="20"/>
          <w:szCs w:val="20"/>
        </w:rPr>
        <w:tab/>
        <w:t>Modifying the number of bedrooms in any residential unit.</w:t>
      </w:r>
    </w:p>
    <w:p w14:paraId="0423B5E2" w14:textId="77777777" w:rsidR="004F0A0B" w:rsidRDefault="004F0A0B">
      <w:pPr>
        <w:widowControl/>
        <w:spacing w:after="0"/>
        <w:ind w:left="2160" w:hanging="720"/>
        <w:rPr>
          <w:rFonts w:ascii="Arial" w:eastAsia="Times New Roman" w:hAnsi="Arial" w:cs="Arial"/>
          <w:sz w:val="20"/>
          <w:szCs w:val="20"/>
        </w:rPr>
      </w:pPr>
    </w:p>
    <w:p w14:paraId="69054E01" w14:textId="77777777" w:rsidR="004F0A0B" w:rsidRDefault="004F0A0B">
      <w:pPr>
        <w:widowControl/>
        <w:spacing w:after="0"/>
        <w:ind w:left="2160" w:hanging="720"/>
        <w:rPr>
          <w:rFonts w:ascii="Arial" w:eastAsia="Times New Roman" w:hAnsi="Arial" w:cs="Arial"/>
          <w:sz w:val="20"/>
          <w:szCs w:val="20"/>
        </w:rPr>
      </w:pPr>
      <w:bookmarkStart w:id="237" w:name="_DV_M233"/>
      <w:bookmarkEnd w:id="237"/>
      <w:r>
        <w:rPr>
          <w:rFonts w:ascii="Arial" w:eastAsia="Times New Roman" w:hAnsi="Arial" w:cs="Arial"/>
          <w:sz w:val="20"/>
          <w:szCs w:val="20"/>
        </w:rPr>
        <w:t>(v)</w:t>
      </w:r>
      <w:r>
        <w:rPr>
          <w:rFonts w:ascii="Arial" w:eastAsia="Times New Roman" w:hAnsi="Arial" w:cs="Arial"/>
          <w:sz w:val="20"/>
          <w:szCs w:val="20"/>
        </w:rPr>
        <w:tab/>
        <w:t>Displac</w:t>
      </w:r>
      <w:r w:rsidR="00964C84">
        <w:rPr>
          <w:rFonts w:ascii="Arial" w:eastAsia="Times New Roman" w:hAnsi="Arial" w:cs="Arial"/>
          <w:sz w:val="20"/>
          <w:szCs w:val="20"/>
        </w:rPr>
        <w:t xml:space="preserve">ing or relocating </w:t>
      </w:r>
      <w:r w:rsidR="00D653D5">
        <w:rPr>
          <w:rFonts w:ascii="Arial" w:eastAsia="Times New Roman" w:hAnsi="Arial" w:cs="Arial"/>
          <w:sz w:val="20"/>
          <w:szCs w:val="20"/>
        </w:rPr>
        <w:t xml:space="preserve">more than 20% of tenants to undertake or complete any </w:t>
      </w:r>
      <w:r w:rsidR="001D3129">
        <w:rPr>
          <w:rFonts w:ascii="Arial" w:eastAsia="Times New Roman" w:hAnsi="Arial" w:cs="Arial"/>
          <w:sz w:val="20"/>
          <w:szCs w:val="20"/>
        </w:rPr>
        <w:t>Repair, Capital Replacement, or Property Improvements,</w:t>
      </w:r>
      <w:r w:rsidR="008E72F3">
        <w:rPr>
          <w:rFonts w:ascii="Arial" w:eastAsia="Times New Roman" w:hAnsi="Arial" w:cs="Arial"/>
          <w:sz w:val="20"/>
          <w:szCs w:val="20"/>
        </w:rPr>
        <w:t xml:space="preserve"> unless such displacement or relocation is required by law.</w:t>
      </w:r>
    </w:p>
    <w:p w14:paraId="0B8E7154" w14:textId="77777777" w:rsidR="004F0A0B" w:rsidRDefault="004F0A0B">
      <w:pPr>
        <w:widowControl/>
        <w:spacing w:after="0"/>
        <w:rPr>
          <w:rFonts w:ascii="Arial" w:eastAsia="Times New Roman" w:hAnsi="Arial" w:cs="Arial"/>
          <w:sz w:val="20"/>
          <w:szCs w:val="20"/>
        </w:rPr>
      </w:pPr>
    </w:p>
    <w:p w14:paraId="729E6BBE" w14:textId="77777777" w:rsidR="00964C84" w:rsidRDefault="004F0A0B">
      <w:pPr>
        <w:widowControl/>
        <w:spacing w:after="0"/>
        <w:ind w:left="2160" w:hanging="720"/>
        <w:rPr>
          <w:rFonts w:ascii="Arial" w:eastAsia="Times New Roman" w:hAnsi="Arial" w:cs="Arial"/>
          <w:sz w:val="20"/>
          <w:szCs w:val="20"/>
        </w:rPr>
      </w:pPr>
      <w:bookmarkStart w:id="238" w:name="_DV_M234"/>
      <w:bookmarkEnd w:id="238"/>
      <w:r>
        <w:rPr>
          <w:rFonts w:ascii="Arial" w:eastAsia="Times New Roman" w:hAnsi="Arial" w:cs="Arial"/>
          <w:sz w:val="20"/>
          <w:szCs w:val="20"/>
        </w:rPr>
        <w:t>(v</w:t>
      </w:r>
      <w:r w:rsidR="00392000">
        <w:rPr>
          <w:rFonts w:ascii="Arial" w:eastAsia="Times New Roman" w:hAnsi="Arial" w:cs="Arial"/>
          <w:sz w:val="20"/>
          <w:szCs w:val="20"/>
        </w:rPr>
        <w:t>i</w:t>
      </w:r>
      <w:r>
        <w:rPr>
          <w:rFonts w:ascii="Arial" w:eastAsia="Times New Roman" w:hAnsi="Arial" w:cs="Arial"/>
          <w:sz w:val="20"/>
          <w:szCs w:val="20"/>
        </w:rPr>
        <w:t>)</w:t>
      </w:r>
      <w:r>
        <w:rPr>
          <w:rFonts w:ascii="Arial" w:eastAsia="Times New Roman" w:hAnsi="Arial" w:cs="Arial"/>
          <w:sz w:val="20"/>
          <w:szCs w:val="20"/>
        </w:rPr>
        <w:tab/>
        <w:t>R</w:t>
      </w:r>
      <w:r w:rsidR="00D25EE9">
        <w:rPr>
          <w:rFonts w:ascii="Arial" w:eastAsia="Times New Roman" w:hAnsi="Arial" w:cs="Arial"/>
          <w:sz w:val="20"/>
          <w:szCs w:val="20"/>
        </w:rPr>
        <w:t>emov</w:t>
      </w:r>
      <w:r w:rsidR="00964C84">
        <w:rPr>
          <w:rFonts w:ascii="Arial" w:eastAsia="Times New Roman" w:hAnsi="Arial" w:cs="Arial"/>
          <w:sz w:val="20"/>
          <w:szCs w:val="20"/>
        </w:rPr>
        <w:t>ing</w:t>
      </w:r>
      <w:r w:rsidR="00D25EE9">
        <w:rPr>
          <w:rFonts w:ascii="Arial" w:eastAsia="Times New Roman" w:hAnsi="Arial" w:cs="Arial"/>
          <w:sz w:val="20"/>
          <w:szCs w:val="20"/>
        </w:rPr>
        <w:t>, demolish</w:t>
      </w:r>
      <w:r w:rsidR="00964C84">
        <w:rPr>
          <w:rFonts w:ascii="Arial" w:eastAsia="Times New Roman" w:hAnsi="Arial" w:cs="Arial"/>
          <w:sz w:val="20"/>
          <w:szCs w:val="20"/>
        </w:rPr>
        <w:t>ing</w:t>
      </w:r>
      <w:r w:rsidR="001D3129">
        <w:rPr>
          <w:rFonts w:ascii="Arial" w:eastAsia="Times New Roman" w:hAnsi="Arial" w:cs="Arial"/>
          <w:sz w:val="20"/>
          <w:szCs w:val="20"/>
        </w:rPr>
        <w:t>,</w:t>
      </w:r>
      <w:r w:rsidR="00D25EE9">
        <w:rPr>
          <w:rFonts w:ascii="Arial" w:eastAsia="Times New Roman" w:hAnsi="Arial" w:cs="Arial"/>
          <w:sz w:val="20"/>
          <w:szCs w:val="20"/>
        </w:rPr>
        <w:t xml:space="preserve"> or alter</w:t>
      </w:r>
      <w:r w:rsidR="00964C84">
        <w:rPr>
          <w:rFonts w:ascii="Arial" w:eastAsia="Times New Roman" w:hAnsi="Arial" w:cs="Arial"/>
          <w:sz w:val="20"/>
          <w:szCs w:val="20"/>
        </w:rPr>
        <w:t>ing</w:t>
      </w:r>
      <w:r w:rsidR="00D25EE9">
        <w:rPr>
          <w:rFonts w:ascii="Arial" w:eastAsia="Times New Roman" w:hAnsi="Arial" w:cs="Arial"/>
          <w:sz w:val="20"/>
          <w:szCs w:val="20"/>
        </w:rPr>
        <w:t xml:space="preserve"> the </w:t>
      </w:r>
      <w:r w:rsidR="005347C4">
        <w:rPr>
          <w:rFonts w:ascii="Arial" w:eastAsia="Times New Roman" w:hAnsi="Arial" w:cs="Arial"/>
          <w:sz w:val="20"/>
          <w:szCs w:val="20"/>
        </w:rPr>
        <w:t>Mortgaged Property</w:t>
      </w:r>
      <w:r w:rsidR="00D25EE9">
        <w:rPr>
          <w:rFonts w:ascii="Arial" w:eastAsia="Times New Roman" w:hAnsi="Arial" w:cs="Arial"/>
          <w:sz w:val="20"/>
          <w:szCs w:val="20"/>
        </w:rPr>
        <w:t xml:space="preserve"> or any part of the </w:t>
      </w:r>
      <w:r w:rsidR="005347C4">
        <w:rPr>
          <w:rFonts w:ascii="Arial" w:eastAsia="Times New Roman" w:hAnsi="Arial" w:cs="Arial"/>
          <w:sz w:val="20"/>
          <w:szCs w:val="20"/>
        </w:rPr>
        <w:t>Mortgaged Property</w:t>
      </w:r>
      <w:r w:rsidR="00D25EE9">
        <w:rPr>
          <w:rFonts w:ascii="Arial" w:eastAsia="Times New Roman" w:hAnsi="Arial" w:cs="Arial"/>
          <w:sz w:val="20"/>
          <w:szCs w:val="20"/>
        </w:rPr>
        <w:t>, including any removal, demolition</w:t>
      </w:r>
      <w:r w:rsidR="003409BE">
        <w:rPr>
          <w:rFonts w:ascii="Arial" w:eastAsia="Times New Roman" w:hAnsi="Arial" w:cs="Arial"/>
          <w:sz w:val="20"/>
          <w:szCs w:val="20"/>
        </w:rPr>
        <w:t>,</w:t>
      </w:r>
      <w:r w:rsidR="00D25EE9">
        <w:rPr>
          <w:rFonts w:ascii="Arial" w:eastAsia="Times New Roman" w:hAnsi="Arial" w:cs="Arial"/>
          <w:sz w:val="20"/>
          <w:szCs w:val="20"/>
        </w:rPr>
        <w:t xml:space="preserve"> or alteration occurring in connection with a rehabilitation of all or part of the </w:t>
      </w:r>
      <w:r w:rsidR="005347C4">
        <w:rPr>
          <w:rFonts w:ascii="Arial" w:eastAsia="Times New Roman" w:hAnsi="Arial" w:cs="Arial"/>
          <w:sz w:val="20"/>
          <w:szCs w:val="20"/>
        </w:rPr>
        <w:t>Mortgaged Property</w:t>
      </w:r>
      <w:r w:rsidR="00964C84">
        <w:rPr>
          <w:rFonts w:ascii="Arial" w:eastAsia="Times New Roman" w:hAnsi="Arial" w:cs="Arial"/>
          <w:sz w:val="20"/>
          <w:szCs w:val="20"/>
        </w:rPr>
        <w:t xml:space="preserve">. </w:t>
      </w:r>
    </w:p>
    <w:p w14:paraId="42985C1F" w14:textId="77777777" w:rsidR="00964C84" w:rsidRDefault="00964C84">
      <w:pPr>
        <w:widowControl/>
        <w:spacing w:after="0"/>
        <w:rPr>
          <w:rFonts w:ascii="Arial" w:eastAsia="Times New Roman" w:hAnsi="Arial" w:cs="Arial"/>
          <w:sz w:val="20"/>
          <w:szCs w:val="20"/>
        </w:rPr>
      </w:pPr>
    </w:p>
    <w:p w14:paraId="6A12F417" w14:textId="77777777" w:rsidR="00964C84" w:rsidRDefault="00964C84">
      <w:pPr>
        <w:widowControl/>
        <w:spacing w:after="0"/>
        <w:ind w:left="1440" w:hanging="720"/>
        <w:rPr>
          <w:rFonts w:ascii="Arial" w:eastAsia="Times New Roman" w:hAnsi="Arial" w:cs="Arial"/>
          <w:sz w:val="20"/>
          <w:szCs w:val="20"/>
        </w:rPr>
      </w:pPr>
      <w:bookmarkStart w:id="239" w:name="_DV_M235"/>
      <w:bookmarkEnd w:id="239"/>
      <w:r>
        <w:rPr>
          <w:rFonts w:ascii="Arial" w:eastAsia="Times New Roman" w:hAnsi="Arial" w:cs="Arial"/>
          <w:sz w:val="20"/>
          <w:szCs w:val="20"/>
        </w:rPr>
        <w:t>(e)</w:t>
      </w:r>
      <w:r>
        <w:rPr>
          <w:rFonts w:ascii="Arial" w:eastAsia="Times New Roman" w:hAnsi="Arial" w:cs="Arial"/>
          <w:sz w:val="20"/>
          <w:szCs w:val="20"/>
        </w:rPr>
        <w:tab/>
      </w:r>
      <w:r>
        <w:rPr>
          <w:rFonts w:ascii="Arial" w:eastAsia="Times New Roman" w:hAnsi="Arial" w:cs="Arial"/>
          <w:sz w:val="20"/>
          <w:szCs w:val="20"/>
          <w:u w:val="single"/>
        </w:rPr>
        <w:t>Alteration of Mortgaged Property – Consent Not Required</w:t>
      </w:r>
      <w:r>
        <w:rPr>
          <w:rFonts w:ascii="Arial" w:eastAsia="Times New Roman" w:hAnsi="Arial" w:cs="Arial"/>
          <w:sz w:val="20"/>
          <w:szCs w:val="20"/>
        </w:rPr>
        <w:t>. Notwithstanding Section 6.09(d)</w:t>
      </w:r>
      <w:r w:rsidR="00256C15">
        <w:rPr>
          <w:rFonts w:ascii="Arial" w:eastAsia="Times New Roman" w:hAnsi="Arial" w:cs="Arial"/>
          <w:sz w:val="20"/>
          <w:szCs w:val="20"/>
        </w:rPr>
        <w:t>(v</w:t>
      </w:r>
      <w:r w:rsidR="00392000">
        <w:rPr>
          <w:rFonts w:ascii="Arial" w:eastAsia="Times New Roman" w:hAnsi="Arial" w:cs="Arial"/>
          <w:sz w:val="20"/>
          <w:szCs w:val="20"/>
        </w:rPr>
        <w:t>i</w:t>
      </w:r>
      <w:r w:rsidR="00256C15">
        <w:rPr>
          <w:rFonts w:ascii="Arial" w:eastAsia="Times New Roman" w:hAnsi="Arial" w:cs="Arial"/>
          <w:sz w:val="20"/>
          <w:szCs w:val="20"/>
        </w:rPr>
        <w:t>), Borrower may undertake, or permit a Tenant to undertake, any of the following without the prior written consent of Lender.</w:t>
      </w:r>
    </w:p>
    <w:p w14:paraId="742B0698" w14:textId="77777777" w:rsidR="00D25EE9" w:rsidRDefault="00D25EE9">
      <w:pPr>
        <w:widowControl/>
        <w:spacing w:after="0"/>
        <w:rPr>
          <w:rFonts w:ascii="Arial" w:eastAsia="Times New Roman" w:hAnsi="Arial" w:cs="Arial"/>
          <w:sz w:val="20"/>
          <w:szCs w:val="20"/>
        </w:rPr>
      </w:pPr>
    </w:p>
    <w:p w14:paraId="31A8F92B" w14:textId="77777777" w:rsidR="00D25EE9" w:rsidRDefault="00D25EE9">
      <w:pPr>
        <w:widowControl/>
        <w:spacing w:after="0"/>
        <w:ind w:left="720" w:firstLine="720"/>
        <w:rPr>
          <w:rFonts w:ascii="Arial" w:eastAsia="Times New Roman" w:hAnsi="Arial" w:cs="Arial"/>
          <w:sz w:val="20"/>
          <w:szCs w:val="20"/>
        </w:rPr>
      </w:pPr>
      <w:bookmarkStart w:id="240" w:name="_DV_M236"/>
      <w:bookmarkEnd w:id="240"/>
      <w:r>
        <w:rPr>
          <w:rFonts w:ascii="Arial" w:eastAsia="Times New Roman" w:hAnsi="Arial" w:cs="Arial"/>
          <w:sz w:val="20"/>
          <w:szCs w:val="20"/>
        </w:rPr>
        <w:t>(</w:t>
      </w:r>
      <w:r w:rsidR="001D3129">
        <w:rPr>
          <w:rFonts w:ascii="Arial" w:eastAsia="Times New Roman" w:hAnsi="Arial" w:cs="Arial"/>
          <w:sz w:val="20"/>
          <w:szCs w:val="20"/>
        </w:rPr>
        <w:t xml:space="preserve">i) </w:t>
      </w:r>
      <w:r w:rsidR="001D3129">
        <w:rPr>
          <w:rFonts w:ascii="Arial" w:eastAsia="Times New Roman" w:hAnsi="Arial" w:cs="Arial"/>
          <w:sz w:val="20"/>
          <w:szCs w:val="20"/>
        </w:rPr>
        <w:tab/>
        <w:t xml:space="preserve">Repairs </w:t>
      </w:r>
      <w:r w:rsidR="00075B25">
        <w:rPr>
          <w:rFonts w:ascii="Arial" w:eastAsia="Times New Roman" w:hAnsi="Arial" w:cs="Arial"/>
          <w:sz w:val="20"/>
          <w:szCs w:val="20"/>
        </w:rPr>
        <w:t>and Capital Replacements</w:t>
      </w:r>
      <w:r w:rsidR="006950A0">
        <w:rPr>
          <w:rFonts w:ascii="Arial" w:eastAsia="Times New Roman" w:hAnsi="Arial" w:cs="Arial"/>
          <w:sz w:val="20"/>
          <w:szCs w:val="20"/>
        </w:rPr>
        <w:t xml:space="preserve">. </w:t>
      </w:r>
    </w:p>
    <w:p w14:paraId="3A6BBB84" w14:textId="77777777" w:rsidR="00D25EE9" w:rsidRDefault="00D25EE9">
      <w:pPr>
        <w:widowControl/>
        <w:spacing w:after="0"/>
        <w:rPr>
          <w:rFonts w:ascii="Arial" w:eastAsia="Times New Roman" w:hAnsi="Arial" w:cs="Arial"/>
          <w:sz w:val="20"/>
          <w:szCs w:val="20"/>
        </w:rPr>
      </w:pPr>
    </w:p>
    <w:p w14:paraId="52058913" w14:textId="77777777" w:rsidR="00D25EE9" w:rsidRDefault="00D25EE9">
      <w:pPr>
        <w:widowControl/>
        <w:spacing w:after="0"/>
        <w:ind w:left="720" w:firstLine="720"/>
        <w:rPr>
          <w:rFonts w:ascii="Arial" w:eastAsia="Times New Roman" w:hAnsi="Arial" w:cs="Arial"/>
          <w:sz w:val="20"/>
          <w:szCs w:val="20"/>
        </w:rPr>
      </w:pPr>
      <w:bookmarkStart w:id="241" w:name="_DV_M237"/>
      <w:bookmarkEnd w:id="241"/>
      <w:r>
        <w:rPr>
          <w:rFonts w:ascii="Arial" w:eastAsia="Times New Roman" w:hAnsi="Arial" w:cs="Arial"/>
          <w:sz w:val="20"/>
          <w:szCs w:val="20"/>
        </w:rPr>
        <w:t>(</w:t>
      </w:r>
      <w:r w:rsidR="001D3129">
        <w:rPr>
          <w:rFonts w:ascii="Arial" w:eastAsia="Times New Roman" w:hAnsi="Arial" w:cs="Arial"/>
          <w:sz w:val="20"/>
          <w:szCs w:val="20"/>
        </w:rPr>
        <w:t xml:space="preserve">ii) </w:t>
      </w:r>
      <w:r w:rsidR="001D3129">
        <w:rPr>
          <w:rFonts w:ascii="Arial" w:eastAsia="Times New Roman" w:hAnsi="Arial" w:cs="Arial"/>
          <w:sz w:val="20"/>
          <w:szCs w:val="20"/>
        </w:rPr>
        <w:tab/>
      </w:r>
      <w:r w:rsidR="003234A6">
        <w:rPr>
          <w:rFonts w:ascii="Arial" w:eastAsia="Times New Roman" w:hAnsi="Arial" w:cs="Arial"/>
          <w:sz w:val="20"/>
          <w:szCs w:val="20"/>
        </w:rPr>
        <w:t xml:space="preserve">Replacement of tangible Personalty. </w:t>
      </w:r>
    </w:p>
    <w:p w14:paraId="39687ABD" w14:textId="77777777" w:rsidR="00964C84" w:rsidRDefault="00D25EE9">
      <w:pPr>
        <w:widowControl/>
        <w:spacing w:after="0"/>
        <w:rPr>
          <w:rFonts w:ascii="Arial" w:eastAsia="Times New Roman" w:hAnsi="Arial" w:cs="Arial"/>
          <w:sz w:val="20"/>
          <w:szCs w:val="20"/>
        </w:rPr>
      </w:pPr>
      <w:bookmarkStart w:id="242" w:name="_DV_M238"/>
      <w:bookmarkEnd w:id="242"/>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78398085" w14:textId="77777777" w:rsidR="006950A0" w:rsidRDefault="00964C84">
      <w:pPr>
        <w:widowControl/>
        <w:spacing w:after="0"/>
        <w:ind w:left="720" w:firstLine="720"/>
        <w:rPr>
          <w:rFonts w:ascii="Arial" w:eastAsia="Times New Roman" w:hAnsi="Arial" w:cs="Arial"/>
          <w:sz w:val="20"/>
          <w:szCs w:val="20"/>
        </w:rPr>
      </w:pPr>
      <w:bookmarkStart w:id="243" w:name="_DV_M239"/>
      <w:bookmarkEnd w:id="243"/>
      <w:r>
        <w:rPr>
          <w:rFonts w:ascii="Arial" w:eastAsia="Times New Roman" w:hAnsi="Arial" w:cs="Arial"/>
          <w:sz w:val="20"/>
          <w:szCs w:val="20"/>
        </w:rPr>
        <w:t>(</w:t>
      </w:r>
      <w:r w:rsidR="001D3129">
        <w:rPr>
          <w:rFonts w:ascii="Arial" w:eastAsia="Times New Roman" w:hAnsi="Arial" w:cs="Arial"/>
          <w:sz w:val="20"/>
          <w:szCs w:val="20"/>
        </w:rPr>
        <w:t xml:space="preserve">iii) </w:t>
      </w:r>
      <w:r w:rsidR="001D3129">
        <w:rPr>
          <w:rFonts w:ascii="Arial" w:eastAsia="Times New Roman" w:hAnsi="Arial" w:cs="Arial"/>
          <w:sz w:val="20"/>
          <w:szCs w:val="20"/>
        </w:rPr>
        <w:tab/>
        <w:t>Making an individual unit ready for a new occupant.</w:t>
      </w:r>
    </w:p>
    <w:p w14:paraId="510462AE" w14:textId="77777777" w:rsidR="006950A0" w:rsidRDefault="006950A0">
      <w:pPr>
        <w:widowControl/>
        <w:spacing w:after="0"/>
        <w:ind w:left="2160" w:hanging="720"/>
        <w:rPr>
          <w:rFonts w:ascii="Arial" w:eastAsia="Times New Roman" w:hAnsi="Arial" w:cs="Arial"/>
          <w:sz w:val="20"/>
          <w:szCs w:val="20"/>
        </w:rPr>
      </w:pPr>
    </w:p>
    <w:p w14:paraId="304A8A7F" w14:textId="77777777" w:rsidR="006950A0" w:rsidRDefault="006950A0">
      <w:pPr>
        <w:widowControl/>
        <w:spacing w:after="0"/>
        <w:ind w:left="2160" w:hanging="720"/>
        <w:rPr>
          <w:rFonts w:ascii="Arial" w:eastAsia="Times New Roman" w:hAnsi="Arial" w:cs="Arial"/>
          <w:sz w:val="20"/>
          <w:szCs w:val="20"/>
        </w:rPr>
      </w:pPr>
      <w:bookmarkStart w:id="244" w:name="_DV_M240"/>
      <w:bookmarkEnd w:id="244"/>
      <w:r>
        <w:rPr>
          <w:rFonts w:ascii="Arial" w:eastAsia="Times New Roman" w:hAnsi="Arial" w:cs="Arial"/>
          <w:sz w:val="20"/>
          <w:szCs w:val="20"/>
        </w:rPr>
        <w:t>(</w:t>
      </w:r>
      <w:r w:rsidR="001D3129">
        <w:rPr>
          <w:rFonts w:ascii="Arial" w:eastAsia="Times New Roman" w:hAnsi="Arial" w:cs="Arial"/>
          <w:sz w:val="20"/>
          <w:szCs w:val="20"/>
        </w:rPr>
        <w:t>iv)</w:t>
      </w:r>
      <w:r w:rsidR="001D3129">
        <w:rPr>
          <w:rFonts w:ascii="Arial" w:eastAsia="Times New Roman" w:hAnsi="Arial" w:cs="Arial"/>
          <w:sz w:val="20"/>
          <w:szCs w:val="20"/>
        </w:rPr>
        <w:tab/>
        <w:t>Preservation and maintenance of the Mortgaged Property in accordance with Sections 6.09(a) and (</w:t>
      </w:r>
      <w:r w:rsidR="00724177">
        <w:rPr>
          <w:rFonts w:ascii="Arial" w:eastAsia="Times New Roman" w:hAnsi="Arial" w:cs="Arial"/>
          <w:sz w:val="20"/>
          <w:szCs w:val="20"/>
        </w:rPr>
        <w:t xml:space="preserve">d). </w:t>
      </w:r>
    </w:p>
    <w:p w14:paraId="36B00972" w14:textId="77777777" w:rsidR="00964C84" w:rsidRDefault="00964C84">
      <w:pPr>
        <w:widowControl/>
        <w:spacing w:after="0"/>
        <w:ind w:left="2160" w:hanging="720"/>
        <w:rPr>
          <w:rFonts w:ascii="Arial" w:eastAsia="Times New Roman" w:hAnsi="Arial" w:cs="Arial"/>
          <w:sz w:val="20"/>
          <w:szCs w:val="20"/>
        </w:rPr>
      </w:pPr>
    </w:p>
    <w:p w14:paraId="1A67360E" w14:textId="77777777" w:rsidR="000301BE" w:rsidRDefault="00964C84">
      <w:pPr>
        <w:widowControl/>
        <w:spacing w:after="0"/>
        <w:ind w:left="2160" w:hanging="720"/>
        <w:rPr>
          <w:rFonts w:ascii="Arial" w:eastAsia="Times New Roman" w:hAnsi="Arial" w:cs="Arial"/>
          <w:sz w:val="20"/>
          <w:szCs w:val="20"/>
        </w:rPr>
      </w:pPr>
      <w:bookmarkStart w:id="245" w:name="_DV_M241"/>
      <w:bookmarkEnd w:id="245"/>
      <w:r>
        <w:rPr>
          <w:rFonts w:ascii="Arial" w:eastAsia="Times New Roman" w:hAnsi="Arial" w:cs="Arial"/>
          <w:sz w:val="20"/>
          <w:szCs w:val="20"/>
        </w:rPr>
        <w:t>(v)</w:t>
      </w:r>
      <w:r>
        <w:rPr>
          <w:rFonts w:ascii="Arial" w:eastAsia="Times New Roman" w:hAnsi="Arial" w:cs="Arial"/>
          <w:sz w:val="20"/>
          <w:szCs w:val="20"/>
        </w:rPr>
        <w:tab/>
        <w:t>Alterations intended to renovate or upgrade the Mortgaged Property</w:t>
      </w:r>
      <w:r w:rsidR="00256C15">
        <w:rPr>
          <w:rFonts w:ascii="Arial" w:eastAsia="Times New Roman" w:hAnsi="Arial" w:cs="Arial"/>
          <w:sz w:val="20"/>
          <w:szCs w:val="20"/>
        </w:rPr>
        <w:t xml:space="preserve"> (“</w:t>
      </w:r>
      <w:r w:rsidR="00256C15">
        <w:rPr>
          <w:rFonts w:ascii="Arial" w:eastAsia="Times New Roman" w:hAnsi="Arial" w:cs="Arial"/>
          <w:b/>
          <w:sz w:val="20"/>
          <w:szCs w:val="20"/>
        </w:rPr>
        <w:t>Property Improvement</w:t>
      </w:r>
      <w:r w:rsidR="00256C15">
        <w:rPr>
          <w:rFonts w:ascii="Arial" w:eastAsia="Times New Roman" w:hAnsi="Arial" w:cs="Arial"/>
          <w:sz w:val="20"/>
          <w:szCs w:val="20"/>
        </w:rPr>
        <w:t>”)</w:t>
      </w:r>
      <w:r>
        <w:rPr>
          <w:rFonts w:ascii="Arial" w:eastAsia="Times New Roman" w:hAnsi="Arial" w:cs="Arial"/>
          <w:sz w:val="20"/>
          <w:szCs w:val="20"/>
        </w:rPr>
        <w:t>, provided</w:t>
      </w:r>
      <w:r w:rsidR="0051570C">
        <w:rPr>
          <w:rFonts w:ascii="Arial" w:eastAsia="Times New Roman" w:hAnsi="Arial" w:cs="Arial"/>
          <w:sz w:val="20"/>
          <w:szCs w:val="20"/>
        </w:rPr>
        <w:t xml:space="preserve"> the Propert</w:t>
      </w:r>
      <w:r w:rsidR="00392000">
        <w:rPr>
          <w:rFonts w:ascii="Arial" w:eastAsia="Times New Roman" w:hAnsi="Arial" w:cs="Arial"/>
          <w:sz w:val="20"/>
          <w:szCs w:val="20"/>
        </w:rPr>
        <w:t xml:space="preserve">y Improvement complies with Section 6.14 and it does not: </w:t>
      </w:r>
    </w:p>
    <w:p w14:paraId="0491702F" w14:textId="77777777" w:rsidR="001D3129" w:rsidRDefault="001D3129">
      <w:pPr>
        <w:widowControl/>
        <w:spacing w:after="0"/>
        <w:rPr>
          <w:rFonts w:ascii="Arial" w:eastAsia="Times New Roman" w:hAnsi="Arial" w:cs="Arial"/>
          <w:sz w:val="20"/>
          <w:szCs w:val="20"/>
        </w:rPr>
      </w:pPr>
    </w:p>
    <w:p w14:paraId="5A897E49" w14:textId="77777777" w:rsidR="00A06AD4" w:rsidRDefault="001D3129">
      <w:pPr>
        <w:widowControl/>
        <w:spacing w:after="0"/>
        <w:ind w:left="2880" w:hanging="720"/>
        <w:rPr>
          <w:rFonts w:ascii="Arial" w:eastAsia="Times New Roman" w:hAnsi="Arial" w:cs="Arial"/>
          <w:sz w:val="20"/>
          <w:szCs w:val="20"/>
        </w:rPr>
      </w:pPr>
      <w:bookmarkStart w:id="246" w:name="_DV_M242"/>
      <w:bookmarkEnd w:id="246"/>
      <w:r>
        <w:rPr>
          <w:rFonts w:ascii="Arial" w:eastAsia="Times New Roman" w:hAnsi="Arial" w:cs="Arial"/>
          <w:sz w:val="20"/>
          <w:szCs w:val="20"/>
        </w:rPr>
        <w:t>(A)</w:t>
      </w:r>
      <w:r>
        <w:rPr>
          <w:rFonts w:ascii="Arial" w:eastAsia="Times New Roman" w:hAnsi="Arial" w:cs="Arial"/>
          <w:sz w:val="20"/>
          <w:szCs w:val="20"/>
        </w:rPr>
        <w:tab/>
        <w:t>Include any of the actions listed in Sections 6.09(d)(i)-(v).</w:t>
      </w:r>
    </w:p>
    <w:p w14:paraId="67BE8DBC" w14:textId="77777777" w:rsidR="00A06AD4" w:rsidRDefault="00A06AD4">
      <w:pPr>
        <w:widowControl/>
        <w:spacing w:after="0"/>
        <w:rPr>
          <w:rFonts w:ascii="Arial" w:eastAsia="Times New Roman" w:hAnsi="Arial" w:cs="Arial"/>
          <w:sz w:val="20"/>
          <w:szCs w:val="20"/>
        </w:rPr>
      </w:pPr>
    </w:p>
    <w:p w14:paraId="14504FA0" w14:textId="77777777" w:rsidR="000301BE" w:rsidRDefault="00A06AD4">
      <w:pPr>
        <w:widowControl/>
        <w:spacing w:after="0"/>
        <w:ind w:left="2880" w:hanging="720"/>
        <w:rPr>
          <w:rFonts w:ascii="Arial" w:eastAsia="Times New Roman" w:hAnsi="Arial" w:cs="Arial"/>
          <w:sz w:val="20"/>
          <w:szCs w:val="20"/>
        </w:rPr>
      </w:pPr>
      <w:bookmarkStart w:id="247" w:name="_DV_M243"/>
      <w:bookmarkEnd w:id="247"/>
      <w:r>
        <w:rPr>
          <w:rFonts w:ascii="Arial" w:eastAsia="Times New Roman" w:hAnsi="Arial" w:cs="Arial"/>
          <w:sz w:val="20"/>
          <w:szCs w:val="20"/>
        </w:rPr>
        <w:t xml:space="preserve">(B) </w:t>
      </w:r>
      <w:r>
        <w:rPr>
          <w:rFonts w:ascii="Arial" w:eastAsia="Times New Roman" w:hAnsi="Arial" w:cs="Arial"/>
          <w:sz w:val="20"/>
          <w:szCs w:val="20"/>
        </w:rPr>
        <w:tab/>
      </w:r>
      <w:r w:rsidR="001D3129">
        <w:rPr>
          <w:rFonts w:ascii="Arial" w:eastAsia="Times New Roman" w:hAnsi="Arial" w:cs="Arial"/>
          <w:sz w:val="20"/>
          <w:szCs w:val="20"/>
        </w:rPr>
        <w:t xml:space="preserve">Require demolition of any existing Improvements. </w:t>
      </w:r>
    </w:p>
    <w:p w14:paraId="680B56EF" w14:textId="77777777" w:rsidR="000301BE" w:rsidRDefault="000301BE">
      <w:pPr>
        <w:widowControl/>
        <w:spacing w:after="0"/>
        <w:ind w:left="2160"/>
        <w:rPr>
          <w:rFonts w:ascii="Arial" w:eastAsia="Times New Roman" w:hAnsi="Arial" w:cs="Arial"/>
          <w:sz w:val="20"/>
          <w:szCs w:val="20"/>
        </w:rPr>
      </w:pPr>
    </w:p>
    <w:p w14:paraId="1612F64E" w14:textId="77777777" w:rsidR="000301BE" w:rsidRDefault="000301BE">
      <w:pPr>
        <w:widowControl/>
        <w:spacing w:after="0"/>
        <w:ind w:left="2880" w:hanging="720"/>
        <w:rPr>
          <w:rFonts w:ascii="Arial" w:eastAsia="Times New Roman" w:hAnsi="Arial" w:cs="Arial"/>
          <w:sz w:val="20"/>
          <w:szCs w:val="20"/>
        </w:rPr>
      </w:pPr>
      <w:bookmarkStart w:id="248" w:name="_DV_M244"/>
      <w:bookmarkEnd w:id="248"/>
      <w:r>
        <w:rPr>
          <w:rFonts w:ascii="Arial" w:eastAsia="Times New Roman" w:hAnsi="Arial" w:cs="Arial"/>
          <w:sz w:val="20"/>
          <w:szCs w:val="20"/>
        </w:rPr>
        <w:t>(</w:t>
      </w:r>
      <w:r w:rsidR="00A06AD4">
        <w:rPr>
          <w:rFonts w:ascii="Arial" w:eastAsia="Times New Roman" w:hAnsi="Arial" w:cs="Arial"/>
          <w:sz w:val="20"/>
          <w:szCs w:val="20"/>
        </w:rPr>
        <w:t>C</w:t>
      </w:r>
      <w:r>
        <w:rPr>
          <w:rFonts w:ascii="Arial" w:eastAsia="Times New Roman" w:hAnsi="Arial" w:cs="Arial"/>
          <w:sz w:val="20"/>
          <w:szCs w:val="20"/>
        </w:rPr>
        <w:t>)</w:t>
      </w:r>
      <w:r>
        <w:rPr>
          <w:rFonts w:ascii="Arial" w:eastAsia="Times New Roman" w:hAnsi="Arial" w:cs="Arial"/>
          <w:sz w:val="20"/>
          <w:szCs w:val="20"/>
        </w:rPr>
        <w:tab/>
        <w:t>Cause a permanent obstruction of tenants’ access to units or a temporary obstruction of tenants’ access to units without a reasonable alternative access provided during the period the Property Improvement</w:t>
      </w:r>
      <w:r w:rsidR="00E245CE">
        <w:rPr>
          <w:rFonts w:ascii="Arial" w:eastAsia="Times New Roman" w:hAnsi="Arial" w:cs="Arial"/>
          <w:sz w:val="20"/>
          <w:szCs w:val="20"/>
        </w:rPr>
        <w:t xml:space="preserve"> is underway</w:t>
      </w:r>
      <w:r>
        <w:rPr>
          <w:rFonts w:ascii="Arial" w:eastAsia="Times New Roman" w:hAnsi="Arial" w:cs="Arial"/>
          <w:sz w:val="20"/>
          <w:szCs w:val="20"/>
        </w:rPr>
        <w:t xml:space="preserve">. </w:t>
      </w:r>
    </w:p>
    <w:p w14:paraId="707FBBE4" w14:textId="77777777" w:rsidR="000301BE" w:rsidRDefault="000301BE">
      <w:pPr>
        <w:widowControl/>
        <w:spacing w:after="0"/>
        <w:rPr>
          <w:rFonts w:ascii="Arial" w:eastAsia="Times New Roman" w:hAnsi="Arial" w:cs="Arial"/>
          <w:sz w:val="20"/>
          <w:szCs w:val="20"/>
        </w:rPr>
      </w:pPr>
    </w:p>
    <w:p w14:paraId="6F580473" w14:textId="77777777" w:rsidR="000301BE" w:rsidRDefault="000301BE">
      <w:pPr>
        <w:widowControl/>
        <w:spacing w:after="0"/>
        <w:ind w:left="2880" w:hanging="720"/>
        <w:rPr>
          <w:rFonts w:ascii="Arial" w:eastAsia="Times New Roman" w:hAnsi="Arial" w:cs="Arial"/>
          <w:sz w:val="20"/>
          <w:szCs w:val="20"/>
        </w:rPr>
      </w:pPr>
      <w:bookmarkStart w:id="249" w:name="_DV_M245"/>
      <w:bookmarkEnd w:id="249"/>
      <w:r>
        <w:rPr>
          <w:rFonts w:ascii="Arial" w:eastAsia="Times New Roman" w:hAnsi="Arial" w:cs="Arial"/>
          <w:sz w:val="20"/>
          <w:szCs w:val="20"/>
        </w:rPr>
        <w:t>(</w:t>
      </w:r>
      <w:r w:rsidR="00A06AD4">
        <w:rPr>
          <w:rFonts w:ascii="Arial" w:eastAsia="Times New Roman" w:hAnsi="Arial" w:cs="Arial"/>
          <w:sz w:val="20"/>
          <w:szCs w:val="20"/>
        </w:rPr>
        <w:t>D</w:t>
      </w:r>
      <w:r>
        <w:rPr>
          <w:rFonts w:ascii="Arial" w:eastAsia="Times New Roman" w:hAnsi="Arial" w:cs="Arial"/>
          <w:sz w:val="20"/>
          <w:szCs w:val="20"/>
        </w:rPr>
        <w:t xml:space="preserve">) </w:t>
      </w:r>
      <w:r>
        <w:rPr>
          <w:rFonts w:ascii="Arial" w:eastAsia="Times New Roman" w:hAnsi="Arial" w:cs="Arial"/>
          <w:sz w:val="20"/>
          <w:szCs w:val="20"/>
        </w:rPr>
        <w:tab/>
        <w:t xml:space="preserve">Have an adverse effect on any major building systems, including the following: </w:t>
      </w:r>
    </w:p>
    <w:p w14:paraId="1EAF9BE7" w14:textId="77777777" w:rsidR="000301BE" w:rsidRDefault="000301BE">
      <w:pPr>
        <w:widowControl/>
        <w:spacing w:after="0"/>
        <w:ind w:left="2160"/>
        <w:rPr>
          <w:rFonts w:ascii="Arial" w:eastAsia="Times New Roman" w:hAnsi="Arial" w:cs="Arial"/>
          <w:sz w:val="20"/>
          <w:szCs w:val="20"/>
        </w:rPr>
      </w:pPr>
    </w:p>
    <w:p w14:paraId="51FCA497" w14:textId="77777777" w:rsidR="000301BE" w:rsidRDefault="000301BE">
      <w:pPr>
        <w:pStyle w:val="ListParagraph"/>
        <w:widowControl/>
        <w:spacing w:after="0"/>
        <w:ind w:left="3600" w:hanging="720"/>
        <w:jc w:val="left"/>
        <w:rPr>
          <w:rFonts w:ascii="Arial" w:eastAsia="Times New Roman" w:hAnsi="Arial" w:cs="Arial"/>
          <w:sz w:val="20"/>
          <w:szCs w:val="20"/>
        </w:rPr>
      </w:pPr>
      <w:bookmarkStart w:id="250" w:name="_DV_M246"/>
      <w:bookmarkEnd w:id="250"/>
      <w:r>
        <w:rPr>
          <w:rFonts w:ascii="Arial" w:eastAsia="Times New Roman" w:hAnsi="Arial" w:cs="Arial"/>
          <w:sz w:val="20"/>
          <w:szCs w:val="20"/>
        </w:rPr>
        <w:t>(</w:t>
      </w:r>
      <w:r w:rsidR="001D3129">
        <w:rPr>
          <w:rFonts w:ascii="Arial" w:eastAsia="Times New Roman" w:hAnsi="Arial" w:cs="Arial"/>
          <w:sz w:val="20"/>
          <w:szCs w:val="20"/>
        </w:rPr>
        <w:t>1)</w:t>
      </w:r>
      <w:r w:rsidR="001D3129">
        <w:rPr>
          <w:rFonts w:ascii="Arial" w:eastAsia="Times New Roman" w:hAnsi="Arial" w:cs="Arial"/>
          <w:sz w:val="20"/>
          <w:szCs w:val="20"/>
        </w:rPr>
        <w:tab/>
        <w:t>Electrical (electrical lines or power upgrades, excluding fixture replacement).</w:t>
      </w:r>
    </w:p>
    <w:p w14:paraId="64430D1E" w14:textId="77777777" w:rsidR="000301BE" w:rsidRDefault="000301BE">
      <w:pPr>
        <w:pStyle w:val="ListParagraph"/>
        <w:widowControl/>
        <w:spacing w:after="0"/>
        <w:ind w:left="2880"/>
        <w:jc w:val="left"/>
        <w:rPr>
          <w:rFonts w:ascii="Arial" w:eastAsia="Times New Roman" w:hAnsi="Arial" w:cs="Arial"/>
          <w:sz w:val="20"/>
          <w:szCs w:val="20"/>
        </w:rPr>
      </w:pPr>
    </w:p>
    <w:p w14:paraId="7B5B370C" w14:textId="77777777" w:rsidR="000301BE" w:rsidRDefault="000301BE">
      <w:pPr>
        <w:pStyle w:val="ListParagraph"/>
        <w:widowControl/>
        <w:spacing w:after="0"/>
        <w:ind w:left="3600" w:hanging="720"/>
        <w:jc w:val="left"/>
        <w:rPr>
          <w:rFonts w:ascii="Arial" w:eastAsia="Times New Roman" w:hAnsi="Arial" w:cs="Arial"/>
          <w:sz w:val="20"/>
          <w:szCs w:val="20"/>
        </w:rPr>
      </w:pPr>
      <w:bookmarkStart w:id="251" w:name="_DV_M247"/>
      <w:bookmarkEnd w:id="251"/>
      <w:r>
        <w:rPr>
          <w:rFonts w:ascii="Arial" w:eastAsia="Times New Roman" w:hAnsi="Arial" w:cs="Arial"/>
          <w:sz w:val="20"/>
          <w:szCs w:val="20"/>
        </w:rPr>
        <w:t>(</w:t>
      </w:r>
      <w:r w:rsidR="001D3129">
        <w:rPr>
          <w:rFonts w:ascii="Arial" w:eastAsia="Times New Roman" w:hAnsi="Arial" w:cs="Arial"/>
          <w:sz w:val="20"/>
          <w:szCs w:val="20"/>
        </w:rPr>
        <w:t>2)</w:t>
      </w:r>
      <w:r w:rsidR="001D3129">
        <w:rPr>
          <w:rFonts w:ascii="Arial" w:eastAsia="Times New Roman" w:hAnsi="Arial" w:cs="Arial"/>
          <w:sz w:val="20"/>
          <w:szCs w:val="20"/>
        </w:rPr>
        <w:tab/>
        <w:t xml:space="preserve">HVAC (central and unit systems, excluding replacement of </w:t>
      </w:r>
      <w:proofErr w:type="gramStart"/>
      <w:r w:rsidR="001D3129">
        <w:rPr>
          <w:rFonts w:ascii="Arial" w:eastAsia="Times New Roman" w:hAnsi="Arial" w:cs="Arial"/>
          <w:sz w:val="20"/>
          <w:szCs w:val="20"/>
        </w:rPr>
        <w:t>in kind</w:t>
      </w:r>
      <w:proofErr w:type="gramEnd"/>
      <w:r w:rsidR="001D3129">
        <w:rPr>
          <w:rFonts w:ascii="Arial" w:eastAsia="Times New Roman" w:hAnsi="Arial" w:cs="Arial"/>
          <w:sz w:val="20"/>
          <w:szCs w:val="20"/>
        </w:rPr>
        <w:t xml:space="preserve"> unit systems).</w:t>
      </w:r>
    </w:p>
    <w:p w14:paraId="755BD0ED" w14:textId="77777777" w:rsidR="000301BE" w:rsidRDefault="000301BE">
      <w:pPr>
        <w:pStyle w:val="ListParagraph"/>
        <w:widowControl/>
        <w:spacing w:after="0"/>
        <w:ind w:left="2880"/>
        <w:jc w:val="left"/>
        <w:rPr>
          <w:rFonts w:ascii="Arial" w:eastAsia="Times New Roman" w:hAnsi="Arial" w:cs="Arial"/>
          <w:sz w:val="20"/>
          <w:szCs w:val="20"/>
        </w:rPr>
      </w:pPr>
    </w:p>
    <w:p w14:paraId="5E6B00D1" w14:textId="77777777" w:rsidR="000301BE" w:rsidRDefault="000301BE">
      <w:pPr>
        <w:pStyle w:val="ListParagraph"/>
        <w:widowControl/>
        <w:spacing w:after="0"/>
        <w:ind w:left="2880"/>
        <w:jc w:val="left"/>
        <w:rPr>
          <w:rFonts w:ascii="Arial" w:eastAsia="Times New Roman" w:hAnsi="Arial" w:cs="Arial"/>
          <w:sz w:val="20"/>
          <w:szCs w:val="20"/>
        </w:rPr>
      </w:pPr>
      <w:bookmarkStart w:id="252" w:name="_DV_M248"/>
      <w:bookmarkEnd w:id="252"/>
      <w:r>
        <w:rPr>
          <w:rFonts w:ascii="Arial" w:eastAsia="Times New Roman" w:hAnsi="Arial" w:cs="Arial"/>
          <w:sz w:val="20"/>
          <w:szCs w:val="20"/>
        </w:rPr>
        <w:t>(</w:t>
      </w:r>
      <w:r w:rsidR="001D3129">
        <w:rPr>
          <w:rFonts w:ascii="Arial" w:eastAsia="Times New Roman" w:hAnsi="Arial" w:cs="Arial"/>
          <w:sz w:val="20"/>
          <w:szCs w:val="20"/>
        </w:rPr>
        <w:t>3)</w:t>
      </w:r>
      <w:r w:rsidR="001D3129">
        <w:rPr>
          <w:rFonts w:ascii="Arial" w:eastAsia="Times New Roman" w:hAnsi="Arial" w:cs="Arial"/>
          <w:sz w:val="20"/>
          <w:szCs w:val="20"/>
        </w:rPr>
        <w:tab/>
        <w:t>Plumbing (supply and waste lines, excluding fixture replacement).</w:t>
      </w:r>
    </w:p>
    <w:p w14:paraId="4A0B4158" w14:textId="77777777" w:rsidR="000301BE" w:rsidRDefault="000301BE">
      <w:pPr>
        <w:pStyle w:val="ListParagraph"/>
        <w:widowControl/>
        <w:spacing w:after="0"/>
        <w:ind w:left="2880"/>
        <w:jc w:val="left"/>
        <w:rPr>
          <w:rFonts w:ascii="Arial" w:eastAsia="Times New Roman" w:hAnsi="Arial" w:cs="Arial"/>
          <w:sz w:val="20"/>
          <w:szCs w:val="20"/>
        </w:rPr>
      </w:pPr>
    </w:p>
    <w:p w14:paraId="2CD6AAA1" w14:textId="77777777" w:rsidR="000301BE" w:rsidRDefault="000301BE">
      <w:pPr>
        <w:widowControl/>
        <w:spacing w:after="0"/>
        <w:ind w:left="2880"/>
        <w:jc w:val="left"/>
        <w:rPr>
          <w:rFonts w:ascii="Arial" w:eastAsia="Times New Roman" w:hAnsi="Arial" w:cs="Arial"/>
          <w:color w:val="000000"/>
          <w:sz w:val="20"/>
          <w:szCs w:val="20"/>
        </w:rPr>
      </w:pPr>
      <w:bookmarkStart w:id="253" w:name="_DV_M249"/>
      <w:bookmarkEnd w:id="253"/>
      <w:r>
        <w:rPr>
          <w:rFonts w:ascii="Arial" w:eastAsia="Times New Roman" w:hAnsi="Arial" w:cs="Arial"/>
          <w:color w:val="000000"/>
          <w:sz w:val="20"/>
          <w:szCs w:val="20"/>
        </w:rPr>
        <w:t>(</w:t>
      </w:r>
      <w:r w:rsidR="001D3129">
        <w:rPr>
          <w:rFonts w:ascii="Arial" w:eastAsia="Times New Roman" w:hAnsi="Arial" w:cs="Arial"/>
          <w:color w:val="000000"/>
          <w:sz w:val="20"/>
          <w:szCs w:val="20"/>
        </w:rPr>
        <w:t>4)</w:t>
      </w:r>
      <w:r w:rsidR="001D3129">
        <w:rPr>
          <w:rFonts w:ascii="Arial" w:eastAsia="Times New Roman" w:hAnsi="Arial" w:cs="Arial"/>
          <w:color w:val="000000"/>
          <w:sz w:val="20"/>
          <w:szCs w:val="20"/>
        </w:rPr>
        <w:tab/>
        <w:t>Structural (foundation, framing, and all building support elements).</w:t>
      </w:r>
    </w:p>
    <w:p w14:paraId="425CBE47" w14:textId="77777777" w:rsidR="00256C15" w:rsidRDefault="00256C15">
      <w:pPr>
        <w:widowControl/>
        <w:spacing w:after="0"/>
        <w:jc w:val="left"/>
        <w:rPr>
          <w:rFonts w:eastAsia="Times New Roman" w:cs="Arial"/>
        </w:rPr>
      </w:pPr>
    </w:p>
    <w:p w14:paraId="7AFC70D2" w14:textId="77777777" w:rsidR="00EF2CB8" w:rsidRDefault="00256C15">
      <w:pPr>
        <w:widowControl/>
        <w:spacing w:after="0"/>
        <w:ind w:left="2160" w:hanging="720"/>
        <w:rPr>
          <w:rFonts w:eastAsia="Times New Roman" w:cs="Arial"/>
        </w:rPr>
      </w:pPr>
      <w:bookmarkStart w:id="254" w:name="_DV_M250"/>
      <w:bookmarkEnd w:id="254"/>
      <w:r>
        <w:rPr>
          <w:rFonts w:ascii="Arial" w:eastAsia="Times New Roman" w:hAnsi="Arial" w:cs="Arial"/>
          <w:sz w:val="20"/>
          <w:szCs w:val="20"/>
        </w:rPr>
        <w:t>(</w:t>
      </w:r>
      <w:r w:rsidR="001D3129">
        <w:rPr>
          <w:rFonts w:ascii="Arial" w:eastAsia="Times New Roman" w:hAnsi="Arial" w:cs="Arial"/>
          <w:sz w:val="20"/>
          <w:szCs w:val="20"/>
        </w:rPr>
        <w:t xml:space="preserve">vi) </w:t>
      </w:r>
      <w:r w:rsidR="001D3129">
        <w:rPr>
          <w:rFonts w:ascii="Arial" w:eastAsia="Times New Roman" w:hAnsi="Arial" w:cs="Arial"/>
          <w:sz w:val="20"/>
          <w:szCs w:val="20"/>
        </w:rPr>
        <w:tab/>
        <w:t xml:space="preserve">If Borrower is a cooperative housing corporation or association, </w:t>
      </w:r>
      <w:r w:rsidR="006950A0">
        <w:rPr>
          <w:rFonts w:ascii="Arial" w:eastAsia="Times New Roman" w:hAnsi="Arial" w:cs="Arial"/>
          <w:sz w:val="20"/>
          <w:szCs w:val="20"/>
        </w:rPr>
        <w:t xml:space="preserve">removal, demolition, or alteration of the Mortgaged Property </w:t>
      </w:r>
      <w:r w:rsidR="00A24DD5">
        <w:rPr>
          <w:rFonts w:ascii="Arial" w:eastAsia="Times New Roman" w:hAnsi="Arial" w:cs="Arial"/>
          <w:sz w:val="20"/>
          <w:szCs w:val="20"/>
        </w:rPr>
        <w:t xml:space="preserve">as permitted with respect to individual </w:t>
      </w:r>
      <w:r w:rsidR="003B5A55">
        <w:rPr>
          <w:rFonts w:ascii="Arial" w:eastAsia="Times New Roman" w:hAnsi="Arial" w:cs="Arial"/>
          <w:sz w:val="20"/>
          <w:szCs w:val="20"/>
        </w:rPr>
        <w:t>residential units under the form of a proprietary lease or occupancy agreement</w:t>
      </w:r>
      <w:r w:rsidR="00724177">
        <w:rPr>
          <w:rFonts w:ascii="Arial" w:eastAsia="Times New Roman" w:hAnsi="Arial" w:cs="Arial"/>
          <w:sz w:val="20"/>
          <w:szCs w:val="20"/>
        </w:rPr>
        <w:t>.</w:t>
      </w:r>
    </w:p>
    <w:p w14:paraId="41812FFC" w14:textId="77777777" w:rsidR="00EF2CB8" w:rsidRDefault="00EF2CB8">
      <w:pPr>
        <w:pStyle w:val="NormalHangingIndent2"/>
        <w:widowControl/>
        <w:spacing w:after="0"/>
        <w:ind w:left="0" w:firstLine="0"/>
        <w:rPr>
          <w:rFonts w:ascii="Arial" w:eastAsia="Times New Roman" w:hAnsi="Arial" w:cs="Arial"/>
          <w:sz w:val="20"/>
          <w:szCs w:val="20"/>
        </w:rPr>
      </w:pPr>
    </w:p>
    <w:p w14:paraId="141AAE97" w14:textId="054FC9A2" w:rsidR="00C872A1" w:rsidRDefault="00EF2CB8">
      <w:pPr>
        <w:pStyle w:val="NormalHangingIndent2"/>
        <w:widowControl/>
        <w:spacing w:after="0"/>
        <w:rPr>
          <w:rFonts w:ascii="Arial" w:eastAsia="Times New Roman" w:hAnsi="Arial" w:cs="Arial"/>
          <w:sz w:val="20"/>
          <w:szCs w:val="20"/>
        </w:rPr>
      </w:pPr>
      <w:bookmarkStart w:id="255" w:name="_DV_M251"/>
      <w:bookmarkEnd w:id="255"/>
      <w:r>
        <w:rPr>
          <w:rFonts w:ascii="Arial" w:eastAsia="Times New Roman" w:hAnsi="Arial" w:cs="Arial"/>
          <w:sz w:val="20"/>
          <w:szCs w:val="20"/>
        </w:rPr>
        <w:t>(</w:t>
      </w:r>
      <w:r w:rsidR="009B784F">
        <w:rPr>
          <w:rFonts w:ascii="Arial" w:eastAsia="Times New Roman" w:hAnsi="Arial" w:cs="Arial"/>
          <w:sz w:val="20"/>
          <w:szCs w:val="20"/>
        </w:rPr>
        <w:t>f)</w:t>
      </w:r>
      <w:r w:rsidR="009B784F">
        <w:rPr>
          <w:rFonts w:ascii="Arial" w:eastAsia="Times New Roman" w:hAnsi="Arial" w:cs="Arial"/>
          <w:sz w:val="20"/>
          <w:szCs w:val="20"/>
        </w:rPr>
        <w:tab/>
      </w:r>
      <w:r w:rsidR="009B784F">
        <w:rPr>
          <w:rFonts w:ascii="Arial" w:eastAsia="Times New Roman" w:hAnsi="Arial" w:cs="Arial"/>
          <w:sz w:val="20"/>
          <w:szCs w:val="20"/>
          <w:u w:val="single"/>
        </w:rPr>
        <w:t>Establishment of MMP</w:t>
      </w:r>
      <w:r w:rsidR="0016237C">
        <w:rPr>
          <w:rFonts w:ascii="Arial" w:eastAsia="Times New Roman" w:hAnsi="Arial" w:cs="Arial"/>
          <w:sz w:val="20"/>
          <w:szCs w:val="20"/>
        </w:rPr>
        <w:t xml:space="preserve">. </w:t>
      </w:r>
      <w:r w:rsidR="00E414BE">
        <w:rPr>
          <w:rFonts w:ascii="Arial" w:eastAsia="Times New Roman" w:hAnsi="Arial" w:cs="Arial"/>
          <w:sz w:val="20"/>
          <w:szCs w:val="20"/>
        </w:rPr>
        <w:t xml:space="preserve"> </w:t>
      </w:r>
      <w:r w:rsidR="00E0560B">
        <w:rPr>
          <w:rFonts w:ascii="Arial" w:eastAsia="Times New Roman" w:hAnsi="Arial" w:cs="Arial"/>
          <w:sz w:val="20"/>
          <w:szCs w:val="20"/>
        </w:rPr>
        <w:t>If</w:t>
      </w:r>
      <w:r w:rsidR="003B5A55">
        <w:rPr>
          <w:rFonts w:ascii="Arial" w:eastAsia="Times New Roman" w:hAnsi="Arial" w:cs="Arial"/>
          <w:sz w:val="20"/>
          <w:szCs w:val="20"/>
        </w:rPr>
        <w:t xml:space="preserve"> MMP is </w:t>
      </w:r>
      <w:r w:rsidR="00EA139D">
        <w:rPr>
          <w:rFonts w:ascii="Arial" w:eastAsia="Times New Roman" w:hAnsi="Arial" w:cs="Arial"/>
          <w:sz w:val="20"/>
          <w:szCs w:val="20"/>
        </w:rPr>
        <w:t xml:space="preserve">marked “Required” </w:t>
      </w:r>
      <w:r w:rsidR="00E0560B">
        <w:rPr>
          <w:rFonts w:ascii="Arial" w:eastAsia="Times New Roman" w:hAnsi="Arial" w:cs="Arial"/>
          <w:sz w:val="20"/>
          <w:szCs w:val="20"/>
        </w:rPr>
        <w:t xml:space="preserve">in Article I, </w:t>
      </w:r>
      <w:r w:rsidR="00E73081">
        <w:rPr>
          <w:rFonts w:ascii="Arial" w:eastAsia="Times New Roman" w:hAnsi="Arial" w:cs="Arial"/>
          <w:sz w:val="20"/>
          <w:szCs w:val="20"/>
        </w:rPr>
        <w:t xml:space="preserve">then on or prior to the Effective Date, Borrower will establish and will adhere to </w:t>
      </w:r>
      <w:r w:rsidR="0088087C">
        <w:rPr>
          <w:rFonts w:ascii="Arial" w:eastAsia="Times New Roman" w:hAnsi="Arial" w:cs="Arial"/>
          <w:sz w:val="20"/>
          <w:szCs w:val="20"/>
        </w:rPr>
        <w:t>a moisture management plan to control water intrusion and prevent the development of Mold or moisture at the Mortgaged Property (“</w:t>
      </w:r>
      <w:r w:rsidR="0088087C" w:rsidRPr="00C45D50">
        <w:rPr>
          <w:rFonts w:ascii="Arial" w:eastAsia="Times New Roman" w:hAnsi="Arial" w:cs="Arial"/>
          <w:b/>
          <w:bCs/>
          <w:sz w:val="20"/>
          <w:szCs w:val="20"/>
        </w:rPr>
        <w:t>MMP</w:t>
      </w:r>
      <w:r w:rsidR="0088087C">
        <w:rPr>
          <w:rFonts w:ascii="Arial" w:eastAsia="Times New Roman" w:hAnsi="Arial" w:cs="Arial"/>
          <w:sz w:val="20"/>
          <w:szCs w:val="20"/>
        </w:rPr>
        <w:t xml:space="preserve">”). </w:t>
      </w:r>
      <w:r w:rsidR="0016237C">
        <w:rPr>
          <w:rFonts w:ascii="Arial" w:eastAsia="Times New Roman" w:hAnsi="Arial" w:cs="Arial"/>
          <w:sz w:val="20"/>
          <w:szCs w:val="20"/>
        </w:rPr>
        <w:t xml:space="preserve"> If Borrower is required to have an MMP, </w:t>
      </w:r>
      <w:r w:rsidR="00A24DD5">
        <w:rPr>
          <w:rFonts w:ascii="Arial" w:eastAsia="Times New Roman" w:hAnsi="Arial" w:cs="Arial"/>
          <w:sz w:val="20"/>
          <w:szCs w:val="20"/>
        </w:rPr>
        <w:t xml:space="preserve">then Borrower will keep all MMP documentation at the </w:t>
      </w:r>
      <w:r w:rsidR="005347C4">
        <w:rPr>
          <w:rFonts w:ascii="Arial" w:eastAsia="Times New Roman" w:hAnsi="Arial" w:cs="Arial"/>
          <w:sz w:val="20"/>
          <w:szCs w:val="20"/>
        </w:rPr>
        <w:t>Mortgaged Property</w:t>
      </w:r>
      <w:r w:rsidR="00EA139D">
        <w:rPr>
          <w:rFonts w:ascii="Arial" w:eastAsia="Times New Roman" w:hAnsi="Arial" w:cs="Arial"/>
          <w:sz w:val="20"/>
          <w:szCs w:val="20"/>
        </w:rPr>
        <w:t xml:space="preserve">, Borrower’s main business office, or at </w:t>
      </w:r>
      <w:r w:rsidR="00E11A9A">
        <w:rPr>
          <w:rFonts w:ascii="Arial" w:eastAsia="Times New Roman" w:hAnsi="Arial" w:cs="Arial"/>
          <w:sz w:val="20"/>
          <w:szCs w:val="20"/>
        </w:rPr>
        <w:t>Property Manager</w:t>
      </w:r>
      <w:r w:rsidR="0018442A">
        <w:rPr>
          <w:rFonts w:ascii="Arial" w:eastAsia="Times New Roman" w:hAnsi="Arial" w:cs="Arial"/>
          <w:sz w:val="20"/>
          <w:szCs w:val="20"/>
        </w:rPr>
        <w:t xml:space="preserve">’s office and available for review by Lender or the </w:t>
      </w:r>
      <w:r w:rsidR="00064C64">
        <w:rPr>
          <w:rFonts w:ascii="Arial" w:eastAsia="Times New Roman" w:hAnsi="Arial" w:cs="Arial"/>
          <w:sz w:val="20"/>
          <w:szCs w:val="20"/>
        </w:rPr>
        <w:t xml:space="preserve">Loan </w:t>
      </w:r>
      <w:r w:rsidR="00943CA8">
        <w:rPr>
          <w:rFonts w:ascii="Arial" w:eastAsia="Times New Roman" w:hAnsi="Arial" w:cs="Arial"/>
          <w:sz w:val="20"/>
          <w:szCs w:val="20"/>
        </w:rPr>
        <w:t xml:space="preserve">Servicer during any annual assessment or other inspection of the </w:t>
      </w:r>
      <w:r w:rsidR="005347C4">
        <w:rPr>
          <w:rFonts w:ascii="Arial" w:eastAsia="Times New Roman" w:hAnsi="Arial" w:cs="Arial"/>
          <w:sz w:val="20"/>
          <w:szCs w:val="20"/>
        </w:rPr>
        <w:t>Mortgaged Property</w:t>
      </w:r>
      <w:r w:rsidR="0016237C">
        <w:rPr>
          <w:rFonts w:ascii="Arial" w:eastAsia="Times New Roman" w:hAnsi="Arial" w:cs="Arial"/>
          <w:sz w:val="20"/>
          <w:szCs w:val="20"/>
        </w:rPr>
        <w:t xml:space="preserve">. At a minimum, </w:t>
      </w:r>
      <w:r w:rsidR="00EA139D">
        <w:rPr>
          <w:rFonts w:ascii="Arial" w:eastAsia="Times New Roman" w:hAnsi="Arial" w:cs="Arial"/>
          <w:sz w:val="20"/>
          <w:szCs w:val="20"/>
        </w:rPr>
        <w:t>a required MMP must contain provision</w:t>
      </w:r>
      <w:r w:rsidR="00A24DD5">
        <w:rPr>
          <w:rFonts w:ascii="Arial" w:eastAsia="Times New Roman" w:hAnsi="Arial" w:cs="Arial"/>
          <w:sz w:val="20"/>
          <w:szCs w:val="20"/>
        </w:rPr>
        <w:t>s for</w:t>
      </w:r>
      <w:r w:rsidR="00973BEC">
        <w:rPr>
          <w:rFonts w:ascii="Arial" w:eastAsia="Times New Roman" w:hAnsi="Arial" w:cs="Arial"/>
          <w:sz w:val="20"/>
          <w:szCs w:val="20"/>
        </w:rPr>
        <w:t>: (i) staff training, (ii) information to be provided to tenants, (iii) documentation of the plan, (iv) the appropriate protocol for incident response and remediation</w:t>
      </w:r>
      <w:r w:rsidR="0030413E">
        <w:rPr>
          <w:rFonts w:ascii="Arial" w:eastAsia="Times New Roman" w:hAnsi="Arial" w:cs="Arial"/>
          <w:sz w:val="20"/>
          <w:szCs w:val="20"/>
        </w:rPr>
        <w:t>, and (v) routine, scheduled inspections of common space and unit interiors.</w:t>
      </w:r>
    </w:p>
    <w:p w14:paraId="5EA89ABD" w14:textId="77777777" w:rsidR="00617D4A" w:rsidRDefault="00617D4A">
      <w:pPr>
        <w:pStyle w:val="NormalHangingIndent2"/>
        <w:widowControl/>
        <w:spacing w:after="0"/>
        <w:rPr>
          <w:rFonts w:ascii="Arial" w:eastAsia="Times New Roman" w:hAnsi="Arial" w:cs="Arial"/>
          <w:sz w:val="20"/>
          <w:szCs w:val="20"/>
        </w:rPr>
      </w:pPr>
    </w:p>
    <w:p w14:paraId="0545343B" w14:textId="77777777" w:rsidR="00617D4A" w:rsidRDefault="00617D4A">
      <w:pPr>
        <w:pStyle w:val="NormalHangingIndent2"/>
        <w:widowControl/>
        <w:rPr>
          <w:rFonts w:eastAsia="Times New Roman" w:cs="Arial"/>
        </w:rPr>
      </w:pPr>
      <w:bookmarkStart w:id="256" w:name="_DV_M252"/>
      <w:bookmarkEnd w:id="256"/>
      <w:r>
        <w:rPr>
          <w:rFonts w:ascii="Arial" w:eastAsia="Times New Roman" w:hAnsi="Arial" w:cs="Arial"/>
          <w:sz w:val="20"/>
          <w:szCs w:val="20"/>
        </w:rPr>
        <w:t>(</w:t>
      </w:r>
      <w:r w:rsidR="009B784F">
        <w:rPr>
          <w:rFonts w:ascii="Arial" w:eastAsia="Times New Roman" w:hAnsi="Arial" w:cs="Arial"/>
          <w:sz w:val="20"/>
          <w:szCs w:val="20"/>
        </w:rPr>
        <w:t>g)</w:t>
      </w:r>
      <w:r w:rsidR="009B784F">
        <w:rPr>
          <w:rFonts w:ascii="Arial" w:eastAsia="Times New Roman" w:hAnsi="Arial" w:cs="Arial"/>
          <w:sz w:val="20"/>
          <w:szCs w:val="20"/>
        </w:rPr>
        <w:tab/>
      </w:r>
      <w:r w:rsidR="009B784F">
        <w:rPr>
          <w:rFonts w:ascii="Arial" w:eastAsia="Times New Roman" w:hAnsi="Arial" w:cs="Arial"/>
          <w:sz w:val="20"/>
          <w:szCs w:val="20"/>
          <w:u w:val="single"/>
        </w:rPr>
        <w:t>Inspection of Mold</w:t>
      </w:r>
      <w:r w:rsidR="009B784F">
        <w:rPr>
          <w:rFonts w:ascii="Arial" w:eastAsia="Times New Roman" w:hAnsi="Arial" w:cs="Arial"/>
          <w:sz w:val="20"/>
          <w:szCs w:val="20"/>
        </w:rPr>
        <w:t xml:space="preserve">.  If Lender determines that Mold has or may have developed as a result of a water intrusion event or leak, </w:t>
      </w:r>
      <w:r w:rsidR="00A24DD5">
        <w:rPr>
          <w:rFonts w:ascii="Arial" w:eastAsia="Times New Roman" w:hAnsi="Arial" w:cs="Arial"/>
          <w:sz w:val="20"/>
          <w:szCs w:val="20"/>
        </w:rPr>
        <w:t xml:space="preserve">then Lender may require that a professional inspector inspect the Mortgaged Property to confirm whether Mold has developed and, if so, thereafter as frequently as Lender determines is necessary until any issue with Mold and its cause(s) are resolved to Lender’s satisfaction.  Such inspection will be limited to a visual and olfactory inspection of the area that has experienced the Mold, water intrusion event or leak. Borrower will be responsible for the cost of each such professional inspection and any remediation deemed to be necessary as a result </w:t>
      </w:r>
      <w:r w:rsidR="003409BE">
        <w:rPr>
          <w:rFonts w:ascii="Arial" w:eastAsia="Times New Roman" w:hAnsi="Arial" w:cs="Arial"/>
          <w:sz w:val="20"/>
          <w:szCs w:val="20"/>
        </w:rPr>
        <w:t>of the professional inspection.</w:t>
      </w:r>
    </w:p>
    <w:p w14:paraId="4AF180AB" w14:textId="77777777" w:rsidR="00B0644C" w:rsidRDefault="00617D4A">
      <w:pPr>
        <w:pStyle w:val="NormalHangingIndent1"/>
        <w:widowControl/>
        <w:spacing w:after="0"/>
        <w:ind w:left="1440"/>
        <w:rPr>
          <w:rFonts w:ascii="Arial" w:eastAsia="Times New Roman" w:hAnsi="Arial" w:cs="Arial"/>
          <w:sz w:val="20"/>
          <w:szCs w:val="20"/>
        </w:rPr>
      </w:pPr>
      <w:bookmarkStart w:id="257" w:name="_DV_M253"/>
      <w:bookmarkEnd w:id="257"/>
      <w:r>
        <w:rPr>
          <w:rFonts w:ascii="Arial" w:eastAsia="Times New Roman" w:hAnsi="Arial" w:cs="Arial"/>
          <w:sz w:val="20"/>
          <w:szCs w:val="20"/>
        </w:rPr>
        <w:t>(</w:t>
      </w:r>
      <w:r w:rsidR="009B784F">
        <w:rPr>
          <w:rFonts w:ascii="Arial" w:eastAsia="Times New Roman" w:hAnsi="Arial" w:cs="Arial"/>
          <w:sz w:val="20"/>
          <w:szCs w:val="20"/>
        </w:rPr>
        <w:t>h)</w:t>
      </w:r>
      <w:r w:rsidR="009B784F">
        <w:rPr>
          <w:rFonts w:ascii="Arial" w:eastAsia="Times New Roman" w:hAnsi="Arial" w:cs="Arial"/>
          <w:sz w:val="20"/>
          <w:szCs w:val="20"/>
        </w:rPr>
        <w:tab/>
      </w:r>
      <w:r w:rsidR="00075B25">
        <w:rPr>
          <w:rFonts w:ascii="Arial" w:eastAsia="Times New Roman" w:hAnsi="Arial" w:cs="Arial"/>
          <w:sz w:val="20"/>
          <w:szCs w:val="20"/>
          <w:u w:val="single"/>
        </w:rPr>
        <w:t>Aluminum Wiring</w:t>
      </w:r>
      <w:r w:rsidR="00075B25">
        <w:rPr>
          <w:rFonts w:ascii="Arial" w:eastAsia="Times New Roman" w:hAnsi="Arial" w:cs="Arial"/>
          <w:sz w:val="20"/>
          <w:szCs w:val="20"/>
        </w:rPr>
        <w:t>.  If the Mortgaged Property includes aluminum wiring, then Borrower will give prompt Notice to Lender of any malfunction or fire associated with, or resulting from, the existence of any aluminum wiring located on the Mortgaged Property (“</w:t>
      </w:r>
      <w:r w:rsidR="00075B25">
        <w:rPr>
          <w:rFonts w:ascii="Arial" w:eastAsia="Times New Roman" w:hAnsi="Arial" w:cs="Arial"/>
          <w:b/>
          <w:sz w:val="20"/>
          <w:szCs w:val="20"/>
        </w:rPr>
        <w:t>Aluminum Wiring Event</w:t>
      </w:r>
      <w:r w:rsidR="00075B25">
        <w:rPr>
          <w:rFonts w:ascii="Arial" w:eastAsia="Times New Roman" w:hAnsi="Arial" w:cs="Arial"/>
          <w:sz w:val="20"/>
          <w:szCs w:val="20"/>
        </w:rPr>
        <w:t xml:space="preserve">”).  In addition to any Restoration of the Mortgaged Property required as a result of the Aluminum Wiring Event, following the Aluminum Wiring Event, Borrower will complete each of the following Repairs: </w:t>
      </w:r>
    </w:p>
    <w:p w14:paraId="2DE1F3AB" w14:textId="77777777" w:rsidR="00B0644C" w:rsidRDefault="00B0644C">
      <w:pPr>
        <w:pStyle w:val="NormalHangingIndent1"/>
        <w:widowControl/>
        <w:spacing w:after="0"/>
        <w:ind w:left="1440"/>
        <w:rPr>
          <w:rFonts w:ascii="Arial" w:eastAsia="Times New Roman" w:hAnsi="Arial" w:cs="Arial"/>
          <w:sz w:val="20"/>
          <w:szCs w:val="20"/>
        </w:rPr>
      </w:pPr>
    </w:p>
    <w:p w14:paraId="504DAEE7" w14:textId="77777777" w:rsidR="00B0644C" w:rsidRDefault="00B0644C">
      <w:pPr>
        <w:pStyle w:val="NormalHangingIndent1"/>
        <w:widowControl/>
        <w:spacing w:after="0"/>
        <w:ind w:left="2160"/>
        <w:rPr>
          <w:rFonts w:ascii="Arial" w:eastAsia="Times New Roman" w:hAnsi="Arial" w:cs="Arial"/>
          <w:sz w:val="20"/>
          <w:szCs w:val="20"/>
        </w:rPr>
      </w:pPr>
      <w:bookmarkStart w:id="258" w:name="_DV_M254"/>
      <w:bookmarkEnd w:id="258"/>
      <w:r>
        <w:rPr>
          <w:rFonts w:ascii="Arial" w:eastAsia="Times New Roman" w:hAnsi="Arial" w:cs="Arial"/>
          <w:sz w:val="20"/>
          <w:szCs w:val="20"/>
        </w:rPr>
        <w:t xml:space="preserve">(i) </w:t>
      </w:r>
      <w:r>
        <w:rPr>
          <w:rFonts w:ascii="Arial" w:eastAsia="Times New Roman" w:hAnsi="Arial" w:cs="Arial"/>
          <w:sz w:val="20"/>
          <w:szCs w:val="20"/>
        </w:rPr>
        <w:tab/>
      </w:r>
      <w:r w:rsidR="008B4713">
        <w:rPr>
          <w:rFonts w:ascii="Arial" w:eastAsia="Times New Roman" w:hAnsi="Arial" w:cs="Arial"/>
          <w:sz w:val="20"/>
          <w:szCs w:val="20"/>
        </w:rPr>
        <w:t>Within 30 days following the Aluminum Wiring Event</w:t>
      </w:r>
      <w:r w:rsidR="00307E74">
        <w:rPr>
          <w:rFonts w:ascii="Arial" w:eastAsia="Times New Roman" w:hAnsi="Arial" w:cs="Arial"/>
          <w:sz w:val="20"/>
          <w:szCs w:val="20"/>
        </w:rPr>
        <w:t xml:space="preserve"> (</w:t>
      </w:r>
      <w:r w:rsidR="008B4713">
        <w:rPr>
          <w:rFonts w:ascii="Arial" w:eastAsia="Times New Roman" w:hAnsi="Arial" w:cs="Arial"/>
          <w:sz w:val="20"/>
          <w:szCs w:val="20"/>
        </w:rPr>
        <w:t>or as otherwise required by Lender</w:t>
      </w:r>
      <w:r w:rsidR="00307E74">
        <w:rPr>
          <w:rFonts w:ascii="Arial" w:eastAsia="Times New Roman" w:hAnsi="Arial" w:cs="Arial"/>
          <w:sz w:val="20"/>
          <w:szCs w:val="20"/>
        </w:rPr>
        <w:t>)</w:t>
      </w:r>
      <w:r w:rsidR="008B4713">
        <w:rPr>
          <w:rFonts w:ascii="Arial" w:eastAsia="Times New Roman" w:hAnsi="Arial" w:cs="Arial"/>
          <w:sz w:val="20"/>
          <w:szCs w:val="20"/>
        </w:rPr>
        <w:t>, either (A) r</w:t>
      </w:r>
      <w:r>
        <w:rPr>
          <w:rFonts w:ascii="Arial" w:eastAsia="Times New Roman" w:hAnsi="Arial" w:cs="Arial"/>
          <w:sz w:val="20"/>
          <w:szCs w:val="20"/>
        </w:rPr>
        <w:t>eplace all aluminum wiring associated with the Aluminum Wiring Event with building code compliant copper wiring</w:t>
      </w:r>
      <w:r w:rsidR="006D0B78">
        <w:rPr>
          <w:rFonts w:ascii="Arial" w:eastAsia="Times New Roman" w:hAnsi="Arial" w:cs="Arial"/>
          <w:sz w:val="20"/>
          <w:szCs w:val="20"/>
        </w:rPr>
        <w:t>,</w:t>
      </w:r>
      <w:r>
        <w:rPr>
          <w:rFonts w:ascii="Arial" w:eastAsia="Times New Roman" w:hAnsi="Arial" w:cs="Arial"/>
          <w:sz w:val="20"/>
          <w:szCs w:val="20"/>
        </w:rPr>
        <w:t xml:space="preserve"> </w:t>
      </w:r>
      <w:r w:rsidR="008B4713">
        <w:rPr>
          <w:rFonts w:ascii="Arial" w:eastAsia="Times New Roman" w:hAnsi="Arial" w:cs="Arial"/>
          <w:sz w:val="20"/>
          <w:szCs w:val="20"/>
        </w:rPr>
        <w:t>or (B) install industry standard aluminum conductor compatible connection devices approved by the Consumer Safety Products Commission on all aluminum branch circuit wiring terminations associated with the Aluminum Wiring Event.</w:t>
      </w:r>
    </w:p>
    <w:p w14:paraId="4F3BAE35" w14:textId="77777777" w:rsidR="00B0644C" w:rsidRDefault="00B0644C">
      <w:pPr>
        <w:pStyle w:val="NormalHangingIndent1"/>
        <w:widowControl/>
        <w:spacing w:after="0"/>
        <w:ind w:left="2160"/>
        <w:rPr>
          <w:rFonts w:ascii="Arial" w:eastAsia="Times New Roman" w:hAnsi="Arial" w:cs="Arial"/>
          <w:sz w:val="20"/>
          <w:szCs w:val="20"/>
        </w:rPr>
      </w:pPr>
    </w:p>
    <w:p w14:paraId="3F96FC5F" w14:textId="77777777" w:rsidR="00B0644C" w:rsidRDefault="00B0644C">
      <w:pPr>
        <w:pStyle w:val="NormalHangingIndent1"/>
        <w:widowControl/>
        <w:spacing w:after="0"/>
        <w:ind w:left="2160"/>
        <w:rPr>
          <w:rFonts w:ascii="Arial" w:eastAsia="Times New Roman" w:hAnsi="Arial" w:cs="Arial"/>
          <w:sz w:val="20"/>
          <w:szCs w:val="20"/>
        </w:rPr>
      </w:pPr>
      <w:bookmarkStart w:id="259" w:name="_DV_M255"/>
      <w:bookmarkEnd w:id="259"/>
      <w:r>
        <w:rPr>
          <w:rFonts w:ascii="Arial" w:eastAsia="Times New Roman" w:hAnsi="Arial" w:cs="Arial"/>
          <w:sz w:val="20"/>
          <w:szCs w:val="20"/>
        </w:rPr>
        <w:t>(ii)</w:t>
      </w:r>
      <w:r>
        <w:rPr>
          <w:rFonts w:ascii="Arial" w:eastAsia="Times New Roman" w:hAnsi="Arial" w:cs="Arial"/>
          <w:sz w:val="20"/>
          <w:szCs w:val="20"/>
        </w:rPr>
        <w:tab/>
      </w:r>
      <w:r w:rsidR="008B4713">
        <w:rPr>
          <w:rFonts w:ascii="Arial" w:eastAsia="Times New Roman" w:hAnsi="Arial" w:cs="Arial"/>
          <w:sz w:val="20"/>
          <w:szCs w:val="20"/>
        </w:rPr>
        <w:t xml:space="preserve">Within 1 year following the Aluminum Wiring Event </w:t>
      </w:r>
      <w:r w:rsidR="00307E74">
        <w:rPr>
          <w:rFonts w:ascii="Arial" w:eastAsia="Times New Roman" w:hAnsi="Arial" w:cs="Arial"/>
          <w:sz w:val="20"/>
          <w:szCs w:val="20"/>
        </w:rPr>
        <w:t>(</w:t>
      </w:r>
      <w:r w:rsidR="008B4713">
        <w:rPr>
          <w:rFonts w:ascii="Arial" w:eastAsia="Times New Roman" w:hAnsi="Arial" w:cs="Arial"/>
          <w:sz w:val="20"/>
          <w:szCs w:val="20"/>
        </w:rPr>
        <w:t>or as otherwise required by Lender</w:t>
      </w:r>
      <w:r w:rsidR="00307E74">
        <w:rPr>
          <w:rFonts w:ascii="Arial" w:eastAsia="Times New Roman" w:hAnsi="Arial" w:cs="Arial"/>
          <w:sz w:val="20"/>
          <w:szCs w:val="20"/>
        </w:rPr>
        <w:t>)</w:t>
      </w:r>
      <w:r w:rsidR="008B4713">
        <w:rPr>
          <w:rFonts w:ascii="Arial" w:eastAsia="Times New Roman" w:hAnsi="Arial" w:cs="Arial"/>
          <w:sz w:val="20"/>
          <w:szCs w:val="20"/>
        </w:rPr>
        <w:t>, either (A) r</w:t>
      </w:r>
      <w:r>
        <w:rPr>
          <w:rFonts w:ascii="Arial" w:eastAsia="Times New Roman" w:hAnsi="Arial" w:cs="Arial"/>
          <w:sz w:val="20"/>
          <w:szCs w:val="20"/>
        </w:rPr>
        <w:t xml:space="preserve">eplace all remaining aluminum wiring located </w:t>
      </w:r>
      <w:r w:rsidR="00CA5B00">
        <w:rPr>
          <w:rFonts w:ascii="Arial" w:eastAsia="Times New Roman" w:hAnsi="Arial" w:cs="Arial"/>
          <w:sz w:val="20"/>
          <w:szCs w:val="20"/>
        </w:rPr>
        <w:t xml:space="preserve">in </w:t>
      </w:r>
      <w:r w:rsidR="00994334">
        <w:rPr>
          <w:rFonts w:ascii="Arial" w:eastAsia="Times New Roman" w:hAnsi="Arial" w:cs="Arial"/>
          <w:sz w:val="20"/>
          <w:szCs w:val="20"/>
        </w:rPr>
        <w:t>each</w:t>
      </w:r>
      <w:r w:rsidR="00CA5B00">
        <w:rPr>
          <w:rFonts w:ascii="Arial" w:eastAsia="Times New Roman" w:hAnsi="Arial" w:cs="Arial"/>
          <w:sz w:val="20"/>
          <w:szCs w:val="20"/>
        </w:rPr>
        <w:t xml:space="preserve"> building affected by the Aluminum Wiring Event with building code compliant copper wiring</w:t>
      </w:r>
      <w:r w:rsidR="006D0B78">
        <w:rPr>
          <w:rFonts w:ascii="Arial" w:eastAsia="Times New Roman" w:hAnsi="Arial" w:cs="Arial"/>
          <w:sz w:val="20"/>
          <w:szCs w:val="20"/>
        </w:rPr>
        <w:t>,</w:t>
      </w:r>
      <w:r w:rsidR="00CA5B00">
        <w:rPr>
          <w:rFonts w:ascii="Arial" w:eastAsia="Times New Roman" w:hAnsi="Arial" w:cs="Arial"/>
          <w:sz w:val="20"/>
          <w:szCs w:val="20"/>
        </w:rPr>
        <w:t xml:space="preserve"> </w:t>
      </w:r>
      <w:r w:rsidR="008B4713">
        <w:rPr>
          <w:rFonts w:ascii="Arial" w:eastAsia="Times New Roman" w:hAnsi="Arial" w:cs="Arial"/>
          <w:sz w:val="20"/>
          <w:szCs w:val="20"/>
        </w:rPr>
        <w:t>or (B) in</w:t>
      </w:r>
      <w:r w:rsidR="00307E74">
        <w:rPr>
          <w:rFonts w:ascii="Arial" w:eastAsia="Times New Roman" w:hAnsi="Arial" w:cs="Arial"/>
          <w:sz w:val="20"/>
          <w:szCs w:val="20"/>
        </w:rPr>
        <w:t>s</w:t>
      </w:r>
      <w:r w:rsidR="008B4713">
        <w:rPr>
          <w:rFonts w:ascii="Arial" w:eastAsia="Times New Roman" w:hAnsi="Arial" w:cs="Arial"/>
          <w:sz w:val="20"/>
          <w:szCs w:val="20"/>
        </w:rPr>
        <w:t>tall industry standard aluminum conductor compatible connection devices approved by the Consumer Safety Products Commission on all remaining aluminum branch circuit wiring terminations in each building affected by the Aluminum Wiring Event</w:t>
      </w:r>
      <w:r w:rsidR="00CA5B00">
        <w:rPr>
          <w:rFonts w:ascii="Arial" w:eastAsia="Times New Roman" w:hAnsi="Arial" w:cs="Arial"/>
          <w:sz w:val="20"/>
          <w:szCs w:val="20"/>
        </w:rPr>
        <w:t>.</w:t>
      </w:r>
    </w:p>
    <w:p w14:paraId="1E5CAF8A" w14:textId="77777777" w:rsidR="00B0644C" w:rsidRDefault="00B0644C">
      <w:pPr>
        <w:pStyle w:val="NormalHangingIndent1"/>
        <w:widowControl/>
        <w:spacing w:after="0"/>
        <w:ind w:left="1440"/>
        <w:rPr>
          <w:rFonts w:ascii="Arial" w:eastAsia="Times New Roman" w:hAnsi="Arial" w:cs="Arial"/>
          <w:sz w:val="20"/>
          <w:szCs w:val="20"/>
        </w:rPr>
      </w:pPr>
    </w:p>
    <w:p w14:paraId="64C7119B" w14:textId="77777777" w:rsidR="00D64261" w:rsidRDefault="00B0644C">
      <w:pPr>
        <w:pStyle w:val="NormalHangingIndent1"/>
        <w:widowControl/>
        <w:spacing w:after="0"/>
        <w:ind w:left="1440"/>
        <w:rPr>
          <w:rFonts w:ascii="Arial" w:eastAsia="Times New Roman" w:hAnsi="Arial" w:cs="Arial"/>
          <w:sz w:val="20"/>
          <w:szCs w:val="20"/>
        </w:rPr>
      </w:pPr>
      <w:bookmarkStart w:id="260" w:name="_DV_M256"/>
      <w:bookmarkEnd w:id="260"/>
      <w:r>
        <w:rPr>
          <w:rFonts w:ascii="Arial" w:eastAsia="Times New Roman" w:hAnsi="Arial" w:cs="Arial"/>
          <w:sz w:val="20"/>
          <w:szCs w:val="20"/>
        </w:rPr>
        <w:t>(</w:t>
      </w:r>
      <w:r w:rsidR="009B784F">
        <w:rPr>
          <w:rFonts w:ascii="Arial" w:eastAsia="Times New Roman" w:hAnsi="Arial" w:cs="Arial"/>
          <w:sz w:val="20"/>
          <w:szCs w:val="20"/>
        </w:rPr>
        <w:t>i)</w:t>
      </w:r>
      <w:r w:rsidR="009B784F">
        <w:rPr>
          <w:rFonts w:ascii="Arial" w:eastAsia="Times New Roman" w:hAnsi="Arial" w:cs="Arial"/>
          <w:sz w:val="20"/>
          <w:szCs w:val="20"/>
        </w:rPr>
        <w:tab/>
      </w:r>
      <w:r w:rsidR="00075B25">
        <w:rPr>
          <w:rFonts w:ascii="Arial" w:eastAsia="Times New Roman" w:hAnsi="Arial" w:cs="Arial"/>
          <w:sz w:val="20"/>
          <w:szCs w:val="20"/>
          <w:u w:val="single"/>
        </w:rPr>
        <w:t>Galvanized Steel or Polybutylene Piping</w:t>
      </w:r>
      <w:r w:rsidR="00075B25">
        <w:rPr>
          <w:rFonts w:ascii="Arial" w:eastAsia="Times New Roman" w:hAnsi="Arial" w:cs="Arial"/>
          <w:sz w:val="20"/>
          <w:szCs w:val="20"/>
        </w:rPr>
        <w:t>.  If the Mortgaged Property contains galvanized steel piping and/or polybutylene piping, then Borrower will give prompt Notice to Lender of any leaks in or other failure of the galvanized steel/polybutylene piping located on the Mortgaged Property (“</w:t>
      </w:r>
      <w:r w:rsidR="00075B25">
        <w:rPr>
          <w:rFonts w:ascii="Arial" w:eastAsia="Times New Roman" w:hAnsi="Arial" w:cs="Arial"/>
          <w:b/>
          <w:sz w:val="20"/>
          <w:szCs w:val="20"/>
        </w:rPr>
        <w:t>Galvanized Steel/PB Piping Event</w:t>
      </w:r>
      <w:r w:rsidR="00075B25">
        <w:rPr>
          <w:rFonts w:ascii="Arial" w:eastAsia="Times New Roman" w:hAnsi="Arial" w:cs="Arial"/>
          <w:sz w:val="20"/>
          <w:szCs w:val="20"/>
        </w:rPr>
        <w:t xml:space="preserve">”).  In addition to any Restoration of the Mortgaged Property required as a result of the Galvanized Steel/PB Piping Event, following the Galvanized Steel/PB Piping Event, Borrower will complete each of the following Repairs: </w:t>
      </w:r>
    </w:p>
    <w:p w14:paraId="43FB444B" w14:textId="77777777" w:rsidR="00D64261" w:rsidRDefault="00D64261">
      <w:pPr>
        <w:pStyle w:val="NormalHangingIndent1"/>
        <w:widowControl/>
        <w:spacing w:after="0"/>
        <w:ind w:left="1440"/>
        <w:rPr>
          <w:rFonts w:ascii="Arial" w:eastAsia="Times New Roman" w:hAnsi="Arial" w:cs="Arial"/>
          <w:sz w:val="20"/>
          <w:szCs w:val="20"/>
        </w:rPr>
      </w:pPr>
    </w:p>
    <w:p w14:paraId="1977DB0C" w14:textId="77777777" w:rsidR="00D64261" w:rsidRDefault="00D64261">
      <w:pPr>
        <w:pStyle w:val="NormalHangingIndent1"/>
        <w:widowControl/>
        <w:spacing w:after="0"/>
        <w:ind w:left="2160"/>
        <w:rPr>
          <w:rFonts w:ascii="Arial" w:eastAsia="Times New Roman" w:hAnsi="Arial" w:cs="Arial"/>
          <w:sz w:val="20"/>
          <w:szCs w:val="20"/>
        </w:rPr>
      </w:pPr>
      <w:bookmarkStart w:id="261" w:name="_DV_M257"/>
      <w:bookmarkEnd w:id="261"/>
      <w:r>
        <w:rPr>
          <w:rFonts w:ascii="Arial" w:eastAsia="Times New Roman" w:hAnsi="Arial" w:cs="Arial"/>
          <w:sz w:val="20"/>
          <w:szCs w:val="20"/>
        </w:rPr>
        <w:t xml:space="preserve">(i) </w:t>
      </w:r>
      <w:r>
        <w:rPr>
          <w:rFonts w:ascii="Arial" w:eastAsia="Times New Roman" w:hAnsi="Arial" w:cs="Arial"/>
          <w:sz w:val="20"/>
          <w:szCs w:val="20"/>
        </w:rPr>
        <w:tab/>
        <w:t>Replace all galvanized steel/polybutylene piping associated with the Galvanized Steel/PB Piping Event with building code compliant copper, PVC or CPVC piping within 30 days following the Galvanized Steel/PB Piping Event or as otherwise required by Lender.</w:t>
      </w:r>
    </w:p>
    <w:p w14:paraId="261B211F" w14:textId="77777777" w:rsidR="00D64261" w:rsidRDefault="00D64261">
      <w:pPr>
        <w:pStyle w:val="NormalHangingIndent1"/>
        <w:widowControl/>
        <w:spacing w:after="0"/>
        <w:ind w:left="2160"/>
        <w:rPr>
          <w:rFonts w:ascii="Arial" w:eastAsia="Times New Roman" w:hAnsi="Arial" w:cs="Arial"/>
          <w:sz w:val="20"/>
          <w:szCs w:val="20"/>
        </w:rPr>
      </w:pPr>
    </w:p>
    <w:p w14:paraId="79D259DB" w14:textId="77777777" w:rsidR="00D64261" w:rsidRDefault="00D64261">
      <w:pPr>
        <w:pStyle w:val="NormalHangingIndent1"/>
        <w:widowControl/>
        <w:spacing w:after="0"/>
        <w:ind w:left="2160"/>
        <w:rPr>
          <w:rFonts w:ascii="Arial" w:eastAsia="Times New Roman" w:hAnsi="Arial" w:cs="Arial"/>
          <w:sz w:val="20"/>
          <w:szCs w:val="20"/>
          <w:highlight w:val="darkYellow"/>
        </w:rPr>
      </w:pPr>
      <w:bookmarkStart w:id="262" w:name="_DV_M258"/>
      <w:bookmarkEnd w:id="262"/>
      <w:r>
        <w:rPr>
          <w:rFonts w:ascii="Arial" w:eastAsia="Times New Roman" w:hAnsi="Arial" w:cs="Arial"/>
          <w:sz w:val="20"/>
          <w:szCs w:val="20"/>
        </w:rPr>
        <w:t>(ii)</w:t>
      </w:r>
      <w:r>
        <w:rPr>
          <w:rFonts w:ascii="Arial" w:eastAsia="Times New Roman" w:hAnsi="Arial" w:cs="Arial"/>
          <w:sz w:val="20"/>
          <w:szCs w:val="20"/>
        </w:rPr>
        <w:tab/>
        <w:t xml:space="preserve">Replace all remaining galvanized steel/polybutylene piping located </w:t>
      </w:r>
      <w:r w:rsidR="00CA5B00">
        <w:rPr>
          <w:rFonts w:ascii="Arial" w:eastAsia="Times New Roman" w:hAnsi="Arial" w:cs="Arial"/>
          <w:sz w:val="20"/>
          <w:szCs w:val="20"/>
        </w:rPr>
        <w:t xml:space="preserve">in </w:t>
      </w:r>
      <w:r w:rsidR="00994334">
        <w:rPr>
          <w:rFonts w:ascii="Arial" w:eastAsia="Times New Roman" w:hAnsi="Arial" w:cs="Arial"/>
          <w:sz w:val="20"/>
          <w:szCs w:val="20"/>
        </w:rPr>
        <w:t xml:space="preserve">each </w:t>
      </w:r>
      <w:r w:rsidR="00CA5B00">
        <w:rPr>
          <w:rFonts w:ascii="Arial" w:eastAsia="Times New Roman" w:hAnsi="Arial" w:cs="Arial"/>
          <w:sz w:val="20"/>
          <w:szCs w:val="20"/>
        </w:rPr>
        <w:t>building affected by the Galvanized Steel/PB Piping Event with building code compliant copper, PVC or CPVC piping within 1 year following the Galvanized Steel/PB Piping Event or as otherwise required by Lender.</w:t>
      </w:r>
    </w:p>
    <w:p w14:paraId="15CE1E39" w14:textId="77777777" w:rsidR="00D64261" w:rsidRDefault="00D64261">
      <w:pPr>
        <w:pStyle w:val="NormalHangingIndent1"/>
        <w:widowControl/>
        <w:spacing w:after="0"/>
        <w:ind w:left="1440"/>
        <w:rPr>
          <w:rFonts w:ascii="Arial" w:eastAsia="Times New Roman" w:hAnsi="Arial" w:cs="Arial"/>
          <w:sz w:val="20"/>
          <w:szCs w:val="20"/>
          <w:highlight w:val="darkYellow"/>
        </w:rPr>
      </w:pPr>
    </w:p>
    <w:p w14:paraId="1F6A2755" w14:textId="77777777" w:rsidR="00323387" w:rsidRDefault="00D64261">
      <w:pPr>
        <w:pStyle w:val="NormalHangingIndent1"/>
        <w:widowControl/>
        <w:spacing w:after="0"/>
        <w:ind w:left="1440"/>
        <w:rPr>
          <w:rFonts w:ascii="Arial" w:eastAsia="Times New Roman" w:hAnsi="Arial" w:cs="Arial"/>
          <w:sz w:val="20"/>
          <w:szCs w:val="20"/>
        </w:rPr>
      </w:pPr>
      <w:bookmarkStart w:id="263" w:name="_DV_M259"/>
      <w:bookmarkEnd w:id="263"/>
      <w:r>
        <w:rPr>
          <w:rFonts w:ascii="Arial" w:eastAsia="Times New Roman" w:hAnsi="Arial" w:cs="Arial"/>
          <w:sz w:val="20"/>
          <w:szCs w:val="20"/>
        </w:rPr>
        <w:t>(</w:t>
      </w:r>
      <w:r w:rsidR="009B784F">
        <w:rPr>
          <w:rFonts w:ascii="Arial" w:eastAsia="Times New Roman" w:hAnsi="Arial" w:cs="Arial"/>
          <w:sz w:val="20"/>
          <w:szCs w:val="20"/>
        </w:rPr>
        <w:t>j)</w:t>
      </w:r>
      <w:r w:rsidR="009B784F">
        <w:rPr>
          <w:rFonts w:ascii="Arial" w:eastAsia="Times New Roman" w:hAnsi="Arial" w:cs="Arial"/>
          <w:sz w:val="20"/>
          <w:szCs w:val="20"/>
        </w:rPr>
        <w:tab/>
      </w:r>
      <w:r w:rsidR="00075B25">
        <w:rPr>
          <w:rFonts w:ascii="Arial" w:eastAsia="Times New Roman" w:hAnsi="Arial" w:cs="Arial"/>
          <w:i/>
          <w:sz w:val="20"/>
          <w:szCs w:val="20"/>
          <w:u w:val="single"/>
        </w:rPr>
        <w:t>Stab-Lok</w:t>
      </w:r>
      <w:r w:rsidR="00075B25">
        <w:rPr>
          <w:rFonts w:ascii="Arial" w:eastAsia="Times New Roman" w:hAnsi="Arial" w:cs="Arial"/>
          <w:sz w:val="20"/>
          <w:szCs w:val="20"/>
          <w:u w:val="single"/>
        </w:rPr>
        <w:t xml:space="preserve"> Circuit Breakers</w:t>
      </w:r>
      <w:r w:rsidR="007B142E">
        <w:rPr>
          <w:rFonts w:ascii="Arial" w:eastAsia="Times New Roman" w:hAnsi="Arial" w:cs="Arial"/>
          <w:sz w:val="20"/>
          <w:szCs w:val="20"/>
          <w:u w:val="single"/>
        </w:rPr>
        <w:t xml:space="preserve"> and Panels</w:t>
      </w:r>
      <w:r w:rsidR="00075B25">
        <w:rPr>
          <w:rFonts w:ascii="Arial" w:eastAsia="Times New Roman" w:hAnsi="Arial" w:cs="Arial"/>
          <w:sz w:val="20"/>
          <w:szCs w:val="20"/>
        </w:rPr>
        <w:t xml:space="preserve">.  If the Mortgaged Property includes </w:t>
      </w:r>
      <w:r w:rsidR="00075B25">
        <w:rPr>
          <w:rFonts w:ascii="Arial" w:eastAsia="Times New Roman" w:hAnsi="Arial" w:cs="Arial"/>
          <w:i/>
          <w:sz w:val="20"/>
          <w:szCs w:val="20"/>
        </w:rPr>
        <w:t>Stab-Lok</w:t>
      </w:r>
      <w:r w:rsidR="00075B25">
        <w:rPr>
          <w:rFonts w:ascii="Arial" w:eastAsia="Times New Roman" w:hAnsi="Arial" w:cs="Arial"/>
          <w:sz w:val="20"/>
          <w:szCs w:val="20"/>
        </w:rPr>
        <w:t xml:space="preserve"> </w:t>
      </w:r>
      <w:r w:rsidR="00F26080">
        <w:rPr>
          <w:rFonts w:ascii="Arial" w:eastAsia="Times New Roman" w:hAnsi="Arial" w:cs="Arial"/>
          <w:sz w:val="20"/>
          <w:szCs w:val="20"/>
        </w:rPr>
        <w:t>electric circuit breakers</w:t>
      </w:r>
      <w:r w:rsidR="007B142E">
        <w:rPr>
          <w:rFonts w:ascii="Arial" w:eastAsia="Times New Roman" w:hAnsi="Arial" w:cs="Arial"/>
          <w:sz w:val="20"/>
          <w:szCs w:val="20"/>
        </w:rPr>
        <w:t xml:space="preserve"> or panels, then Borrower will give prompt Notice to Lender of any malfunction or fire associated with, or resulting from, the existence of any of the </w:t>
      </w:r>
      <w:r w:rsidR="007B142E">
        <w:rPr>
          <w:rFonts w:ascii="Arial" w:eastAsia="Times New Roman" w:hAnsi="Arial" w:cs="Arial"/>
          <w:i/>
          <w:sz w:val="20"/>
          <w:szCs w:val="20"/>
        </w:rPr>
        <w:t>Stab-Lok</w:t>
      </w:r>
      <w:r w:rsidR="007B142E">
        <w:rPr>
          <w:rFonts w:ascii="Arial" w:eastAsia="Times New Roman" w:hAnsi="Arial" w:cs="Arial"/>
          <w:sz w:val="20"/>
          <w:szCs w:val="20"/>
        </w:rPr>
        <w:t xml:space="preserve"> electric circuit breakers or panels located on the Mortgaged Property (“</w:t>
      </w:r>
      <w:r w:rsidR="007B142E">
        <w:rPr>
          <w:rFonts w:ascii="Arial" w:eastAsia="Times New Roman" w:hAnsi="Arial" w:cs="Arial"/>
          <w:b/>
          <w:sz w:val="20"/>
          <w:szCs w:val="20"/>
        </w:rPr>
        <w:t>Stab-Lok Event</w:t>
      </w:r>
      <w:r w:rsidR="00ED63C6">
        <w:rPr>
          <w:rFonts w:ascii="Arial" w:eastAsia="Times New Roman" w:hAnsi="Arial" w:cs="Arial"/>
          <w:sz w:val="20"/>
          <w:szCs w:val="20"/>
        </w:rPr>
        <w:t>”).</w:t>
      </w:r>
      <w:r w:rsidR="00F26080">
        <w:rPr>
          <w:rFonts w:ascii="Arial" w:eastAsia="Times New Roman" w:hAnsi="Arial" w:cs="Arial"/>
          <w:sz w:val="20"/>
          <w:szCs w:val="20"/>
        </w:rPr>
        <w:t xml:space="preserve"> In addition to any Restoration of the Mortgaged Property required as a result of the Stab-Lok Event, following the Stab-Lok Event, Borrower will complete each of the following Repairs: </w:t>
      </w:r>
    </w:p>
    <w:p w14:paraId="4673AB50" w14:textId="77777777" w:rsidR="00323387" w:rsidRDefault="00323387">
      <w:pPr>
        <w:pStyle w:val="NormalHangingIndent1"/>
        <w:widowControl/>
        <w:spacing w:after="0"/>
        <w:ind w:left="1440"/>
        <w:rPr>
          <w:rFonts w:ascii="Arial" w:eastAsia="Times New Roman" w:hAnsi="Arial" w:cs="Arial"/>
          <w:sz w:val="20"/>
          <w:szCs w:val="20"/>
        </w:rPr>
      </w:pPr>
    </w:p>
    <w:p w14:paraId="5E80082F" w14:textId="77777777" w:rsidR="00323387" w:rsidRDefault="00323387">
      <w:pPr>
        <w:pStyle w:val="NormalHangingIndent1"/>
        <w:widowControl/>
        <w:spacing w:after="0"/>
        <w:ind w:left="2160"/>
        <w:rPr>
          <w:rFonts w:ascii="Arial" w:eastAsia="Times New Roman" w:hAnsi="Arial" w:cs="Arial"/>
          <w:sz w:val="20"/>
          <w:szCs w:val="20"/>
        </w:rPr>
      </w:pPr>
      <w:bookmarkStart w:id="264" w:name="_DV_M260"/>
      <w:bookmarkEnd w:id="264"/>
      <w:r>
        <w:rPr>
          <w:rFonts w:ascii="Arial" w:eastAsia="Times New Roman" w:hAnsi="Arial" w:cs="Arial"/>
          <w:sz w:val="20"/>
          <w:szCs w:val="20"/>
        </w:rPr>
        <w:t xml:space="preserve">(i) </w:t>
      </w:r>
      <w:r>
        <w:rPr>
          <w:rFonts w:ascii="Arial" w:eastAsia="Times New Roman" w:hAnsi="Arial" w:cs="Arial"/>
          <w:sz w:val="20"/>
          <w:szCs w:val="20"/>
        </w:rPr>
        <w:tab/>
        <w:t xml:space="preserve">Replace all </w:t>
      </w:r>
      <w:r>
        <w:rPr>
          <w:rFonts w:ascii="Arial" w:eastAsia="Times New Roman" w:hAnsi="Arial" w:cs="Arial"/>
          <w:i/>
          <w:sz w:val="20"/>
          <w:szCs w:val="20"/>
        </w:rPr>
        <w:t>Stab-Lok</w:t>
      </w:r>
      <w:r>
        <w:rPr>
          <w:rFonts w:ascii="Arial" w:eastAsia="Times New Roman" w:hAnsi="Arial" w:cs="Arial"/>
          <w:sz w:val="20"/>
          <w:szCs w:val="20"/>
        </w:rPr>
        <w:t xml:space="preserve"> electric circuit breakers </w:t>
      </w:r>
      <w:r w:rsidR="007B142E">
        <w:rPr>
          <w:rFonts w:ascii="Arial" w:eastAsia="Times New Roman" w:hAnsi="Arial" w:cs="Arial"/>
          <w:sz w:val="20"/>
          <w:szCs w:val="20"/>
        </w:rPr>
        <w:t xml:space="preserve">and panels associated with </w:t>
      </w:r>
      <w:r w:rsidR="00994334">
        <w:rPr>
          <w:rFonts w:ascii="Arial" w:eastAsia="Times New Roman" w:hAnsi="Arial" w:cs="Arial"/>
          <w:sz w:val="20"/>
          <w:szCs w:val="20"/>
        </w:rPr>
        <w:t xml:space="preserve">each Stab-Lok Event with building code compliant electric circuit breakers </w:t>
      </w:r>
      <w:r w:rsidR="007B142E">
        <w:rPr>
          <w:rFonts w:ascii="Arial" w:eastAsia="Times New Roman" w:hAnsi="Arial" w:cs="Arial"/>
          <w:sz w:val="20"/>
          <w:szCs w:val="20"/>
        </w:rPr>
        <w:t>and panels within 30 days following the Stab-Lok Event or as otherwise required by Lender.</w:t>
      </w:r>
    </w:p>
    <w:p w14:paraId="70C6D108" w14:textId="77777777" w:rsidR="00F26080" w:rsidRDefault="00F26080">
      <w:pPr>
        <w:widowControl/>
        <w:spacing w:after="0"/>
        <w:rPr>
          <w:rFonts w:eastAsia="Times New Roman" w:cs="Arial"/>
        </w:rPr>
      </w:pPr>
    </w:p>
    <w:p w14:paraId="164E1792" w14:textId="77777777" w:rsidR="00E414BE" w:rsidRDefault="00F26080">
      <w:pPr>
        <w:pStyle w:val="NormalHangingIndent1"/>
        <w:widowControl/>
        <w:spacing w:after="0"/>
        <w:ind w:left="2160"/>
        <w:rPr>
          <w:rFonts w:ascii="Arial" w:eastAsia="Times New Roman" w:hAnsi="Arial" w:cs="Arial"/>
          <w:sz w:val="20"/>
          <w:szCs w:val="20"/>
        </w:rPr>
      </w:pPr>
      <w:bookmarkStart w:id="265" w:name="_DV_M261"/>
      <w:bookmarkEnd w:id="265"/>
      <w:r>
        <w:rPr>
          <w:rFonts w:ascii="Arial" w:eastAsia="Times New Roman" w:hAnsi="Arial" w:cs="Arial"/>
          <w:sz w:val="20"/>
          <w:szCs w:val="20"/>
        </w:rPr>
        <w:t>(ii)</w:t>
      </w:r>
      <w:r>
        <w:rPr>
          <w:rFonts w:ascii="Arial" w:eastAsia="Times New Roman" w:hAnsi="Arial" w:cs="Arial"/>
          <w:sz w:val="20"/>
          <w:szCs w:val="20"/>
        </w:rPr>
        <w:tab/>
        <w:t xml:space="preserve">Replace all remaining </w:t>
      </w:r>
      <w:r>
        <w:rPr>
          <w:rFonts w:ascii="Arial" w:eastAsia="Times New Roman" w:hAnsi="Arial" w:cs="Arial"/>
          <w:i/>
          <w:sz w:val="20"/>
          <w:szCs w:val="20"/>
        </w:rPr>
        <w:t>Stab-Lok</w:t>
      </w:r>
      <w:r>
        <w:rPr>
          <w:rFonts w:ascii="Arial" w:eastAsia="Times New Roman" w:hAnsi="Arial" w:cs="Arial"/>
          <w:sz w:val="20"/>
          <w:szCs w:val="20"/>
        </w:rPr>
        <w:t xml:space="preserve"> electric circuit breakers </w:t>
      </w:r>
      <w:r w:rsidR="007B142E">
        <w:rPr>
          <w:rFonts w:ascii="Arial" w:eastAsia="Times New Roman" w:hAnsi="Arial" w:cs="Arial"/>
          <w:sz w:val="20"/>
          <w:szCs w:val="20"/>
        </w:rPr>
        <w:t xml:space="preserve">and panels located </w:t>
      </w:r>
      <w:r w:rsidR="00CA5B00">
        <w:rPr>
          <w:rFonts w:ascii="Arial" w:eastAsia="Times New Roman" w:hAnsi="Arial" w:cs="Arial"/>
          <w:sz w:val="20"/>
          <w:szCs w:val="20"/>
        </w:rPr>
        <w:t xml:space="preserve">in the building affected by the Stab-Lok Event with building code compliant electric circuit breakers </w:t>
      </w:r>
      <w:r w:rsidR="007B142E">
        <w:rPr>
          <w:rFonts w:ascii="Arial" w:eastAsia="Times New Roman" w:hAnsi="Arial" w:cs="Arial"/>
          <w:sz w:val="20"/>
          <w:szCs w:val="20"/>
        </w:rPr>
        <w:t>and panels within 1 year following the Stab-Lok Event or as otherwise required by Lender.</w:t>
      </w:r>
    </w:p>
    <w:p w14:paraId="4CEAF2A9" w14:textId="77777777" w:rsidR="00E414BE" w:rsidRDefault="00E414BE">
      <w:pPr>
        <w:pStyle w:val="NormalHangingIndent1"/>
        <w:widowControl/>
        <w:spacing w:after="0"/>
        <w:ind w:left="2160"/>
        <w:rPr>
          <w:rFonts w:ascii="Arial" w:eastAsia="Times New Roman" w:hAnsi="Arial" w:cs="Arial"/>
          <w:sz w:val="20"/>
          <w:szCs w:val="20"/>
        </w:rPr>
      </w:pPr>
    </w:p>
    <w:p w14:paraId="6C6C2731" w14:textId="77777777" w:rsidR="00315330" w:rsidRDefault="00E414BE">
      <w:pPr>
        <w:pStyle w:val="NormalHangingIndent2"/>
        <w:widowControl/>
        <w:spacing w:after="0"/>
        <w:rPr>
          <w:rFonts w:ascii="Arial" w:eastAsia="Times New Roman" w:hAnsi="Arial" w:cs="Arial"/>
          <w:sz w:val="20"/>
          <w:szCs w:val="20"/>
        </w:rPr>
      </w:pPr>
      <w:bookmarkStart w:id="266" w:name="_DV_M262"/>
      <w:bookmarkEnd w:id="266"/>
      <w:r>
        <w:rPr>
          <w:rFonts w:ascii="Arial" w:eastAsia="Times New Roman" w:hAnsi="Arial" w:cs="Arial"/>
          <w:sz w:val="20"/>
          <w:szCs w:val="20"/>
        </w:rPr>
        <w:t>(</w:t>
      </w:r>
      <w:r w:rsidR="009B784F">
        <w:rPr>
          <w:rFonts w:ascii="Arial" w:eastAsia="Times New Roman" w:hAnsi="Arial" w:cs="Arial"/>
          <w:sz w:val="20"/>
          <w:szCs w:val="20"/>
        </w:rPr>
        <w:t>k)</w:t>
      </w:r>
      <w:r w:rsidR="009B784F">
        <w:rPr>
          <w:rFonts w:ascii="Arial" w:eastAsia="Times New Roman" w:hAnsi="Arial" w:cs="Arial"/>
          <w:sz w:val="20"/>
          <w:szCs w:val="20"/>
        </w:rPr>
        <w:tab/>
      </w:r>
      <w:r w:rsidR="009B784F">
        <w:rPr>
          <w:rFonts w:ascii="Arial" w:eastAsia="Times New Roman" w:hAnsi="Arial" w:cs="Arial"/>
          <w:sz w:val="20"/>
          <w:szCs w:val="20"/>
          <w:u w:val="single"/>
        </w:rPr>
        <w:t>No Reduction of Housing Cooperative Charges</w:t>
      </w:r>
      <w:r w:rsidR="009B784F">
        <w:rPr>
          <w:rFonts w:ascii="Arial" w:eastAsia="Times New Roman" w:hAnsi="Arial" w:cs="Arial"/>
          <w:sz w:val="20"/>
          <w:szCs w:val="20"/>
        </w:rPr>
        <w:t xml:space="preserve">.  If Borrower is a housing cooperative corporation or association, </w:t>
      </w:r>
      <w:r w:rsidR="008B090D">
        <w:rPr>
          <w:rFonts w:ascii="Arial" w:eastAsia="Times New Roman" w:hAnsi="Arial" w:cs="Arial"/>
          <w:sz w:val="20"/>
          <w:szCs w:val="20"/>
        </w:rPr>
        <w:t>then until the Indebtedness is paid in full, Borrower will not reduce the maintenance fees, charges or assessments payable by shareholders or residents under proprietary leases or occupancy agreements below a level which is sufficient to pay all expenses of Borrower, including all operating and other expenses for the Mortgaged Property and all payments due pursuant to the terms of the Note and any Loan Documents.</w:t>
      </w:r>
      <w:r w:rsidR="00323387">
        <w:rPr>
          <w:rFonts w:ascii="Arial" w:eastAsia="Times New Roman" w:hAnsi="Arial" w:cs="Arial"/>
          <w:sz w:val="20"/>
          <w:szCs w:val="20"/>
        </w:rPr>
        <w:t xml:space="preserve"> </w:t>
      </w:r>
    </w:p>
    <w:p w14:paraId="0C286EED" w14:textId="77777777" w:rsidR="00315330" w:rsidRDefault="00315330">
      <w:pPr>
        <w:widowControl/>
        <w:spacing w:after="0"/>
        <w:rPr>
          <w:rFonts w:eastAsia="Times New Roman" w:cs="Arial"/>
        </w:rPr>
      </w:pPr>
    </w:p>
    <w:p w14:paraId="063431C6" w14:textId="77777777" w:rsidR="00315330" w:rsidRDefault="00315330">
      <w:pPr>
        <w:keepNext/>
        <w:widowControl/>
        <w:tabs>
          <w:tab w:val="left" w:pos="630"/>
          <w:tab w:val="left" w:pos="1440"/>
          <w:tab w:val="left" w:pos="8640"/>
          <w:tab w:val="left" w:pos="9360"/>
        </w:tabs>
        <w:ind w:left="1440" w:hanging="720"/>
        <w:rPr>
          <w:rFonts w:ascii="Arial" w:eastAsia="Times New Roman" w:hAnsi="Arial" w:cs="Arial"/>
          <w:sz w:val="20"/>
          <w:szCs w:val="20"/>
        </w:rPr>
      </w:pPr>
      <w:bookmarkStart w:id="267" w:name="_DV_M263"/>
      <w:bookmarkEnd w:id="267"/>
      <w:r>
        <w:rPr>
          <w:rFonts w:ascii="Arial" w:eastAsia="Times New Roman" w:hAnsi="Arial" w:cs="Arial"/>
          <w:sz w:val="20"/>
          <w:szCs w:val="20"/>
        </w:rPr>
        <w:t>(</w:t>
      </w:r>
      <w:r w:rsidR="009B784F">
        <w:rPr>
          <w:rFonts w:ascii="Arial" w:eastAsia="Times New Roman" w:hAnsi="Arial" w:cs="Arial"/>
          <w:sz w:val="20"/>
          <w:szCs w:val="20"/>
        </w:rPr>
        <w:t>l)</w:t>
      </w:r>
      <w:r w:rsidR="009B784F">
        <w:rPr>
          <w:rFonts w:ascii="Arial" w:eastAsia="Times New Roman" w:hAnsi="Arial" w:cs="Arial"/>
          <w:sz w:val="20"/>
          <w:szCs w:val="20"/>
        </w:rPr>
        <w:tab/>
      </w:r>
      <w:r w:rsidR="009B784F">
        <w:rPr>
          <w:rFonts w:ascii="Arial" w:eastAsia="Times New Roman" w:hAnsi="Arial" w:cs="Arial"/>
          <w:sz w:val="20"/>
          <w:szCs w:val="20"/>
          <w:u w:val="single"/>
        </w:rPr>
        <w:t>Property Management</w:t>
      </w:r>
      <w:r w:rsidR="009B784F">
        <w:rPr>
          <w:rFonts w:ascii="Arial" w:eastAsia="Times New Roman" w:hAnsi="Arial" w:cs="Arial"/>
          <w:sz w:val="20"/>
          <w:szCs w:val="20"/>
        </w:rPr>
        <w:t xml:space="preserve">. </w:t>
      </w:r>
    </w:p>
    <w:p w14:paraId="1B662AD6" w14:textId="77777777" w:rsidR="00315330" w:rsidRDefault="00315330">
      <w:pPr>
        <w:widowControl/>
        <w:ind w:left="2160" w:hanging="720"/>
        <w:rPr>
          <w:rFonts w:ascii="Arial" w:eastAsia="Times New Roman" w:hAnsi="Arial" w:cs="Arial"/>
          <w:sz w:val="20"/>
          <w:szCs w:val="20"/>
        </w:rPr>
      </w:pPr>
      <w:bookmarkStart w:id="268" w:name="_DV_M264"/>
      <w:bookmarkEnd w:id="268"/>
      <w:r>
        <w:rPr>
          <w:rFonts w:ascii="Arial" w:eastAsia="Times New Roman" w:hAnsi="Arial" w:cs="Arial"/>
          <w:sz w:val="20"/>
          <w:szCs w:val="20"/>
        </w:rPr>
        <w:t>(i)</w:t>
      </w:r>
      <w:r>
        <w:rPr>
          <w:rFonts w:ascii="Arial" w:eastAsia="Times New Roman" w:hAnsi="Arial" w:cs="Arial"/>
          <w:sz w:val="20"/>
          <w:szCs w:val="20"/>
        </w:rPr>
        <w:tab/>
        <w:t>As of the Effective Date, the Mortgaged Property is managed as shown in Article I.  Borrower will not change the property management structure or the identity of the Property Manager (if applicable) without Lender’s prior consent.</w:t>
      </w:r>
    </w:p>
    <w:p w14:paraId="3986062B" w14:textId="77777777" w:rsidR="00315330" w:rsidRDefault="00315330">
      <w:pPr>
        <w:widowControl/>
        <w:tabs>
          <w:tab w:val="left" w:pos="1440"/>
          <w:tab w:val="left" w:pos="8640"/>
          <w:tab w:val="left" w:pos="9360"/>
        </w:tabs>
        <w:ind w:left="2160" w:hanging="720"/>
        <w:rPr>
          <w:rFonts w:ascii="Arial" w:eastAsia="Times New Roman" w:hAnsi="Arial" w:cs="Arial"/>
          <w:sz w:val="20"/>
          <w:szCs w:val="20"/>
        </w:rPr>
      </w:pPr>
      <w:bookmarkStart w:id="269" w:name="_DV_M265"/>
      <w:bookmarkEnd w:id="269"/>
      <w:r>
        <w:rPr>
          <w:rFonts w:ascii="Arial" w:eastAsia="Times New Roman" w:hAnsi="Arial" w:cs="Arial"/>
          <w:sz w:val="20"/>
          <w:szCs w:val="20"/>
        </w:rPr>
        <w:t>(ii)</w:t>
      </w:r>
      <w:r>
        <w:rPr>
          <w:rFonts w:ascii="Arial" w:eastAsia="Times New Roman" w:hAnsi="Arial" w:cs="Arial"/>
          <w:sz w:val="20"/>
          <w:szCs w:val="20"/>
        </w:rPr>
        <w:tab/>
        <w:t xml:space="preserve">During any period in which Borrower self-manages the Mortgaged Property, Borrower will not engage or pay any other Person (whether an Affiliate of Borrower or otherwise) a fee or other compensation for managing the Mortgaged Property. </w:t>
      </w:r>
    </w:p>
    <w:p w14:paraId="65A782D3" w14:textId="77777777" w:rsidR="00315330" w:rsidRDefault="00315330">
      <w:pPr>
        <w:widowControl/>
        <w:tabs>
          <w:tab w:val="left" w:pos="8640"/>
          <w:tab w:val="left" w:pos="9360"/>
        </w:tabs>
        <w:ind w:left="2160" w:hanging="720"/>
        <w:rPr>
          <w:rFonts w:ascii="Arial" w:eastAsia="Times New Roman" w:hAnsi="Arial" w:cs="Arial"/>
          <w:sz w:val="20"/>
          <w:szCs w:val="20"/>
        </w:rPr>
      </w:pPr>
      <w:bookmarkStart w:id="270" w:name="_DV_M266"/>
      <w:bookmarkEnd w:id="270"/>
      <w:r>
        <w:rPr>
          <w:rFonts w:ascii="Arial" w:eastAsia="Times New Roman" w:hAnsi="Arial" w:cs="Arial"/>
          <w:sz w:val="20"/>
          <w:szCs w:val="20"/>
        </w:rPr>
        <w:t>(iii)</w:t>
      </w:r>
      <w:r>
        <w:rPr>
          <w:rFonts w:ascii="Arial" w:eastAsia="Times New Roman" w:hAnsi="Arial" w:cs="Arial"/>
          <w:sz w:val="20"/>
          <w:szCs w:val="20"/>
        </w:rPr>
        <w:tab/>
        <w:t xml:space="preserve">During any period in which Borrower engages a Property Manager (whether an Affiliate of the Borrower or otherwise), </w:t>
      </w:r>
      <w:r w:rsidR="00B90CE6">
        <w:rPr>
          <w:rFonts w:ascii="Arial" w:eastAsia="Times New Roman" w:hAnsi="Arial" w:cs="Arial"/>
          <w:sz w:val="20"/>
          <w:szCs w:val="20"/>
        </w:rPr>
        <w:t>all the following are applicable:</w:t>
      </w:r>
    </w:p>
    <w:p w14:paraId="6652C55F" w14:textId="77777777" w:rsidR="00315330" w:rsidRDefault="00315330">
      <w:pPr>
        <w:widowControl/>
        <w:tabs>
          <w:tab w:val="left" w:pos="8640"/>
          <w:tab w:val="left" w:pos="9360"/>
        </w:tabs>
        <w:ind w:left="2970" w:hanging="810"/>
        <w:rPr>
          <w:rFonts w:ascii="Arial" w:eastAsia="Times New Roman" w:hAnsi="Arial" w:cs="Arial"/>
          <w:sz w:val="20"/>
          <w:szCs w:val="20"/>
        </w:rPr>
      </w:pPr>
      <w:bookmarkStart w:id="271" w:name="_DV_M267"/>
      <w:bookmarkEnd w:id="271"/>
      <w:r>
        <w:rPr>
          <w:rFonts w:ascii="Arial" w:eastAsia="Times New Roman" w:hAnsi="Arial" w:cs="Arial"/>
          <w:sz w:val="20"/>
          <w:szCs w:val="20"/>
        </w:rPr>
        <w:t>(A)</w:t>
      </w:r>
      <w:r>
        <w:rPr>
          <w:rFonts w:ascii="Arial" w:eastAsia="Times New Roman" w:hAnsi="Arial" w:cs="Arial"/>
          <w:sz w:val="20"/>
          <w:szCs w:val="20"/>
        </w:rPr>
        <w:tab/>
        <w:t>Borrower will maintain a written property management agreement with the Property Manager, and that agreement will be terminable by Borrower with no more than 30 days’ Notice to the Property Manager. Borrower’s right to terminate the property management agreement will not require Borrower to show cause for the termination or pay the Property Manager a penalty or fee.</w:t>
      </w:r>
    </w:p>
    <w:p w14:paraId="106ABCDC" w14:textId="77777777" w:rsidR="00315330" w:rsidRDefault="00315330">
      <w:pPr>
        <w:widowControl/>
        <w:tabs>
          <w:tab w:val="left" w:pos="8640"/>
          <w:tab w:val="left" w:pos="9360"/>
        </w:tabs>
        <w:ind w:left="2970" w:hanging="810"/>
        <w:rPr>
          <w:rFonts w:ascii="Arial" w:eastAsia="Times New Roman" w:hAnsi="Arial" w:cs="Arial"/>
          <w:sz w:val="20"/>
          <w:szCs w:val="20"/>
        </w:rPr>
      </w:pPr>
      <w:bookmarkStart w:id="272" w:name="_DV_M268"/>
      <w:bookmarkEnd w:id="272"/>
      <w:r>
        <w:rPr>
          <w:rFonts w:ascii="Arial" w:eastAsia="Times New Roman" w:hAnsi="Arial" w:cs="Arial"/>
          <w:sz w:val="20"/>
          <w:szCs w:val="20"/>
        </w:rPr>
        <w:t>(B)</w:t>
      </w:r>
      <w:r>
        <w:rPr>
          <w:rFonts w:ascii="Arial" w:eastAsia="Times New Roman" w:hAnsi="Arial" w:cs="Arial"/>
          <w:sz w:val="20"/>
          <w:szCs w:val="20"/>
        </w:rPr>
        <w:tab/>
        <w:t>Borrower will provide a copy of the property management agreement and any renewals or modifications of the property management agreement to Lender.</w:t>
      </w:r>
    </w:p>
    <w:p w14:paraId="69DBF440" w14:textId="77777777" w:rsidR="00315330" w:rsidRDefault="00315330">
      <w:pPr>
        <w:widowControl/>
        <w:tabs>
          <w:tab w:val="left" w:pos="8640"/>
          <w:tab w:val="left" w:pos="9360"/>
        </w:tabs>
        <w:ind w:left="2970" w:hanging="810"/>
        <w:rPr>
          <w:rFonts w:ascii="Arial" w:eastAsia="Times New Roman" w:hAnsi="Arial" w:cs="Arial"/>
          <w:sz w:val="20"/>
          <w:szCs w:val="20"/>
        </w:rPr>
      </w:pPr>
      <w:bookmarkStart w:id="273" w:name="_DV_M269"/>
      <w:bookmarkEnd w:id="273"/>
      <w:r>
        <w:rPr>
          <w:rFonts w:ascii="Arial" w:eastAsia="Times New Roman" w:hAnsi="Arial" w:cs="Arial"/>
          <w:sz w:val="20"/>
          <w:szCs w:val="20"/>
        </w:rPr>
        <w:t>(C)</w:t>
      </w:r>
      <w:r>
        <w:rPr>
          <w:rFonts w:ascii="Arial" w:eastAsia="Times New Roman" w:hAnsi="Arial" w:cs="Arial"/>
          <w:sz w:val="20"/>
          <w:szCs w:val="20"/>
        </w:rPr>
        <w:tab/>
        <w:t xml:space="preserve">Without Lender’s prior consent, Borrower will not cancel or modify the property management agreement, except that Borrower and Property Manager may renew the property management agreement on identical terms. </w:t>
      </w:r>
    </w:p>
    <w:p w14:paraId="36361B29" w14:textId="77777777" w:rsidR="002216BE" w:rsidRDefault="00315330">
      <w:pPr>
        <w:widowControl/>
        <w:tabs>
          <w:tab w:val="left" w:pos="8640"/>
          <w:tab w:val="left" w:pos="9360"/>
        </w:tabs>
        <w:ind w:left="2970" w:hanging="810"/>
        <w:rPr>
          <w:rFonts w:ascii="Arial" w:eastAsia="Times New Roman" w:hAnsi="Arial" w:cs="Arial"/>
          <w:sz w:val="20"/>
          <w:szCs w:val="20"/>
        </w:rPr>
      </w:pPr>
      <w:bookmarkStart w:id="274" w:name="_DV_M270"/>
      <w:bookmarkEnd w:id="274"/>
      <w:r>
        <w:rPr>
          <w:rFonts w:ascii="Arial" w:eastAsia="Times New Roman" w:hAnsi="Arial" w:cs="Arial"/>
          <w:sz w:val="20"/>
          <w:szCs w:val="20"/>
        </w:rPr>
        <w:t>(D)</w:t>
      </w:r>
      <w:r>
        <w:rPr>
          <w:rFonts w:ascii="Arial" w:eastAsia="Times New Roman" w:hAnsi="Arial" w:cs="Arial"/>
          <w:sz w:val="20"/>
          <w:szCs w:val="20"/>
        </w:rPr>
        <w:tab/>
        <w:t>As of the Effective Date, Borrower has confirmed the Property Manager is not on any Prohibited Parties List. Borrower will confirm at the time of entering into or renewing any property management agreement that Property Manager is not on any Prohibited Parties List.</w:t>
      </w:r>
    </w:p>
    <w:p w14:paraId="54BCBA8D" w14:textId="77777777" w:rsidR="00315330" w:rsidRDefault="002216BE">
      <w:pPr>
        <w:pStyle w:val="ExDStdProvsNormal"/>
        <w:widowControl/>
        <w:ind w:left="2160" w:hanging="720"/>
        <w:jc w:val="both"/>
        <w:rPr>
          <w:rFonts w:ascii="Arial" w:eastAsia="Times New Roman" w:hAnsi="Arial" w:cs="Arial"/>
          <w:sz w:val="20"/>
          <w:szCs w:val="20"/>
        </w:rPr>
      </w:pPr>
      <w:bookmarkStart w:id="275" w:name="_DV_M271"/>
      <w:bookmarkEnd w:id="275"/>
      <w:r>
        <w:rPr>
          <w:rFonts w:ascii="Arial" w:eastAsia="Times New Roman" w:hAnsi="Arial" w:cs="Arial"/>
          <w:sz w:val="20"/>
          <w:szCs w:val="20"/>
        </w:rPr>
        <w:t>(iv)</w:t>
      </w:r>
      <w:r>
        <w:rPr>
          <w:rFonts w:ascii="Arial" w:eastAsia="Times New Roman" w:hAnsi="Arial" w:cs="Arial"/>
          <w:sz w:val="20"/>
          <w:szCs w:val="20"/>
        </w:rPr>
        <w:tab/>
        <w:t xml:space="preserve">If at any time, Lender determines that the Mortgaged Property is not being managed in accordance with generally accepted management practices for properties similar to the Mortgaged Property, then Lender may require that Borrower terminate any existing property management agreement or cease to self-manage the Mortgaged Property and engage a Property Manager satisfactory to Lender. </w:t>
      </w:r>
    </w:p>
    <w:p w14:paraId="674D9813" w14:textId="77777777" w:rsidR="00894157" w:rsidRDefault="00894157">
      <w:pPr>
        <w:widowControl/>
        <w:spacing w:after="0"/>
        <w:ind w:left="720" w:hanging="720"/>
        <w:rPr>
          <w:rFonts w:ascii="Arial" w:eastAsia="Times New Roman" w:hAnsi="Arial" w:cs="Arial"/>
          <w:b/>
          <w:sz w:val="20"/>
          <w:szCs w:val="20"/>
        </w:rPr>
      </w:pPr>
    </w:p>
    <w:p w14:paraId="26CFFD7A" w14:textId="77777777" w:rsidR="000E73BB" w:rsidRDefault="00894157">
      <w:pPr>
        <w:widowControl/>
        <w:spacing w:after="0"/>
        <w:ind w:left="720" w:hanging="720"/>
        <w:rPr>
          <w:rFonts w:ascii="Arial" w:eastAsia="Times New Roman" w:hAnsi="Arial" w:cs="Arial"/>
          <w:b/>
          <w:sz w:val="20"/>
          <w:szCs w:val="20"/>
        </w:rPr>
      </w:pPr>
      <w:bookmarkStart w:id="276" w:name="_DV_M272"/>
      <w:bookmarkEnd w:id="276"/>
      <w:r>
        <w:rPr>
          <w:rFonts w:ascii="Arial" w:eastAsia="Times New Roman" w:hAnsi="Arial" w:cs="Arial"/>
          <w:b/>
          <w:sz w:val="20"/>
          <w:szCs w:val="20"/>
        </w:rPr>
        <w:t>6.10</w:t>
      </w:r>
      <w:r>
        <w:rPr>
          <w:rFonts w:ascii="Arial" w:eastAsia="Times New Roman" w:hAnsi="Arial" w:cs="Arial"/>
          <w:b/>
          <w:sz w:val="20"/>
          <w:szCs w:val="20"/>
        </w:rPr>
        <w:tab/>
        <w:t xml:space="preserve">Insurance. </w:t>
      </w:r>
    </w:p>
    <w:p w14:paraId="143BEC5E" w14:textId="77777777" w:rsidR="000E73BB" w:rsidRDefault="000E73BB">
      <w:pPr>
        <w:widowControl/>
        <w:spacing w:after="0"/>
        <w:ind w:left="720" w:hanging="720"/>
        <w:rPr>
          <w:rFonts w:ascii="Arial" w:eastAsia="Times New Roman" w:hAnsi="Arial" w:cs="Arial"/>
          <w:b/>
          <w:sz w:val="20"/>
          <w:szCs w:val="20"/>
        </w:rPr>
      </w:pPr>
    </w:p>
    <w:p w14:paraId="59E78AB8" w14:textId="77777777" w:rsidR="000E73BB" w:rsidRDefault="000E73BB">
      <w:pPr>
        <w:widowControl/>
        <w:spacing w:after="0"/>
        <w:ind w:left="1440" w:hanging="720"/>
        <w:rPr>
          <w:rFonts w:ascii="Arial" w:eastAsia="Times New Roman" w:hAnsi="Arial" w:cs="Arial"/>
          <w:b/>
          <w:sz w:val="20"/>
          <w:szCs w:val="20"/>
        </w:rPr>
      </w:pPr>
      <w:bookmarkStart w:id="277" w:name="_DV_M273"/>
      <w:bookmarkEnd w:id="277"/>
      <w:r>
        <w:rPr>
          <w:rFonts w:ascii="Arial" w:eastAsia="Times New Roman" w:hAnsi="Arial" w:cs="Arial"/>
          <w:sz w:val="20"/>
          <w:szCs w:val="20"/>
        </w:rPr>
        <w:t>(a)</w:t>
      </w:r>
      <w:r>
        <w:rPr>
          <w:rFonts w:ascii="Arial" w:eastAsia="Times New Roman" w:hAnsi="Arial" w:cs="Arial"/>
          <w:sz w:val="20"/>
          <w:szCs w:val="20"/>
        </w:rPr>
        <w:tab/>
      </w:r>
      <w:r>
        <w:rPr>
          <w:rFonts w:ascii="Arial" w:eastAsia="Times New Roman" w:hAnsi="Arial" w:cs="Arial"/>
          <w:sz w:val="20"/>
          <w:szCs w:val="20"/>
          <w:u w:val="single"/>
        </w:rPr>
        <w:t>Insurance Covenant</w:t>
      </w:r>
      <w:r>
        <w:rPr>
          <w:rFonts w:ascii="Arial" w:eastAsia="Times New Roman" w:hAnsi="Arial" w:cs="Arial"/>
          <w:sz w:val="20"/>
          <w:szCs w:val="20"/>
        </w:rPr>
        <w:t>.</w:t>
      </w:r>
      <w:r>
        <w:rPr>
          <w:rFonts w:ascii="Arial" w:eastAsia="Times New Roman" w:hAnsi="Arial" w:cs="Arial"/>
          <w:b/>
          <w:sz w:val="20"/>
          <w:szCs w:val="20"/>
        </w:rPr>
        <w:t xml:space="preserve"> </w:t>
      </w:r>
      <w:r w:rsidR="00E9753E">
        <w:rPr>
          <w:rFonts w:ascii="Arial" w:eastAsia="Times New Roman" w:hAnsi="Arial" w:cs="Arial"/>
          <w:b/>
          <w:sz w:val="20"/>
          <w:szCs w:val="20"/>
        </w:rPr>
        <w:t xml:space="preserve"> </w:t>
      </w:r>
      <w:r w:rsidR="00E9753E">
        <w:rPr>
          <w:rFonts w:ascii="Arial" w:eastAsia="Times New Roman" w:hAnsi="Arial" w:cs="Arial"/>
          <w:sz w:val="20"/>
          <w:szCs w:val="20"/>
        </w:rPr>
        <w:t>Borrower will</w:t>
      </w:r>
      <w:r w:rsidR="00E9753E">
        <w:rPr>
          <w:rFonts w:ascii="Arial" w:eastAsia="Times New Roman" w:hAnsi="Arial" w:cs="Arial"/>
          <w:b/>
          <w:sz w:val="20"/>
          <w:szCs w:val="20"/>
        </w:rPr>
        <w:t xml:space="preserve"> </w:t>
      </w:r>
      <w:r w:rsidR="00E9753E">
        <w:rPr>
          <w:rFonts w:ascii="Arial" w:eastAsia="Times New Roman" w:hAnsi="Arial" w:cs="Arial"/>
          <w:sz w:val="20"/>
          <w:szCs w:val="20"/>
        </w:rPr>
        <w:t xml:space="preserve">at all times during the term of this Loan Agreement maintain, at its sole expense, for the mutual benefit of Borrower and Lender, </w:t>
      </w:r>
      <w:r w:rsidR="003409BE">
        <w:rPr>
          <w:rFonts w:ascii="Arial" w:eastAsia="Times New Roman" w:hAnsi="Arial" w:cs="Arial"/>
          <w:sz w:val="20"/>
          <w:szCs w:val="20"/>
        </w:rPr>
        <w:t>Insurance as required by Lender and applicable law, with such endorsements as Lender may reasonably require from time to time and which are customarily required by institutional lenders for properties comparable to the Mortgaged Property.</w:t>
      </w:r>
    </w:p>
    <w:p w14:paraId="22C19401" w14:textId="77777777" w:rsidR="000E73BB" w:rsidRDefault="000E73BB">
      <w:pPr>
        <w:pStyle w:val="NormalHangingIndent2"/>
        <w:widowControl/>
        <w:spacing w:after="0"/>
        <w:rPr>
          <w:rFonts w:ascii="Arial" w:eastAsia="Times New Roman" w:hAnsi="Arial" w:cs="Arial"/>
          <w:sz w:val="20"/>
          <w:szCs w:val="20"/>
        </w:rPr>
      </w:pPr>
    </w:p>
    <w:p w14:paraId="7757B810" w14:textId="77777777" w:rsidR="000E73BB" w:rsidRDefault="000E73BB">
      <w:pPr>
        <w:pStyle w:val="NormalHangingIndent2"/>
        <w:widowControl/>
        <w:spacing w:after="0"/>
        <w:rPr>
          <w:rFonts w:ascii="Arial" w:eastAsia="Times New Roman" w:hAnsi="Arial" w:cs="Arial"/>
          <w:sz w:val="20"/>
          <w:szCs w:val="20"/>
        </w:rPr>
      </w:pPr>
      <w:bookmarkStart w:id="278" w:name="_DV_M274"/>
      <w:bookmarkEnd w:id="278"/>
      <w:r>
        <w:rPr>
          <w:rFonts w:ascii="Arial" w:eastAsia="Times New Roman" w:hAnsi="Arial" w:cs="Arial"/>
          <w:sz w:val="20"/>
          <w:szCs w:val="20"/>
        </w:rPr>
        <w:t>(b)</w:t>
      </w:r>
      <w:r>
        <w:rPr>
          <w:rFonts w:ascii="Arial" w:eastAsia="Times New Roman" w:hAnsi="Arial" w:cs="Arial"/>
          <w:sz w:val="20"/>
          <w:szCs w:val="20"/>
        </w:rPr>
        <w:tab/>
      </w:r>
      <w:r>
        <w:rPr>
          <w:rFonts w:ascii="Arial" w:eastAsia="Times New Roman" w:hAnsi="Arial" w:cs="Arial"/>
          <w:sz w:val="20"/>
          <w:szCs w:val="20"/>
          <w:u w:val="single"/>
        </w:rPr>
        <w:t>Property Insurance</w:t>
      </w:r>
      <w:r>
        <w:rPr>
          <w:rFonts w:ascii="Arial" w:eastAsia="Times New Roman" w:hAnsi="Arial" w:cs="Arial"/>
          <w:sz w:val="20"/>
          <w:szCs w:val="20"/>
        </w:rPr>
        <w:t xml:space="preserve">. </w:t>
      </w:r>
      <w:r w:rsidR="00E9753E">
        <w:rPr>
          <w:rFonts w:ascii="Arial" w:eastAsia="Times New Roman" w:hAnsi="Arial" w:cs="Arial"/>
          <w:sz w:val="20"/>
          <w:szCs w:val="20"/>
        </w:rPr>
        <w:t xml:space="preserve"> Borrower will maintain </w:t>
      </w:r>
      <w:r w:rsidR="003409BE">
        <w:rPr>
          <w:rFonts w:ascii="Arial" w:eastAsia="Times New Roman" w:hAnsi="Arial" w:cs="Arial"/>
          <w:sz w:val="20"/>
          <w:szCs w:val="20"/>
        </w:rPr>
        <w:t xml:space="preserve">Insurance against relevant physical hazards that may cause damage to the Mortgaged Property, which </w:t>
      </w:r>
      <w:r w:rsidR="008B090D">
        <w:rPr>
          <w:rFonts w:ascii="Arial" w:eastAsia="Times New Roman" w:hAnsi="Arial" w:cs="Arial"/>
          <w:sz w:val="20"/>
          <w:szCs w:val="20"/>
        </w:rPr>
        <w:t>Insurance may include coverage against loss or damage from fire, wind, hail, and other related perils within the scope of a “Special Causes of Loss” policy form, general boiler and machinery, business income, flood (if any of the Improvements are located in an area identified by the Federal Emergency Management Agency, or any successor to that agency, as a “Special Flood Hazard Area”)</w:t>
      </w:r>
      <w:r w:rsidR="009225F1">
        <w:rPr>
          <w:rFonts w:ascii="Arial" w:eastAsia="Times New Roman" w:hAnsi="Arial" w:cs="Arial"/>
          <w:sz w:val="20"/>
          <w:szCs w:val="20"/>
        </w:rPr>
        <w:t>, windstorm, and “named storm” related perils (collectively, “</w:t>
      </w:r>
      <w:r w:rsidR="009225F1">
        <w:rPr>
          <w:rFonts w:ascii="Arial" w:eastAsia="Times New Roman" w:hAnsi="Arial" w:cs="Arial"/>
          <w:b/>
          <w:sz w:val="20"/>
          <w:szCs w:val="20"/>
        </w:rPr>
        <w:t>Property Insurance</w:t>
      </w:r>
      <w:r w:rsidR="009225F1">
        <w:rPr>
          <w:rFonts w:ascii="Arial" w:eastAsia="Times New Roman" w:hAnsi="Arial" w:cs="Arial"/>
          <w:sz w:val="20"/>
          <w:szCs w:val="20"/>
        </w:rPr>
        <w:t xml:space="preserve">”). </w:t>
      </w:r>
      <w:r w:rsidR="00E9753E">
        <w:rPr>
          <w:rFonts w:ascii="Arial" w:eastAsia="Times New Roman" w:hAnsi="Arial" w:cs="Arial"/>
          <w:sz w:val="20"/>
          <w:szCs w:val="20"/>
        </w:rPr>
        <w:t xml:space="preserve"> Property Insurance may also include coverage for ordinance or law (if the Mortgaged Property does not conform with applicable building, zoning or land use laws, rules or regulations), earthquake, terrorism, sinkhole, mine subsidence, avalanche, mudslide and volcanic eruption.</w:t>
      </w:r>
    </w:p>
    <w:p w14:paraId="7B3D2583" w14:textId="77777777" w:rsidR="000E73BB" w:rsidRDefault="000E73BB">
      <w:pPr>
        <w:pStyle w:val="NormalHangingIndent2"/>
        <w:widowControl/>
        <w:spacing w:after="0"/>
        <w:ind w:left="2160"/>
        <w:jc w:val="left"/>
        <w:rPr>
          <w:rFonts w:ascii="Arial" w:eastAsia="Times New Roman" w:hAnsi="Arial" w:cs="Arial"/>
          <w:sz w:val="20"/>
          <w:szCs w:val="20"/>
        </w:rPr>
      </w:pPr>
    </w:p>
    <w:p w14:paraId="73D4FB69" w14:textId="77777777" w:rsidR="000E73BB" w:rsidRDefault="000E73BB">
      <w:pPr>
        <w:pStyle w:val="NormalHangingIndent2"/>
        <w:widowControl/>
        <w:spacing w:after="0"/>
        <w:rPr>
          <w:rFonts w:ascii="Arial" w:eastAsia="Times New Roman" w:hAnsi="Arial" w:cs="Arial"/>
          <w:sz w:val="20"/>
          <w:szCs w:val="20"/>
        </w:rPr>
      </w:pPr>
      <w:bookmarkStart w:id="279" w:name="_DV_M275"/>
      <w:bookmarkEnd w:id="279"/>
      <w:r>
        <w:rPr>
          <w:rFonts w:ascii="Arial" w:eastAsia="Times New Roman" w:hAnsi="Arial" w:cs="Arial"/>
          <w:sz w:val="20"/>
          <w:szCs w:val="20"/>
        </w:rPr>
        <w:t>(c)</w:t>
      </w:r>
      <w:r>
        <w:rPr>
          <w:rFonts w:ascii="Arial" w:eastAsia="Times New Roman" w:hAnsi="Arial" w:cs="Arial"/>
          <w:sz w:val="20"/>
          <w:szCs w:val="20"/>
        </w:rPr>
        <w:tab/>
      </w:r>
      <w:r>
        <w:rPr>
          <w:rFonts w:ascii="Arial" w:eastAsia="Times New Roman" w:hAnsi="Arial" w:cs="Arial"/>
          <w:sz w:val="20"/>
          <w:szCs w:val="20"/>
          <w:u w:val="single"/>
        </w:rPr>
        <w:t>Liability Insurance</w:t>
      </w:r>
      <w:r>
        <w:rPr>
          <w:rFonts w:ascii="Arial" w:eastAsia="Times New Roman" w:hAnsi="Arial" w:cs="Arial"/>
          <w:sz w:val="20"/>
          <w:szCs w:val="20"/>
        </w:rPr>
        <w:t xml:space="preserve">. </w:t>
      </w:r>
      <w:r w:rsidR="00E9753E">
        <w:rPr>
          <w:rFonts w:ascii="Arial" w:eastAsia="Times New Roman" w:hAnsi="Arial" w:cs="Arial"/>
          <w:sz w:val="20"/>
          <w:szCs w:val="20"/>
        </w:rPr>
        <w:t xml:space="preserve"> Borrower will maintain commercial gen</w:t>
      </w:r>
      <w:r w:rsidR="003409BE">
        <w:rPr>
          <w:rFonts w:ascii="Arial" w:eastAsia="Times New Roman" w:hAnsi="Arial" w:cs="Arial"/>
          <w:sz w:val="20"/>
          <w:szCs w:val="20"/>
        </w:rPr>
        <w:t>eral liability Insurance, which may include work</w:t>
      </w:r>
      <w:r w:rsidR="00E9753E">
        <w:rPr>
          <w:rFonts w:ascii="Arial" w:eastAsia="Times New Roman" w:hAnsi="Arial" w:cs="Arial"/>
          <w:sz w:val="20"/>
          <w:szCs w:val="20"/>
        </w:rPr>
        <w:t xml:space="preserve">ers’ compensation </w:t>
      </w:r>
      <w:r w:rsidR="003409BE">
        <w:rPr>
          <w:rFonts w:ascii="Arial" w:eastAsia="Times New Roman" w:hAnsi="Arial" w:cs="Arial"/>
          <w:sz w:val="20"/>
          <w:szCs w:val="20"/>
        </w:rPr>
        <w:t>Insurance, and such other liability, errors and omissions, and fidelity Insurance coverage.</w:t>
      </w:r>
    </w:p>
    <w:p w14:paraId="4CBDEFD8" w14:textId="77777777" w:rsidR="000E73BB" w:rsidRDefault="000E73BB">
      <w:pPr>
        <w:widowControl/>
        <w:spacing w:after="0"/>
        <w:ind w:left="720"/>
        <w:rPr>
          <w:rFonts w:ascii="Arial" w:eastAsia="Times New Roman" w:hAnsi="Arial" w:cs="Arial"/>
          <w:sz w:val="20"/>
          <w:szCs w:val="20"/>
        </w:rPr>
      </w:pPr>
    </w:p>
    <w:p w14:paraId="2DA6FF52" w14:textId="77777777" w:rsidR="000E73BB" w:rsidRDefault="000E73BB">
      <w:pPr>
        <w:widowControl/>
        <w:ind w:left="1440" w:hanging="720"/>
        <w:rPr>
          <w:rFonts w:ascii="Arial" w:eastAsia="Times New Roman" w:hAnsi="Arial" w:cs="Arial"/>
          <w:sz w:val="20"/>
          <w:szCs w:val="20"/>
        </w:rPr>
      </w:pPr>
      <w:bookmarkStart w:id="280" w:name="_DV_M276"/>
      <w:bookmarkEnd w:id="280"/>
      <w:r>
        <w:rPr>
          <w:rFonts w:ascii="Arial" w:eastAsia="Times New Roman" w:hAnsi="Arial" w:cs="Arial"/>
          <w:sz w:val="20"/>
          <w:szCs w:val="20"/>
        </w:rPr>
        <w:t>(d)</w:t>
      </w:r>
      <w:r>
        <w:rPr>
          <w:rFonts w:ascii="Arial" w:eastAsia="Times New Roman" w:hAnsi="Arial" w:cs="Arial"/>
          <w:sz w:val="20"/>
          <w:szCs w:val="20"/>
        </w:rPr>
        <w:tab/>
      </w:r>
      <w:r>
        <w:rPr>
          <w:rFonts w:ascii="Arial" w:eastAsia="Times New Roman" w:hAnsi="Arial" w:cs="Arial"/>
          <w:sz w:val="20"/>
          <w:szCs w:val="20"/>
          <w:u w:val="single"/>
        </w:rPr>
        <w:t>Builder’s Risk</w:t>
      </w:r>
      <w:r>
        <w:rPr>
          <w:rFonts w:ascii="Arial" w:eastAsia="Times New Roman" w:hAnsi="Arial" w:cs="Arial"/>
          <w:sz w:val="20"/>
          <w:szCs w:val="20"/>
        </w:rPr>
        <w:t xml:space="preserve">. </w:t>
      </w:r>
      <w:r w:rsidR="00E9753E">
        <w:rPr>
          <w:rFonts w:ascii="Arial" w:eastAsia="Times New Roman" w:hAnsi="Arial" w:cs="Arial"/>
          <w:sz w:val="20"/>
          <w:szCs w:val="20"/>
        </w:rPr>
        <w:t xml:space="preserve"> During any period of construction or Restoration, Borrower will maintain builder’s risk Insurance</w:t>
      </w:r>
      <w:r w:rsidR="008B090D">
        <w:rPr>
          <w:rFonts w:ascii="Arial" w:eastAsia="Times New Roman" w:hAnsi="Arial" w:cs="Arial"/>
          <w:sz w:val="20"/>
          <w:szCs w:val="20"/>
        </w:rPr>
        <w:t>, including fire and other perils within the scope of a policy known as “Causes of Loss – Special Form” or “All Risk” policy.</w:t>
      </w:r>
    </w:p>
    <w:p w14:paraId="7A9DBC0F" w14:textId="77777777" w:rsidR="000E73BB" w:rsidRDefault="000E73BB">
      <w:pPr>
        <w:pStyle w:val="NormalHangingIndent2"/>
        <w:widowControl/>
        <w:spacing w:after="0"/>
        <w:rPr>
          <w:rFonts w:ascii="Arial" w:eastAsia="Times New Roman" w:hAnsi="Arial" w:cs="Arial"/>
          <w:sz w:val="20"/>
          <w:szCs w:val="20"/>
        </w:rPr>
      </w:pPr>
      <w:bookmarkStart w:id="281" w:name="_DV_M277"/>
      <w:bookmarkEnd w:id="281"/>
      <w:r>
        <w:rPr>
          <w:rFonts w:ascii="Arial" w:eastAsia="Times New Roman" w:hAnsi="Arial" w:cs="Arial"/>
          <w:sz w:val="20"/>
          <w:szCs w:val="20"/>
        </w:rPr>
        <w:t>(e)</w:t>
      </w:r>
      <w:r>
        <w:rPr>
          <w:rFonts w:ascii="Arial" w:eastAsia="Times New Roman" w:hAnsi="Arial" w:cs="Arial"/>
          <w:sz w:val="20"/>
          <w:szCs w:val="20"/>
        </w:rPr>
        <w:tab/>
      </w:r>
      <w:r>
        <w:rPr>
          <w:rFonts w:ascii="Arial" w:eastAsia="Times New Roman" w:hAnsi="Arial" w:cs="Arial"/>
          <w:sz w:val="20"/>
          <w:szCs w:val="20"/>
          <w:u w:val="single"/>
        </w:rPr>
        <w:t>Payment of Premiums</w:t>
      </w:r>
      <w:r>
        <w:rPr>
          <w:rFonts w:ascii="Arial" w:eastAsia="Times New Roman" w:hAnsi="Arial" w:cs="Arial"/>
          <w:sz w:val="20"/>
          <w:szCs w:val="20"/>
        </w:rPr>
        <w:t xml:space="preserve">. </w:t>
      </w:r>
      <w:r w:rsidR="00E9753E">
        <w:rPr>
          <w:rFonts w:ascii="Arial" w:eastAsia="Times New Roman" w:hAnsi="Arial" w:cs="Arial"/>
          <w:sz w:val="20"/>
          <w:szCs w:val="20"/>
        </w:rPr>
        <w:t xml:space="preserve"> All premiums for Insurance required under this Section 6.10 will be paid in the manner provided in Article IV</w:t>
      </w:r>
      <w:r w:rsidR="003409BE">
        <w:rPr>
          <w:rFonts w:ascii="Arial" w:eastAsia="Times New Roman" w:hAnsi="Arial" w:cs="Arial"/>
          <w:sz w:val="20"/>
          <w:szCs w:val="20"/>
        </w:rPr>
        <w:t xml:space="preserve"> and Section 6.08, unless Lender has designated in writing another method of payment.</w:t>
      </w:r>
    </w:p>
    <w:p w14:paraId="10449266" w14:textId="77777777" w:rsidR="000E73BB" w:rsidRDefault="000E73BB">
      <w:pPr>
        <w:widowControl/>
        <w:spacing w:after="0"/>
        <w:rPr>
          <w:rFonts w:ascii="Arial" w:eastAsia="Times New Roman" w:hAnsi="Arial" w:cs="Arial"/>
          <w:sz w:val="20"/>
          <w:szCs w:val="20"/>
        </w:rPr>
      </w:pPr>
    </w:p>
    <w:p w14:paraId="31B10BC7" w14:textId="77777777" w:rsidR="000E73BB" w:rsidRDefault="000E73BB">
      <w:pPr>
        <w:pStyle w:val="NormalHangingIndent2"/>
        <w:widowControl/>
        <w:spacing w:after="0"/>
        <w:rPr>
          <w:rFonts w:ascii="Arial" w:eastAsia="Times New Roman" w:hAnsi="Arial" w:cs="Arial"/>
          <w:sz w:val="20"/>
          <w:szCs w:val="20"/>
        </w:rPr>
      </w:pPr>
      <w:bookmarkStart w:id="282" w:name="_DV_M278"/>
      <w:bookmarkEnd w:id="282"/>
      <w:r>
        <w:rPr>
          <w:rFonts w:ascii="Arial" w:eastAsia="Times New Roman" w:hAnsi="Arial" w:cs="Arial"/>
          <w:sz w:val="20"/>
          <w:szCs w:val="20"/>
        </w:rPr>
        <w:t>(f)</w:t>
      </w:r>
      <w:r>
        <w:rPr>
          <w:rFonts w:ascii="Arial" w:eastAsia="Times New Roman" w:hAnsi="Arial" w:cs="Arial"/>
          <w:sz w:val="20"/>
          <w:szCs w:val="20"/>
        </w:rPr>
        <w:tab/>
      </w:r>
      <w:r>
        <w:rPr>
          <w:rFonts w:ascii="Arial" w:eastAsia="Times New Roman" w:hAnsi="Arial" w:cs="Arial"/>
          <w:sz w:val="20"/>
          <w:szCs w:val="20"/>
          <w:u w:val="single"/>
        </w:rPr>
        <w:t>Policy Requirements</w:t>
      </w:r>
      <w:r>
        <w:rPr>
          <w:rFonts w:ascii="Arial" w:eastAsia="Times New Roman" w:hAnsi="Arial" w:cs="Arial"/>
          <w:sz w:val="20"/>
          <w:szCs w:val="20"/>
        </w:rPr>
        <w:t xml:space="preserve">. </w:t>
      </w:r>
      <w:r w:rsidR="00E9753E">
        <w:rPr>
          <w:rFonts w:ascii="Arial" w:eastAsia="Times New Roman" w:hAnsi="Arial" w:cs="Arial"/>
          <w:sz w:val="20"/>
          <w:szCs w:val="20"/>
        </w:rPr>
        <w:t xml:space="preserve"> The following requirements apply with respect to all Insurance required by this Section 6.10:</w:t>
      </w:r>
    </w:p>
    <w:p w14:paraId="701D9806" w14:textId="77777777" w:rsidR="000E73BB" w:rsidRDefault="000E73BB">
      <w:pPr>
        <w:pStyle w:val="NormalHangingIndent2"/>
        <w:widowControl/>
        <w:spacing w:after="0"/>
        <w:rPr>
          <w:rFonts w:ascii="Arial" w:eastAsia="Times New Roman" w:hAnsi="Arial" w:cs="Arial"/>
          <w:sz w:val="20"/>
          <w:szCs w:val="20"/>
        </w:rPr>
      </w:pPr>
    </w:p>
    <w:p w14:paraId="3A5E0A01" w14:textId="77777777" w:rsidR="000E73BB" w:rsidRDefault="000E73BB">
      <w:pPr>
        <w:widowControl/>
        <w:ind w:left="2160" w:hanging="720"/>
        <w:rPr>
          <w:rFonts w:ascii="Arial" w:eastAsia="Times New Roman" w:hAnsi="Arial" w:cs="Arial"/>
          <w:sz w:val="20"/>
          <w:szCs w:val="20"/>
        </w:rPr>
      </w:pPr>
      <w:bookmarkStart w:id="283" w:name="_DV_M279"/>
      <w:bookmarkEnd w:id="283"/>
      <w:r>
        <w:rPr>
          <w:rFonts w:ascii="Arial" w:eastAsia="Times New Roman" w:hAnsi="Arial" w:cs="Arial"/>
          <w:sz w:val="20"/>
          <w:szCs w:val="20"/>
        </w:rPr>
        <w:t>(i)</w:t>
      </w:r>
      <w:r>
        <w:rPr>
          <w:rFonts w:ascii="Arial" w:eastAsia="Times New Roman" w:hAnsi="Arial" w:cs="Arial"/>
          <w:sz w:val="20"/>
          <w:szCs w:val="20"/>
        </w:rPr>
        <w:tab/>
        <w:t xml:space="preserve">All Insurance policies will be in a form and with the terms required by Lender. </w:t>
      </w:r>
    </w:p>
    <w:p w14:paraId="44B28A86" w14:textId="77777777" w:rsidR="000E73BB" w:rsidRDefault="000E73BB">
      <w:pPr>
        <w:widowControl/>
        <w:spacing w:after="0"/>
        <w:ind w:left="2160" w:hanging="720"/>
        <w:rPr>
          <w:rFonts w:ascii="Arial" w:eastAsia="Times New Roman" w:hAnsi="Arial" w:cs="Arial"/>
          <w:sz w:val="20"/>
          <w:szCs w:val="20"/>
        </w:rPr>
      </w:pPr>
      <w:bookmarkStart w:id="284" w:name="_DV_M280"/>
      <w:bookmarkEnd w:id="284"/>
      <w:r>
        <w:rPr>
          <w:rFonts w:ascii="Arial" w:eastAsia="Times New Roman" w:hAnsi="Arial" w:cs="Arial"/>
          <w:sz w:val="20"/>
          <w:szCs w:val="20"/>
        </w:rPr>
        <w:t>(ii)</w:t>
      </w:r>
      <w:r>
        <w:rPr>
          <w:rFonts w:ascii="Arial" w:eastAsia="Times New Roman" w:hAnsi="Arial" w:cs="Arial"/>
          <w:sz w:val="20"/>
          <w:szCs w:val="20"/>
        </w:rPr>
        <w:tab/>
        <w:t>All Property Insurance policies will contain a standard mortgagee or mortgage holder’s clause and a loss payable clause, in favor of, and in a form approved by, Lender.</w:t>
      </w:r>
    </w:p>
    <w:p w14:paraId="10791F6F" w14:textId="77777777" w:rsidR="000E73BB" w:rsidRDefault="000E73BB">
      <w:pPr>
        <w:pStyle w:val="NormalHangingIndent2"/>
        <w:widowControl/>
        <w:spacing w:after="0"/>
        <w:ind w:left="2160"/>
        <w:rPr>
          <w:rFonts w:ascii="Arial" w:eastAsia="Times New Roman" w:hAnsi="Arial" w:cs="Arial"/>
          <w:sz w:val="20"/>
          <w:szCs w:val="20"/>
        </w:rPr>
      </w:pPr>
    </w:p>
    <w:p w14:paraId="11B79641" w14:textId="77777777" w:rsidR="003409BE" w:rsidRDefault="000E73BB">
      <w:pPr>
        <w:pStyle w:val="ListParagraph"/>
        <w:widowControl/>
        <w:spacing w:after="0"/>
        <w:ind w:left="2160" w:hanging="720"/>
        <w:rPr>
          <w:rFonts w:ascii="Arial" w:eastAsia="Times New Roman" w:hAnsi="Arial" w:cs="Arial"/>
          <w:sz w:val="20"/>
          <w:szCs w:val="20"/>
        </w:rPr>
      </w:pPr>
      <w:bookmarkStart w:id="285" w:name="_DV_M281"/>
      <w:bookmarkEnd w:id="285"/>
      <w:r>
        <w:rPr>
          <w:rFonts w:ascii="Arial" w:eastAsia="Times New Roman" w:hAnsi="Arial" w:cs="Arial"/>
          <w:sz w:val="20"/>
          <w:szCs w:val="20"/>
        </w:rPr>
        <w:t>(iii)</w:t>
      </w:r>
      <w:r>
        <w:rPr>
          <w:rFonts w:ascii="Arial" w:eastAsia="Times New Roman" w:hAnsi="Arial" w:cs="Arial"/>
          <w:sz w:val="20"/>
          <w:szCs w:val="20"/>
        </w:rPr>
        <w:tab/>
        <w:t xml:space="preserve">All commercial general liability and excess umbrella liability policies will name Lender and its successors and assigns as an additional insured party. </w:t>
      </w:r>
    </w:p>
    <w:p w14:paraId="4B0C068B" w14:textId="77777777" w:rsidR="003409BE" w:rsidRDefault="003409BE">
      <w:pPr>
        <w:pStyle w:val="ListParagraph"/>
        <w:widowControl/>
        <w:spacing w:after="0"/>
        <w:ind w:left="2160" w:hanging="720"/>
        <w:rPr>
          <w:rFonts w:ascii="Arial" w:eastAsia="Times New Roman" w:hAnsi="Arial" w:cs="Arial"/>
          <w:sz w:val="20"/>
          <w:szCs w:val="20"/>
        </w:rPr>
      </w:pPr>
    </w:p>
    <w:p w14:paraId="2763CE8D" w14:textId="77777777" w:rsidR="000E73BB" w:rsidRDefault="003409BE">
      <w:pPr>
        <w:pStyle w:val="ListParagraph"/>
        <w:widowControl/>
        <w:spacing w:after="0"/>
        <w:ind w:left="2160" w:hanging="720"/>
        <w:rPr>
          <w:rFonts w:ascii="Arial" w:eastAsia="Times New Roman" w:hAnsi="Arial" w:cs="Arial"/>
          <w:sz w:val="20"/>
          <w:szCs w:val="20"/>
        </w:rPr>
      </w:pPr>
      <w:bookmarkStart w:id="286" w:name="_DV_M282"/>
      <w:bookmarkEnd w:id="286"/>
      <w:r>
        <w:rPr>
          <w:rFonts w:ascii="Arial" w:eastAsia="Times New Roman" w:hAnsi="Arial" w:cs="Arial"/>
          <w:sz w:val="20"/>
          <w:szCs w:val="20"/>
        </w:rPr>
        <w:t>(iv</w:t>
      </w:r>
      <w:r w:rsidR="000E73BB">
        <w:rPr>
          <w:rFonts w:ascii="Arial" w:eastAsia="Times New Roman" w:hAnsi="Arial" w:cs="Arial"/>
          <w:sz w:val="20"/>
          <w:szCs w:val="20"/>
        </w:rPr>
        <w:t>)</w:t>
      </w:r>
      <w:r w:rsidR="000E73BB">
        <w:rPr>
          <w:rFonts w:ascii="Arial" w:eastAsia="Times New Roman" w:hAnsi="Arial" w:cs="Arial"/>
          <w:sz w:val="20"/>
          <w:szCs w:val="20"/>
        </w:rPr>
        <w:tab/>
        <w:t>All Property Insurance policies will provide that the insurer will notify Lender in writing of cancel</w:t>
      </w:r>
      <w:r w:rsidR="00F925F5">
        <w:rPr>
          <w:rFonts w:ascii="Arial" w:eastAsia="Times New Roman" w:hAnsi="Arial" w:cs="Arial"/>
          <w:sz w:val="20"/>
          <w:szCs w:val="20"/>
        </w:rPr>
        <w:t>l</w:t>
      </w:r>
      <w:r w:rsidR="000E73BB">
        <w:rPr>
          <w:rFonts w:ascii="Arial" w:eastAsia="Times New Roman" w:hAnsi="Arial" w:cs="Arial"/>
          <w:sz w:val="20"/>
          <w:szCs w:val="20"/>
        </w:rPr>
        <w:t>ation of policies at least 10 days before the cancel</w:t>
      </w:r>
      <w:r w:rsidR="00F925F5">
        <w:rPr>
          <w:rFonts w:ascii="Arial" w:eastAsia="Times New Roman" w:hAnsi="Arial" w:cs="Arial"/>
          <w:sz w:val="20"/>
          <w:szCs w:val="20"/>
        </w:rPr>
        <w:t>l</w:t>
      </w:r>
      <w:r w:rsidR="000E73BB">
        <w:rPr>
          <w:rFonts w:ascii="Arial" w:eastAsia="Times New Roman" w:hAnsi="Arial" w:cs="Arial"/>
          <w:sz w:val="20"/>
          <w:szCs w:val="20"/>
        </w:rPr>
        <w:t>ation of the policy by the insurer for nonpayment of the premium or nonrenewal and at least 30 days before cance</w:t>
      </w:r>
      <w:r w:rsidR="00F925F5">
        <w:rPr>
          <w:rFonts w:ascii="Arial" w:eastAsia="Times New Roman" w:hAnsi="Arial" w:cs="Arial"/>
          <w:sz w:val="20"/>
          <w:szCs w:val="20"/>
        </w:rPr>
        <w:t>l</w:t>
      </w:r>
      <w:r w:rsidR="000E73BB">
        <w:rPr>
          <w:rFonts w:ascii="Arial" w:eastAsia="Times New Roman" w:hAnsi="Arial" w:cs="Arial"/>
          <w:sz w:val="20"/>
          <w:szCs w:val="20"/>
        </w:rPr>
        <w:t xml:space="preserve">lation by the insurer for any other reason. </w:t>
      </w:r>
    </w:p>
    <w:p w14:paraId="3AF7B8B6" w14:textId="77777777" w:rsidR="000E73BB" w:rsidRDefault="000E73BB">
      <w:pPr>
        <w:pStyle w:val="NormalHangingIndent2"/>
        <w:widowControl/>
        <w:spacing w:after="0"/>
        <w:ind w:left="2160"/>
        <w:rPr>
          <w:rFonts w:ascii="Arial" w:eastAsia="Times New Roman" w:hAnsi="Arial" w:cs="Arial"/>
          <w:sz w:val="20"/>
          <w:szCs w:val="20"/>
        </w:rPr>
      </w:pPr>
    </w:p>
    <w:p w14:paraId="4C75EE84" w14:textId="77777777" w:rsidR="000E73BB" w:rsidRDefault="000E73BB">
      <w:pPr>
        <w:pStyle w:val="NormalHangingIndent2"/>
        <w:widowControl/>
        <w:spacing w:after="0"/>
        <w:rPr>
          <w:rFonts w:ascii="Arial" w:eastAsia="Times New Roman" w:hAnsi="Arial" w:cs="Arial"/>
          <w:sz w:val="20"/>
          <w:szCs w:val="20"/>
        </w:rPr>
      </w:pPr>
      <w:bookmarkStart w:id="287" w:name="_DV_M283"/>
      <w:bookmarkEnd w:id="287"/>
      <w:r>
        <w:rPr>
          <w:rFonts w:ascii="Arial" w:eastAsia="Times New Roman" w:hAnsi="Arial" w:cs="Arial"/>
          <w:sz w:val="20"/>
          <w:szCs w:val="20"/>
        </w:rPr>
        <w:t>(g)</w:t>
      </w:r>
      <w:r>
        <w:rPr>
          <w:rFonts w:ascii="Arial" w:eastAsia="Times New Roman" w:hAnsi="Arial" w:cs="Arial"/>
          <w:sz w:val="20"/>
          <w:szCs w:val="20"/>
        </w:rPr>
        <w:tab/>
      </w:r>
      <w:r>
        <w:rPr>
          <w:rFonts w:ascii="Arial" w:eastAsia="Times New Roman" w:hAnsi="Arial" w:cs="Arial"/>
          <w:sz w:val="20"/>
          <w:szCs w:val="20"/>
          <w:u w:val="single"/>
        </w:rPr>
        <w:t>Evidence of Insurance; Insurance Policy Renewals</w:t>
      </w:r>
      <w:r>
        <w:rPr>
          <w:rFonts w:ascii="Arial" w:eastAsia="Times New Roman" w:hAnsi="Arial" w:cs="Arial"/>
          <w:sz w:val="20"/>
          <w:szCs w:val="20"/>
        </w:rPr>
        <w:t xml:space="preserve">. </w:t>
      </w:r>
      <w:r w:rsidR="00E9753E">
        <w:rPr>
          <w:rFonts w:ascii="Arial" w:eastAsia="Times New Roman" w:hAnsi="Arial" w:cs="Arial"/>
          <w:sz w:val="20"/>
          <w:szCs w:val="20"/>
        </w:rPr>
        <w:t xml:space="preserve"> Borrower will deliver to Lender a legible copy of each Insurance policy, and Borrower will promptly deliver to Lender a copy of all renewal</w:t>
      </w:r>
      <w:r w:rsidR="003409BE">
        <w:rPr>
          <w:rFonts w:ascii="Arial" w:eastAsia="Times New Roman" w:hAnsi="Arial" w:cs="Arial"/>
          <w:sz w:val="20"/>
          <w:szCs w:val="20"/>
        </w:rPr>
        <w:t xml:space="preserve">, nonrenewal, cancellation, and other notices received by Borrower with respect to the policies. Borrower will ensure that the Mortgaged Property is continuously covered by the required Insurance. </w:t>
      </w:r>
      <w:r w:rsidR="00E9753E">
        <w:rPr>
          <w:rFonts w:ascii="Arial" w:eastAsia="Times New Roman" w:hAnsi="Arial" w:cs="Arial"/>
          <w:sz w:val="20"/>
          <w:szCs w:val="20"/>
        </w:rPr>
        <w:t xml:space="preserve"> </w:t>
      </w:r>
      <w:r w:rsidR="009225F1">
        <w:rPr>
          <w:rFonts w:ascii="Arial" w:eastAsia="Times New Roman" w:hAnsi="Arial" w:cs="Arial"/>
          <w:sz w:val="20"/>
          <w:szCs w:val="20"/>
        </w:rPr>
        <w:t xml:space="preserve">Prior to the expiration date of each Insurance policy, Borrower will deliver to Lender evidence acceptable to Lender that each </w:t>
      </w:r>
      <w:r w:rsidR="003409BE">
        <w:rPr>
          <w:rFonts w:ascii="Arial" w:eastAsia="Times New Roman" w:hAnsi="Arial" w:cs="Arial"/>
          <w:sz w:val="20"/>
          <w:szCs w:val="20"/>
        </w:rPr>
        <w:t xml:space="preserve">Insurance policy has been renewed. If the evidence of a renewal does not include a legible copy of the renewal policy, </w:t>
      </w:r>
      <w:r w:rsidR="008B090D">
        <w:rPr>
          <w:rFonts w:ascii="Arial" w:eastAsia="Times New Roman" w:hAnsi="Arial" w:cs="Arial"/>
          <w:sz w:val="20"/>
          <w:szCs w:val="20"/>
        </w:rPr>
        <w:t xml:space="preserve">then Borrower will deliver a legible copy of such renewal </w:t>
      </w:r>
      <w:r w:rsidR="003409BE">
        <w:rPr>
          <w:rFonts w:ascii="Arial" w:eastAsia="Times New Roman" w:hAnsi="Arial" w:cs="Arial"/>
          <w:sz w:val="20"/>
          <w:szCs w:val="20"/>
        </w:rPr>
        <w:t>policy no later than the earlier of (i) 60 days after the expiration date of the original policy or (ii) the date of any Notice of an insured loss given to Lender under Section 6.10(i).</w:t>
      </w:r>
    </w:p>
    <w:p w14:paraId="634C13F8" w14:textId="77777777" w:rsidR="000E73BB" w:rsidRDefault="000E73BB">
      <w:pPr>
        <w:widowControl/>
        <w:spacing w:after="0"/>
        <w:rPr>
          <w:rFonts w:ascii="Arial" w:eastAsia="Times New Roman" w:hAnsi="Arial" w:cs="Arial"/>
          <w:sz w:val="20"/>
          <w:szCs w:val="20"/>
        </w:rPr>
      </w:pPr>
    </w:p>
    <w:p w14:paraId="78A6FF03" w14:textId="77777777" w:rsidR="000E73BB" w:rsidRDefault="000E73BB">
      <w:pPr>
        <w:pStyle w:val="NormalHangingIndent2"/>
        <w:widowControl/>
        <w:spacing w:after="0"/>
        <w:rPr>
          <w:rFonts w:ascii="Arial" w:eastAsia="Times New Roman" w:hAnsi="Arial" w:cs="Arial"/>
          <w:sz w:val="20"/>
          <w:szCs w:val="20"/>
        </w:rPr>
      </w:pPr>
      <w:bookmarkStart w:id="288" w:name="_DV_M284"/>
      <w:bookmarkEnd w:id="288"/>
      <w:r>
        <w:rPr>
          <w:rFonts w:ascii="Arial" w:eastAsia="Times New Roman" w:hAnsi="Arial" w:cs="Arial"/>
          <w:sz w:val="20"/>
          <w:szCs w:val="20"/>
        </w:rPr>
        <w:t>(h)</w:t>
      </w:r>
      <w:r>
        <w:rPr>
          <w:rFonts w:ascii="Arial" w:eastAsia="Times New Roman" w:hAnsi="Arial" w:cs="Arial"/>
          <w:sz w:val="20"/>
          <w:szCs w:val="20"/>
        </w:rPr>
        <w:tab/>
      </w:r>
      <w:r>
        <w:rPr>
          <w:rFonts w:ascii="Arial" w:eastAsia="Times New Roman" w:hAnsi="Arial" w:cs="Arial"/>
          <w:sz w:val="20"/>
          <w:szCs w:val="20"/>
          <w:u w:val="single"/>
        </w:rPr>
        <w:t>Compliance With Insurance Requirements</w:t>
      </w:r>
      <w:r>
        <w:rPr>
          <w:rFonts w:ascii="Arial" w:eastAsia="Times New Roman" w:hAnsi="Arial" w:cs="Arial"/>
          <w:sz w:val="20"/>
          <w:szCs w:val="20"/>
        </w:rPr>
        <w:t xml:space="preserve">. </w:t>
      </w:r>
      <w:r w:rsidR="00E9753E">
        <w:rPr>
          <w:rFonts w:ascii="Arial" w:eastAsia="Times New Roman" w:hAnsi="Arial" w:cs="Arial"/>
          <w:sz w:val="20"/>
          <w:szCs w:val="20"/>
        </w:rPr>
        <w:t xml:space="preserve"> Borrower will comply with all Insurance requirements and will not permit any condition to exist on the Mortgaged Property that would invalidate any part of any Insurance coverage required under this Loan Agreement.</w:t>
      </w:r>
    </w:p>
    <w:p w14:paraId="399201D6" w14:textId="77777777" w:rsidR="000E73BB" w:rsidRDefault="000E73BB">
      <w:pPr>
        <w:widowControl/>
        <w:spacing w:after="0"/>
        <w:rPr>
          <w:rFonts w:ascii="Arial" w:eastAsia="Times New Roman" w:hAnsi="Arial" w:cs="Arial"/>
          <w:sz w:val="20"/>
          <w:szCs w:val="20"/>
        </w:rPr>
      </w:pPr>
    </w:p>
    <w:p w14:paraId="315D5060" w14:textId="77777777" w:rsidR="000E73BB" w:rsidRDefault="000E73BB">
      <w:pPr>
        <w:pStyle w:val="NormalHangingIndent2"/>
        <w:widowControl/>
        <w:spacing w:after="0"/>
        <w:rPr>
          <w:rFonts w:ascii="Arial" w:eastAsia="Times New Roman" w:hAnsi="Arial" w:cs="Arial"/>
          <w:sz w:val="20"/>
          <w:szCs w:val="20"/>
        </w:rPr>
      </w:pPr>
      <w:bookmarkStart w:id="289" w:name="_DV_M285"/>
      <w:bookmarkEnd w:id="289"/>
      <w:r>
        <w:rPr>
          <w:rFonts w:ascii="Arial" w:eastAsia="Times New Roman" w:hAnsi="Arial" w:cs="Arial"/>
          <w:sz w:val="20"/>
          <w:szCs w:val="20"/>
        </w:rPr>
        <w:t>(i)</w:t>
      </w:r>
      <w:r>
        <w:rPr>
          <w:rFonts w:ascii="Arial" w:eastAsia="Times New Roman" w:hAnsi="Arial" w:cs="Arial"/>
          <w:sz w:val="20"/>
          <w:szCs w:val="20"/>
        </w:rPr>
        <w:tab/>
      </w:r>
      <w:r>
        <w:rPr>
          <w:rFonts w:ascii="Arial" w:eastAsia="Times New Roman" w:hAnsi="Arial" w:cs="Arial"/>
          <w:sz w:val="20"/>
          <w:szCs w:val="20"/>
          <w:u w:val="single"/>
        </w:rPr>
        <w:t>Obligations Upon Casualty; Proof of Loss</w:t>
      </w:r>
      <w:r>
        <w:rPr>
          <w:rFonts w:ascii="Arial" w:eastAsia="Times New Roman" w:hAnsi="Arial" w:cs="Arial"/>
          <w:sz w:val="20"/>
          <w:szCs w:val="20"/>
        </w:rPr>
        <w:t xml:space="preserve">. </w:t>
      </w:r>
    </w:p>
    <w:p w14:paraId="63E14059" w14:textId="77777777" w:rsidR="000E73BB" w:rsidRDefault="000E73BB">
      <w:pPr>
        <w:widowControl/>
        <w:spacing w:after="0"/>
        <w:rPr>
          <w:rFonts w:ascii="Arial" w:eastAsia="Times New Roman" w:hAnsi="Arial" w:cs="Arial"/>
          <w:sz w:val="20"/>
          <w:szCs w:val="20"/>
        </w:rPr>
      </w:pPr>
    </w:p>
    <w:p w14:paraId="536E8F7D" w14:textId="77777777" w:rsidR="000E73BB" w:rsidRDefault="000E73BB">
      <w:pPr>
        <w:pStyle w:val="NormalHangingIndent2"/>
        <w:widowControl/>
        <w:spacing w:after="0"/>
        <w:ind w:left="2160"/>
        <w:rPr>
          <w:rFonts w:ascii="Arial" w:eastAsia="Times New Roman" w:hAnsi="Arial" w:cs="Arial"/>
          <w:sz w:val="20"/>
          <w:szCs w:val="20"/>
        </w:rPr>
      </w:pPr>
      <w:bookmarkStart w:id="290" w:name="_DV_M286"/>
      <w:bookmarkEnd w:id="290"/>
      <w:r>
        <w:rPr>
          <w:rFonts w:ascii="Arial" w:eastAsia="Times New Roman" w:hAnsi="Arial" w:cs="Arial"/>
          <w:sz w:val="20"/>
          <w:szCs w:val="20"/>
        </w:rPr>
        <w:t>(i)</w:t>
      </w:r>
      <w:r>
        <w:rPr>
          <w:rFonts w:ascii="Arial" w:eastAsia="Times New Roman" w:hAnsi="Arial" w:cs="Arial"/>
          <w:sz w:val="20"/>
          <w:szCs w:val="20"/>
        </w:rPr>
        <w:tab/>
        <w:t xml:space="preserve">If an insured loss occurs, then Borrower will give immediate written </w:t>
      </w:r>
      <w:r w:rsidR="00B923DB">
        <w:rPr>
          <w:rFonts w:ascii="Arial" w:eastAsia="Times New Roman" w:hAnsi="Arial" w:cs="Arial"/>
          <w:sz w:val="20"/>
          <w:szCs w:val="20"/>
        </w:rPr>
        <w:t xml:space="preserve">Notice to the Insurance carrier and to Lender. </w:t>
      </w:r>
    </w:p>
    <w:p w14:paraId="5383A399" w14:textId="77777777" w:rsidR="000E73BB" w:rsidRDefault="000E73BB">
      <w:pPr>
        <w:widowControl/>
        <w:spacing w:after="0"/>
        <w:rPr>
          <w:rFonts w:ascii="Arial" w:eastAsia="Times New Roman" w:hAnsi="Arial" w:cs="Arial"/>
          <w:sz w:val="20"/>
          <w:szCs w:val="20"/>
        </w:rPr>
      </w:pPr>
    </w:p>
    <w:p w14:paraId="7C2801B7" w14:textId="77777777" w:rsidR="00DA3DF1" w:rsidRDefault="000E73BB">
      <w:pPr>
        <w:pStyle w:val="NormalHangingIndent2"/>
        <w:widowControl/>
        <w:ind w:left="2160"/>
        <w:rPr>
          <w:rFonts w:ascii="Arial" w:eastAsia="Times New Roman" w:hAnsi="Arial" w:cs="Arial"/>
          <w:sz w:val="20"/>
          <w:szCs w:val="20"/>
        </w:rPr>
      </w:pPr>
      <w:bookmarkStart w:id="291" w:name="_DV_M287"/>
      <w:bookmarkEnd w:id="291"/>
      <w:r>
        <w:rPr>
          <w:rFonts w:ascii="Arial" w:eastAsia="Times New Roman" w:hAnsi="Arial" w:cs="Arial"/>
          <w:sz w:val="20"/>
          <w:szCs w:val="20"/>
        </w:rPr>
        <w:t>(ii)</w:t>
      </w:r>
      <w:r>
        <w:rPr>
          <w:rFonts w:ascii="Arial" w:eastAsia="Times New Roman" w:hAnsi="Arial" w:cs="Arial"/>
          <w:sz w:val="20"/>
          <w:szCs w:val="20"/>
        </w:rPr>
        <w:tab/>
        <w:t>Borrower will promptly restore or repair the Mortgaged Property to the equivalent of its original condition or to a condition approved by Lender (“</w:t>
      </w:r>
      <w:r>
        <w:rPr>
          <w:rFonts w:ascii="Arial" w:eastAsia="Times New Roman" w:hAnsi="Arial" w:cs="Arial"/>
          <w:b/>
          <w:sz w:val="20"/>
          <w:szCs w:val="20"/>
        </w:rPr>
        <w:t>Restoration</w:t>
      </w:r>
      <w:r>
        <w:rPr>
          <w:rFonts w:ascii="Arial" w:eastAsia="Times New Roman" w:hAnsi="Arial" w:cs="Arial"/>
          <w:sz w:val="20"/>
          <w:szCs w:val="20"/>
        </w:rPr>
        <w:t>”), subject to the limitations of Section 6.09(</w:t>
      </w:r>
      <w:r w:rsidR="009B784F">
        <w:rPr>
          <w:rFonts w:ascii="Arial" w:eastAsia="Times New Roman" w:hAnsi="Arial" w:cs="Arial"/>
          <w:sz w:val="20"/>
          <w:szCs w:val="20"/>
        </w:rPr>
        <w:t>c)(i).</w:t>
      </w:r>
    </w:p>
    <w:p w14:paraId="25D6C138" w14:textId="77777777" w:rsidR="000E73BB" w:rsidRDefault="00DA3DF1">
      <w:pPr>
        <w:pStyle w:val="NormalHangingIndent2"/>
        <w:widowControl/>
        <w:spacing w:after="0"/>
        <w:ind w:left="2160"/>
        <w:rPr>
          <w:rFonts w:ascii="Arial" w:eastAsia="Times New Roman" w:hAnsi="Arial" w:cs="Arial"/>
          <w:sz w:val="20"/>
          <w:szCs w:val="20"/>
        </w:rPr>
      </w:pPr>
      <w:bookmarkStart w:id="292" w:name="_DV_M288"/>
      <w:bookmarkEnd w:id="292"/>
      <w:r>
        <w:rPr>
          <w:rFonts w:ascii="Arial" w:eastAsia="Times New Roman" w:hAnsi="Arial" w:cs="Arial"/>
          <w:sz w:val="20"/>
          <w:szCs w:val="20"/>
        </w:rPr>
        <w:t>(i</w:t>
      </w:r>
      <w:r w:rsidR="00392000">
        <w:rPr>
          <w:rFonts w:ascii="Arial" w:eastAsia="Times New Roman" w:hAnsi="Arial" w:cs="Arial"/>
          <w:sz w:val="20"/>
          <w:szCs w:val="20"/>
        </w:rPr>
        <w:t>ii)</w:t>
      </w:r>
      <w:r w:rsidR="00392000">
        <w:rPr>
          <w:rFonts w:ascii="Arial" w:eastAsia="Times New Roman" w:hAnsi="Arial" w:cs="Arial"/>
          <w:sz w:val="20"/>
          <w:szCs w:val="20"/>
        </w:rPr>
        <w:tab/>
        <w:t xml:space="preserve">Borrower authorizes and appoints Lender as attorney in fact for Borrower to make proof of loss, to adjust and compromise any claims under policies of Property Insurance, to appear in and prosecute any action arising from such Property Insurance policies, to collect and receive the proceeds of Property Insurance, to hold the proceeds of Property Insurance, and to deduct from such proceeds Lender’s expenses incurred in the collection of such proceeds. </w:t>
      </w:r>
      <w:r w:rsidR="00E9753E">
        <w:rPr>
          <w:rFonts w:ascii="Arial" w:eastAsia="Times New Roman" w:hAnsi="Arial" w:cs="Arial"/>
          <w:sz w:val="20"/>
          <w:szCs w:val="20"/>
        </w:rPr>
        <w:t xml:space="preserve"> This power of attorney is coupled with an interest and therefore is irrevocable.  However, nothing contained in this Section 6.10 will require Lender to incur any expense or take any action. </w:t>
      </w:r>
    </w:p>
    <w:p w14:paraId="3ABF3F03" w14:textId="77777777" w:rsidR="000E73BB" w:rsidRDefault="000E73BB">
      <w:pPr>
        <w:pStyle w:val="NormalHangingIndent2"/>
        <w:widowControl/>
        <w:spacing w:after="0"/>
        <w:ind w:left="2160"/>
        <w:rPr>
          <w:rFonts w:ascii="Arial" w:eastAsia="Times New Roman" w:hAnsi="Arial" w:cs="Arial"/>
          <w:sz w:val="20"/>
          <w:szCs w:val="20"/>
        </w:rPr>
      </w:pPr>
    </w:p>
    <w:p w14:paraId="55E11C5F" w14:textId="77777777" w:rsidR="000E73BB" w:rsidRDefault="000E73BB">
      <w:pPr>
        <w:pStyle w:val="NormalHangingIndent2"/>
        <w:widowControl/>
        <w:spacing w:after="0"/>
        <w:rPr>
          <w:rFonts w:ascii="Arial" w:eastAsia="Times New Roman" w:hAnsi="Arial" w:cs="Arial"/>
          <w:sz w:val="20"/>
          <w:szCs w:val="20"/>
        </w:rPr>
      </w:pPr>
      <w:bookmarkStart w:id="293" w:name="_DV_M289"/>
      <w:bookmarkEnd w:id="293"/>
      <w:r>
        <w:rPr>
          <w:rFonts w:ascii="Arial" w:eastAsia="Times New Roman" w:hAnsi="Arial" w:cs="Arial"/>
          <w:sz w:val="20"/>
          <w:szCs w:val="20"/>
        </w:rPr>
        <w:t>(j)</w:t>
      </w:r>
      <w:r>
        <w:rPr>
          <w:rFonts w:ascii="Arial" w:eastAsia="Times New Roman" w:hAnsi="Arial" w:cs="Arial"/>
          <w:sz w:val="20"/>
          <w:szCs w:val="20"/>
        </w:rPr>
        <w:tab/>
      </w:r>
      <w:r>
        <w:rPr>
          <w:rFonts w:ascii="Arial" w:eastAsia="Times New Roman" w:hAnsi="Arial" w:cs="Arial"/>
          <w:sz w:val="20"/>
          <w:szCs w:val="20"/>
          <w:u w:val="single"/>
        </w:rPr>
        <w:t>Lender’s Options Following a Casualty</w:t>
      </w:r>
      <w:r>
        <w:rPr>
          <w:rFonts w:ascii="Arial" w:eastAsia="Times New Roman" w:hAnsi="Arial" w:cs="Arial"/>
          <w:sz w:val="20"/>
          <w:szCs w:val="20"/>
        </w:rPr>
        <w:t xml:space="preserve">. </w:t>
      </w:r>
      <w:r w:rsidR="00E9753E">
        <w:rPr>
          <w:rFonts w:ascii="Arial" w:eastAsia="Times New Roman" w:hAnsi="Arial" w:cs="Arial"/>
          <w:sz w:val="20"/>
          <w:szCs w:val="20"/>
        </w:rPr>
        <w:t xml:space="preserve"> Lender may, at Lender’s option, (i) hold the insurance proceeds to be used to reimburse Borrower for the cost </w:t>
      </w:r>
      <w:r w:rsidR="00392000">
        <w:rPr>
          <w:rFonts w:ascii="Arial" w:eastAsia="Times New Roman" w:hAnsi="Arial" w:cs="Arial"/>
          <w:sz w:val="20"/>
          <w:szCs w:val="20"/>
        </w:rPr>
        <w:t xml:space="preserve">of </w:t>
      </w:r>
      <w:r w:rsidR="00DA3DF1">
        <w:rPr>
          <w:rFonts w:ascii="Arial" w:eastAsia="Times New Roman" w:hAnsi="Arial" w:cs="Arial"/>
          <w:sz w:val="20"/>
          <w:szCs w:val="20"/>
        </w:rPr>
        <w:t xml:space="preserve">Restoration or (ii) apply the </w:t>
      </w:r>
      <w:r w:rsidR="00F73A5C">
        <w:rPr>
          <w:rFonts w:ascii="Arial" w:eastAsia="Times New Roman" w:hAnsi="Arial" w:cs="Arial"/>
          <w:sz w:val="20"/>
          <w:szCs w:val="20"/>
        </w:rPr>
        <w:t>Insurance proceeds to the payment of the Indebtedness, whether or not then due.</w:t>
      </w:r>
    </w:p>
    <w:p w14:paraId="380A50E3" w14:textId="77777777" w:rsidR="000E73BB" w:rsidRDefault="000E73BB">
      <w:pPr>
        <w:widowControl/>
        <w:tabs>
          <w:tab w:val="left" w:pos="6996"/>
        </w:tabs>
        <w:spacing w:after="0"/>
        <w:rPr>
          <w:rFonts w:ascii="Arial" w:eastAsia="Times New Roman" w:hAnsi="Arial" w:cs="Arial"/>
          <w:sz w:val="20"/>
          <w:szCs w:val="20"/>
        </w:rPr>
      </w:pPr>
      <w:bookmarkStart w:id="294" w:name="_DV_M290"/>
      <w:bookmarkEnd w:id="294"/>
      <w:r>
        <w:rPr>
          <w:rFonts w:ascii="Arial" w:eastAsia="Times New Roman" w:hAnsi="Arial" w:cs="Arial"/>
          <w:sz w:val="20"/>
          <w:szCs w:val="20"/>
        </w:rPr>
        <w:tab/>
      </w:r>
    </w:p>
    <w:p w14:paraId="7ECDEF46" w14:textId="77777777" w:rsidR="000E73BB" w:rsidRDefault="000E73BB">
      <w:pPr>
        <w:pStyle w:val="NormalHangingIndent2"/>
        <w:widowControl/>
        <w:spacing w:after="0"/>
        <w:rPr>
          <w:rFonts w:ascii="Arial" w:eastAsia="Times New Roman" w:hAnsi="Arial" w:cs="Arial"/>
          <w:sz w:val="20"/>
          <w:szCs w:val="20"/>
        </w:rPr>
      </w:pPr>
      <w:bookmarkStart w:id="295" w:name="_DV_M291"/>
      <w:bookmarkEnd w:id="295"/>
      <w:r>
        <w:rPr>
          <w:rFonts w:ascii="Arial" w:eastAsia="Times New Roman" w:hAnsi="Arial" w:cs="Arial"/>
          <w:sz w:val="20"/>
          <w:szCs w:val="20"/>
        </w:rPr>
        <w:t>(</w:t>
      </w:r>
      <w:r w:rsidR="005B09F3">
        <w:rPr>
          <w:rFonts w:ascii="Arial" w:eastAsia="Times New Roman" w:hAnsi="Arial" w:cs="Arial"/>
          <w:sz w:val="20"/>
          <w:szCs w:val="20"/>
        </w:rPr>
        <w:t>k)</w:t>
      </w:r>
      <w:r w:rsidR="005B09F3">
        <w:rPr>
          <w:rFonts w:ascii="Arial" w:eastAsia="Times New Roman" w:hAnsi="Arial" w:cs="Arial"/>
          <w:sz w:val="20"/>
          <w:szCs w:val="20"/>
        </w:rPr>
        <w:tab/>
      </w:r>
      <w:r w:rsidR="005B09F3">
        <w:rPr>
          <w:rFonts w:ascii="Arial" w:eastAsia="Times New Roman" w:hAnsi="Arial" w:cs="Arial"/>
          <w:sz w:val="20"/>
          <w:szCs w:val="20"/>
          <w:u w:val="single"/>
        </w:rPr>
        <w:t>Lender’s Succession to Insurance Policies</w:t>
      </w:r>
      <w:r w:rsidR="005B09F3">
        <w:rPr>
          <w:rFonts w:ascii="Arial" w:eastAsia="Times New Roman" w:hAnsi="Arial" w:cs="Arial"/>
          <w:sz w:val="20"/>
          <w:szCs w:val="20"/>
        </w:rPr>
        <w:t xml:space="preserve">. </w:t>
      </w:r>
      <w:r w:rsidR="00E9753E">
        <w:rPr>
          <w:rFonts w:ascii="Arial" w:eastAsia="Times New Roman" w:hAnsi="Arial" w:cs="Arial"/>
          <w:sz w:val="20"/>
          <w:szCs w:val="20"/>
        </w:rPr>
        <w:t xml:space="preserve"> If the Mortgaged Property is sold at a foreclosure sale or Lender acquires title to the Mortgaged Property, </w:t>
      </w:r>
      <w:r w:rsidR="008B090D">
        <w:rPr>
          <w:rFonts w:ascii="Arial" w:eastAsia="Times New Roman" w:hAnsi="Arial" w:cs="Arial"/>
          <w:sz w:val="20"/>
          <w:szCs w:val="20"/>
        </w:rPr>
        <w:t>then Lender will automatically succeed to all rights of Borrower in and to any Insurance policies and unearned Insurance premiums and in and to the proceeds resulting from any damage to the Mortgaged Property prior to such sale or acquisition.</w:t>
      </w:r>
    </w:p>
    <w:p w14:paraId="3D615654" w14:textId="77777777" w:rsidR="000E73BB" w:rsidRDefault="000E73BB">
      <w:pPr>
        <w:widowControl/>
        <w:spacing w:after="0"/>
        <w:rPr>
          <w:rFonts w:ascii="Arial" w:eastAsia="Times New Roman" w:hAnsi="Arial" w:cs="Arial"/>
          <w:sz w:val="20"/>
          <w:szCs w:val="20"/>
        </w:rPr>
      </w:pPr>
    </w:p>
    <w:p w14:paraId="5A399EC5" w14:textId="77777777" w:rsidR="000E73BB" w:rsidRDefault="000E73BB">
      <w:pPr>
        <w:pStyle w:val="NormalHangingIndent2"/>
        <w:widowControl/>
        <w:spacing w:after="0"/>
        <w:rPr>
          <w:rFonts w:ascii="Arial" w:eastAsia="Times New Roman" w:hAnsi="Arial" w:cs="Arial"/>
          <w:sz w:val="20"/>
          <w:szCs w:val="20"/>
        </w:rPr>
      </w:pPr>
      <w:bookmarkStart w:id="296" w:name="_DV_M292"/>
      <w:bookmarkEnd w:id="296"/>
      <w:r>
        <w:rPr>
          <w:rFonts w:ascii="Arial" w:eastAsia="Times New Roman" w:hAnsi="Arial" w:cs="Arial"/>
          <w:sz w:val="20"/>
          <w:szCs w:val="20"/>
        </w:rPr>
        <w:t>(</w:t>
      </w:r>
      <w:r w:rsidR="005B09F3">
        <w:rPr>
          <w:rFonts w:ascii="Arial" w:eastAsia="Times New Roman" w:hAnsi="Arial" w:cs="Arial"/>
          <w:sz w:val="20"/>
          <w:szCs w:val="20"/>
        </w:rPr>
        <w:t>l)</w:t>
      </w:r>
      <w:r w:rsidR="005B09F3">
        <w:rPr>
          <w:rFonts w:ascii="Arial" w:eastAsia="Times New Roman" w:hAnsi="Arial" w:cs="Arial"/>
          <w:sz w:val="20"/>
          <w:szCs w:val="20"/>
        </w:rPr>
        <w:tab/>
      </w:r>
      <w:r w:rsidR="005B09F3">
        <w:rPr>
          <w:rFonts w:ascii="Arial" w:eastAsia="Times New Roman" w:hAnsi="Arial" w:cs="Arial"/>
          <w:sz w:val="20"/>
          <w:szCs w:val="20"/>
          <w:u w:val="single"/>
        </w:rPr>
        <w:t>Payments After Application of Insurance Proceeds</w:t>
      </w:r>
      <w:r w:rsidR="005B09F3">
        <w:rPr>
          <w:rFonts w:ascii="Arial" w:eastAsia="Times New Roman" w:hAnsi="Arial" w:cs="Arial"/>
          <w:sz w:val="20"/>
          <w:szCs w:val="20"/>
        </w:rPr>
        <w:t xml:space="preserve">. </w:t>
      </w:r>
      <w:r w:rsidR="00E9753E">
        <w:rPr>
          <w:rFonts w:ascii="Arial" w:eastAsia="Times New Roman" w:hAnsi="Arial" w:cs="Arial"/>
          <w:sz w:val="20"/>
          <w:szCs w:val="20"/>
        </w:rPr>
        <w:t xml:space="preserve"> Unless Lender otherwise agrees in writing, any application of any Insurance proceeds to the Indebtedness will not extend or postpone the due date, or change the amount, of any monthly payments referred to in the Note or Article IV of this Loan Agreement.</w:t>
      </w:r>
    </w:p>
    <w:p w14:paraId="6F8CC5A1" w14:textId="77777777" w:rsidR="000E73BB" w:rsidRDefault="000E73BB">
      <w:pPr>
        <w:widowControl/>
        <w:spacing w:after="0"/>
        <w:rPr>
          <w:rFonts w:ascii="Arial" w:eastAsia="Times New Roman" w:hAnsi="Arial" w:cs="Arial"/>
          <w:sz w:val="20"/>
          <w:szCs w:val="20"/>
        </w:rPr>
      </w:pPr>
    </w:p>
    <w:p w14:paraId="06869812" w14:textId="77777777" w:rsidR="000E73BB" w:rsidRDefault="000E73BB">
      <w:pPr>
        <w:pStyle w:val="NormalHangingIndent2"/>
        <w:widowControl/>
        <w:spacing w:after="0"/>
        <w:rPr>
          <w:rFonts w:ascii="Arial" w:eastAsia="Times New Roman" w:hAnsi="Arial" w:cs="Arial"/>
          <w:sz w:val="20"/>
          <w:szCs w:val="20"/>
        </w:rPr>
      </w:pPr>
      <w:bookmarkStart w:id="297" w:name="_DV_M293"/>
      <w:bookmarkEnd w:id="297"/>
      <w:r>
        <w:rPr>
          <w:rFonts w:ascii="Arial" w:eastAsia="Times New Roman" w:hAnsi="Arial" w:cs="Arial"/>
          <w:sz w:val="20"/>
          <w:szCs w:val="20"/>
        </w:rPr>
        <w:t>(</w:t>
      </w:r>
      <w:r w:rsidR="005B09F3">
        <w:rPr>
          <w:rFonts w:ascii="Arial" w:eastAsia="Times New Roman" w:hAnsi="Arial" w:cs="Arial"/>
          <w:sz w:val="20"/>
          <w:szCs w:val="20"/>
        </w:rPr>
        <w:t>m)</w:t>
      </w:r>
      <w:r w:rsidR="005B09F3">
        <w:rPr>
          <w:rFonts w:ascii="Arial" w:eastAsia="Times New Roman" w:hAnsi="Arial" w:cs="Arial"/>
          <w:sz w:val="20"/>
          <w:szCs w:val="20"/>
        </w:rPr>
        <w:tab/>
      </w:r>
      <w:r w:rsidR="005B09F3">
        <w:rPr>
          <w:rFonts w:ascii="Arial" w:eastAsia="Times New Roman" w:hAnsi="Arial" w:cs="Arial"/>
          <w:sz w:val="20"/>
          <w:szCs w:val="20"/>
          <w:u w:val="single"/>
        </w:rPr>
        <w:t>Assignment of Insurance Proceeds</w:t>
      </w:r>
      <w:r w:rsidR="005B09F3">
        <w:rPr>
          <w:rFonts w:ascii="Arial" w:eastAsia="Times New Roman" w:hAnsi="Arial" w:cs="Arial"/>
          <w:sz w:val="20"/>
          <w:szCs w:val="20"/>
        </w:rPr>
        <w:t xml:space="preserve">. </w:t>
      </w:r>
      <w:r w:rsidR="00E9753E">
        <w:rPr>
          <w:rFonts w:ascii="Arial" w:eastAsia="Times New Roman" w:hAnsi="Arial" w:cs="Arial"/>
          <w:sz w:val="20"/>
          <w:szCs w:val="20"/>
        </w:rPr>
        <w:t xml:space="preserve"> Borrower agrees to execute such further evidence of assignment of any Insurance proceeds as Lender may require.</w:t>
      </w:r>
    </w:p>
    <w:p w14:paraId="74849146" w14:textId="77777777" w:rsidR="000E73BB" w:rsidRDefault="000E73BB">
      <w:pPr>
        <w:pStyle w:val="NormalHangingIndent2"/>
        <w:widowControl/>
        <w:spacing w:after="0"/>
        <w:rPr>
          <w:rFonts w:ascii="Arial" w:eastAsia="Times New Roman" w:hAnsi="Arial" w:cs="Arial"/>
          <w:sz w:val="20"/>
          <w:szCs w:val="20"/>
        </w:rPr>
      </w:pPr>
    </w:p>
    <w:p w14:paraId="1CC6271D" w14:textId="77777777" w:rsidR="000E73BB" w:rsidRDefault="000E73BB">
      <w:pPr>
        <w:pStyle w:val="NormalHangingIndent2"/>
        <w:widowControl/>
        <w:spacing w:after="0"/>
        <w:rPr>
          <w:rFonts w:ascii="Arial" w:eastAsia="Times New Roman" w:hAnsi="Arial" w:cs="Arial"/>
          <w:sz w:val="20"/>
          <w:szCs w:val="20"/>
        </w:rPr>
      </w:pPr>
      <w:bookmarkStart w:id="298" w:name="_DV_M294"/>
      <w:bookmarkEnd w:id="298"/>
      <w:r>
        <w:rPr>
          <w:rFonts w:ascii="Arial" w:eastAsia="Times New Roman" w:hAnsi="Arial" w:cs="Arial"/>
          <w:sz w:val="20"/>
          <w:szCs w:val="20"/>
        </w:rPr>
        <w:t>(</w:t>
      </w:r>
      <w:r w:rsidR="005B09F3">
        <w:rPr>
          <w:rFonts w:ascii="Arial" w:eastAsia="Times New Roman" w:hAnsi="Arial" w:cs="Arial"/>
          <w:sz w:val="20"/>
          <w:szCs w:val="20"/>
        </w:rPr>
        <w:t>n)</w:t>
      </w:r>
      <w:r w:rsidR="005B09F3">
        <w:rPr>
          <w:rFonts w:ascii="Arial" w:eastAsia="Times New Roman" w:hAnsi="Arial" w:cs="Arial"/>
          <w:sz w:val="20"/>
          <w:szCs w:val="20"/>
        </w:rPr>
        <w:tab/>
      </w:r>
      <w:r w:rsidR="005B09F3">
        <w:rPr>
          <w:rFonts w:ascii="Arial" w:eastAsia="Times New Roman" w:hAnsi="Arial" w:cs="Arial"/>
          <w:sz w:val="20"/>
          <w:szCs w:val="20"/>
          <w:u w:val="single"/>
        </w:rPr>
        <w:t>Borrower Acknowledgment of Lender’s Right to Change Insurance Requirements</w:t>
      </w:r>
      <w:r w:rsidR="005B09F3">
        <w:rPr>
          <w:rFonts w:ascii="Arial" w:eastAsia="Times New Roman" w:hAnsi="Arial" w:cs="Arial"/>
          <w:sz w:val="20"/>
          <w:szCs w:val="20"/>
        </w:rPr>
        <w:t>. Borrower acknowledges and agrees that Lender’s Insurance requirements may change from time to time throughout the term of the Indebtedness to include coverage for</w:t>
      </w:r>
      <w:r w:rsidR="005B09F3">
        <w:rPr>
          <w:rFonts w:ascii="Arial" w:eastAsia="Times New Roman" w:hAnsi="Arial" w:cs="Arial"/>
          <w:color w:val="000000"/>
          <w:sz w:val="20"/>
          <w:szCs w:val="20"/>
        </w:rPr>
        <w:t xml:space="preserve"> the kind of risks customarily insured against and in such minimum coverage amounts and maximum </w:t>
      </w:r>
      <w:r w:rsidR="005B09F3">
        <w:rPr>
          <w:rFonts w:ascii="Arial" w:eastAsia="Times New Roman" w:hAnsi="Arial" w:cs="Arial"/>
          <w:sz w:val="20"/>
          <w:szCs w:val="20"/>
        </w:rPr>
        <w:t>deductibles</w:t>
      </w:r>
      <w:r w:rsidR="005B09F3">
        <w:rPr>
          <w:rFonts w:ascii="Arial" w:eastAsia="Times New Roman" w:hAnsi="Arial" w:cs="Arial"/>
          <w:color w:val="000000"/>
          <w:sz w:val="20"/>
          <w:szCs w:val="20"/>
        </w:rPr>
        <w:t xml:space="preserve"> as are generally required by institutional lenders for properties comparable to the </w:t>
      </w:r>
      <w:r w:rsidR="005B09F3">
        <w:rPr>
          <w:rFonts w:ascii="Arial" w:eastAsia="Times New Roman" w:hAnsi="Arial" w:cs="Arial"/>
          <w:sz w:val="20"/>
          <w:szCs w:val="20"/>
        </w:rPr>
        <w:t>Mortgaged</w:t>
      </w:r>
      <w:r w:rsidR="005B09F3">
        <w:rPr>
          <w:rFonts w:ascii="Arial" w:eastAsia="Times New Roman" w:hAnsi="Arial" w:cs="Arial"/>
          <w:color w:val="000000"/>
          <w:sz w:val="20"/>
          <w:szCs w:val="20"/>
        </w:rPr>
        <w:t xml:space="preserve"> Property</w:t>
      </w:r>
      <w:r w:rsidR="005B09F3">
        <w:rPr>
          <w:rFonts w:ascii="Arial" w:eastAsia="Times New Roman" w:hAnsi="Arial" w:cs="Arial"/>
          <w:sz w:val="20"/>
          <w:szCs w:val="20"/>
        </w:rPr>
        <w:t xml:space="preserve">. </w:t>
      </w:r>
      <w:r w:rsidR="00E9753E">
        <w:rPr>
          <w:rFonts w:ascii="Arial" w:eastAsia="Times New Roman" w:hAnsi="Arial" w:cs="Arial"/>
          <w:sz w:val="20"/>
          <w:szCs w:val="20"/>
        </w:rPr>
        <w:t xml:space="preserve"> The following requirements apply with respect to all Insurance policies and renewals of Insurance policies required by this Loan Agreement:</w:t>
      </w:r>
    </w:p>
    <w:p w14:paraId="78D74099" w14:textId="77777777" w:rsidR="000E73BB" w:rsidRDefault="000E73BB">
      <w:pPr>
        <w:pStyle w:val="NormalHangingIndent2"/>
        <w:widowControl/>
        <w:spacing w:before="240" w:after="0"/>
        <w:ind w:left="2160"/>
        <w:rPr>
          <w:rFonts w:ascii="Arial" w:eastAsia="Times New Roman" w:hAnsi="Arial" w:cs="Arial"/>
          <w:sz w:val="20"/>
          <w:szCs w:val="20"/>
        </w:rPr>
      </w:pPr>
      <w:bookmarkStart w:id="299" w:name="_DV_M295"/>
      <w:bookmarkEnd w:id="299"/>
      <w:r>
        <w:rPr>
          <w:rFonts w:ascii="Arial" w:eastAsia="Times New Roman" w:hAnsi="Arial" w:cs="Arial"/>
          <w:sz w:val="20"/>
          <w:szCs w:val="20"/>
        </w:rPr>
        <w:t>(i)</w:t>
      </w:r>
      <w:r>
        <w:rPr>
          <w:rFonts w:ascii="Arial" w:eastAsia="Times New Roman" w:hAnsi="Arial" w:cs="Arial"/>
          <w:sz w:val="20"/>
          <w:szCs w:val="20"/>
        </w:rPr>
        <w:tab/>
        <w:t>All Insurance policies will be in the form and with the terms required by Lender.</w:t>
      </w:r>
    </w:p>
    <w:p w14:paraId="74D62F35" w14:textId="77777777" w:rsidR="000E73BB" w:rsidRDefault="000E73BB">
      <w:pPr>
        <w:pStyle w:val="NormalHangingIndent2"/>
        <w:widowControl/>
        <w:spacing w:before="240" w:after="0"/>
        <w:ind w:left="2160"/>
        <w:rPr>
          <w:rFonts w:ascii="Arial" w:eastAsia="Times New Roman" w:hAnsi="Arial" w:cs="Arial"/>
          <w:sz w:val="20"/>
          <w:szCs w:val="20"/>
        </w:rPr>
      </w:pPr>
      <w:bookmarkStart w:id="300" w:name="_DV_M296"/>
      <w:bookmarkEnd w:id="300"/>
      <w:r>
        <w:rPr>
          <w:rFonts w:ascii="Arial" w:eastAsia="Times New Roman" w:hAnsi="Arial" w:cs="Arial"/>
          <w:sz w:val="20"/>
          <w:szCs w:val="20"/>
        </w:rPr>
        <w:t>(ii)</w:t>
      </w:r>
      <w:r>
        <w:rPr>
          <w:rFonts w:ascii="Arial" w:eastAsia="Times New Roman" w:hAnsi="Arial" w:cs="Arial"/>
          <w:sz w:val="20"/>
          <w:szCs w:val="20"/>
        </w:rPr>
        <w:tab/>
        <w:t>All Insurance policies will be in such amounts, with such maximum deductibles and for such periods required by Lender.</w:t>
      </w:r>
    </w:p>
    <w:p w14:paraId="57DDE762" w14:textId="77777777" w:rsidR="000E73BB" w:rsidRDefault="000E73BB">
      <w:pPr>
        <w:pStyle w:val="NormalHangingIndent2"/>
        <w:widowControl/>
        <w:spacing w:after="0"/>
        <w:ind w:left="2160"/>
        <w:rPr>
          <w:rFonts w:ascii="Arial" w:eastAsia="Times New Roman" w:hAnsi="Arial" w:cs="Arial"/>
          <w:sz w:val="20"/>
          <w:szCs w:val="20"/>
        </w:rPr>
      </w:pPr>
    </w:p>
    <w:p w14:paraId="7702806D" w14:textId="77777777" w:rsidR="00EB6F52" w:rsidRDefault="000E73BB">
      <w:pPr>
        <w:pStyle w:val="NormalHangingIndent2"/>
        <w:widowControl/>
        <w:spacing w:after="0"/>
        <w:ind w:left="2160"/>
        <w:rPr>
          <w:rFonts w:ascii="Arial" w:eastAsia="Times New Roman" w:hAnsi="Arial" w:cs="Arial"/>
          <w:sz w:val="20"/>
          <w:szCs w:val="20"/>
        </w:rPr>
      </w:pPr>
      <w:bookmarkStart w:id="301" w:name="_DV_M297"/>
      <w:bookmarkEnd w:id="301"/>
      <w:r>
        <w:rPr>
          <w:rFonts w:ascii="Arial" w:eastAsia="Times New Roman" w:hAnsi="Arial" w:cs="Arial"/>
          <w:sz w:val="20"/>
          <w:szCs w:val="20"/>
        </w:rPr>
        <w:t>(iii)</w:t>
      </w:r>
      <w:r>
        <w:rPr>
          <w:rFonts w:ascii="Arial" w:eastAsia="Times New Roman" w:hAnsi="Arial" w:cs="Arial"/>
          <w:sz w:val="20"/>
          <w:szCs w:val="20"/>
        </w:rPr>
        <w:tab/>
        <w:t>All Insura</w:t>
      </w:r>
      <w:r w:rsidR="00F73A5C">
        <w:rPr>
          <w:rFonts w:ascii="Arial" w:eastAsia="Times New Roman" w:hAnsi="Arial" w:cs="Arial"/>
          <w:sz w:val="20"/>
          <w:szCs w:val="20"/>
        </w:rPr>
        <w:t>nce policies will be issued by Insurance companies satisfactory to Lender.</w:t>
      </w:r>
    </w:p>
    <w:p w14:paraId="3605D008" w14:textId="77777777" w:rsidR="0057266F" w:rsidRDefault="0057266F">
      <w:pPr>
        <w:widowControl/>
        <w:spacing w:after="0"/>
        <w:ind w:left="1440" w:hanging="720"/>
        <w:rPr>
          <w:rFonts w:ascii="Arial" w:eastAsia="Times New Roman" w:hAnsi="Arial" w:cs="Arial"/>
          <w:sz w:val="20"/>
          <w:szCs w:val="20"/>
        </w:rPr>
      </w:pPr>
    </w:p>
    <w:p w14:paraId="180A9541" w14:textId="77777777" w:rsidR="00C872A1" w:rsidRDefault="0057266F">
      <w:pPr>
        <w:pStyle w:val="NormalHangingIndent1"/>
        <w:keepNext/>
        <w:widowControl/>
        <w:spacing w:after="0"/>
        <w:rPr>
          <w:rFonts w:ascii="Arial" w:eastAsia="Times New Roman" w:hAnsi="Arial" w:cs="Arial"/>
          <w:b/>
          <w:sz w:val="20"/>
          <w:szCs w:val="20"/>
        </w:rPr>
      </w:pPr>
      <w:bookmarkStart w:id="302" w:name="_DV_M298"/>
      <w:bookmarkEnd w:id="302"/>
      <w:r>
        <w:rPr>
          <w:rFonts w:ascii="Arial" w:eastAsia="Times New Roman" w:hAnsi="Arial" w:cs="Arial"/>
          <w:b/>
          <w:sz w:val="20"/>
          <w:szCs w:val="20"/>
        </w:rPr>
        <w:t>6.11</w:t>
      </w:r>
      <w:r>
        <w:rPr>
          <w:rFonts w:ascii="Arial" w:eastAsia="Times New Roman" w:hAnsi="Arial" w:cs="Arial"/>
          <w:b/>
          <w:sz w:val="20"/>
          <w:szCs w:val="20"/>
        </w:rPr>
        <w:tab/>
        <w:t xml:space="preserve">Condemnation. </w:t>
      </w:r>
    </w:p>
    <w:p w14:paraId="690CA9FD" w14:textId="77777777" w:rsidR="0057266F" w:rsidRDefault="0057266F">
      <w:pPr>
        <w:widowControl/>
        <w:spacing w:after="0"/>
        <w:rPr>
          <w:rFonts w:ascii="Arial" w:eastAsia="Times New Roman" w:hAnsi="Arial" w:cs="Arial"/>
          <w:sz w:val="20"/>
          <w:szCs w:val="20"/>
        </w:rPr>
      </w:pPr>
    </w:p>
    <w:p w14:paraId="25E244C6" w14:textId="77777777" w:rsidR="00120C24" w:rsidRDefault="0057266F">
      <w:pPr>
        <w:pStyle w:val="NormalHangingIndent2"/>
        <w:widowControl/>
        <w:spacing w:after="0"/>
        <w:rPr>
          <w:rFonts w:ascii="Arial" w:eastAsia="Times New Roman" w:hAnsi="Arial" w:cs="Arial"/>
          <w:sz w:val="20"/>
          <w:szCs w:val="20"/>
        </w:rPr>
      </w:pPr>
      <w:bookmarkStart w:id="303" w:name="_DV_M299"/>
      <w:bookmarkEnd w:id="303"/>
      <w:r>
        <w:rPr>
          <w:rFonts w:ascii="Arial" w:eastAsia="Times New Roman" w:hAnsi="Arial" w:cs="Arial"/>
          <w:sz w:val="20"/>
          <w:szCs w:val="20"/>
        </w:rPr>
        <w:t>(a)</w:t>
      </w:r>
      <w:r>
        <w:rPr>
          <w:rFonts w:ascii="Arial" w:eastAsia="Times New Roman" w:hAnsi="Arial" w:cs="Arial"/>
          <w:sz w:val="20"/>
          <w:szCs w:val="20"/>
        </w:rPr>
        <w:tab/>
      </w:r>
      <w:r w:rsidR="00DA3DF1">
        <w:rPr>
          <w:rFonts w:ascii="Arial" w:eastAsia="Times New Roman" w:hAnsi="Arial" w:cs="Arial"/>
          <w:sz w:val="20"/>
          <w:szCs w:val="20"/>
          <w:u w:val="single"/>
        </w:rPr>
        <w:t>Borrower’s Obligations Generally</w:t>
      </w:r>
      <w:r w:rsidR="0016237C">
        <w:rPr>
          <w:rFonts w:ascii="Arial" w:eastAsia="Times New Roman" w:hAnsi="Arial" w:cs="Arial"/>
          <w:sz w:val="20"/>
          <w:szCs w:val="20"/>
        </w:rPr>
        <w:t xml:space="preserve">. </w:t>
      </w:r>
      <w:r w:rsidR="00E9753E">
        <w:rPr>
          <w:rFonts w:ascii="Arial" w:eastAsia="Times New Roman" w:hAnsi="Arial" w:cs="Arial"/>
          <w:sz w:val="20"/>
          <w:szCs w:val="20"/>
        </w:rPr>
        <w:t xml:space="preserve"> </w:t>
      </w:r>
    </w:p>
    <w:p w14:paraId="74752F0D" w14:textId="77777777" w:rsidR="00120C24" w:rsidRDefault="00120C24">
      <w:pPr>
        <w:pStyle w:val="NormalHangingIndent2"/>
        <w:widowControl/>
        <w:spacing w:after="0"/>
        <w:rPr>
          <w:rFonts w:ascii="Arial" w:eastAsia="Times New Roman" w:hAnsi="Arial" w:cs="Arial"/>
          <w:sz w:val="20"/>
          <w:szCs w:val="20"/>
        </w:rPr>
      </w:pPr>
    </w:p>
    <w:p w14:paraId="4E9AFEBB" w14:textId="77777777" w:rsidR="00120C24" w:rsidRDefault="00120C24">
      <w:pPr>
        <w:pStyle w:val="NormalHangingIndent2"/>
        <w:widowControl/>
        <w:spacing w:after="0"/>
        <w:ind w:left="2160"/>
        <w:rPr>
          <w:rFonts w:ascii="Arial" w:eastAsia="Times New Roman" w:hAnsi="Arial" w:cs="Arial"/>
          <w:sz w:val="20"/>
          <w:szCs w:val="20"/>
        </w:rPr>
      </w:pPr>
      <w:bookmarkStart w:id="304" w:name="_DV_M300"/>
      <w:bookmarkEnd w:id="304"/>
      <w:r>
        <w:rPr>
          <w:rFonts w:ascii="Arial" w:eastAsia="Times New Roman" w:hAnsi="Arial" w:cs="Arial"/>
          <w:sz w:val="20"/>
          <w:szCs w:val="20"/>
        </w:rPr>
        <w:t>(i)</w:t>
      </w:r>
      <w:r>
        <w:rPr>
          <w:rFonts w:ascii="Arial" w:eastAsia="Times New Roman" w:hAnsi="Arial" w:cs="Arial"/>
          <w:sz w:val="20"/>
          <w:szCs w:val="20"/>
        </w:rPr>
        <w:tab/>
      </w:r>
      <w:r w:rsidR="00C872A1">
        <w:rPr>
          <w:rFonts w:ascii="Arial" w:eastAsia="Times New Roman" w:hAnsi="Arial" w:cs="Arial"/>
          <w:sz w:val="20"/>
          <w:szCs w:val="20"/>
        </w:rPr>
        <w:t xml:space="preserve">Borrower will promptly notify Lender in writing of any action or proceeding or notice relating to any proposed or actual condemnation or other taking, or conveyance in lieu thereof, of all or any part of the </w:t>
      </w:r>
      <w:r w:rsidR="005347C4">
        <w:rPr>
          <w:rFonts w:ascii="Arial" w:eastAsia="Times New Roman" w:hAnsi="Arial" w:cs="Arial"/>
          <w:sz w:val="20"/>
          <w:szCs w:val="20"/>
        </w:rPr>
        <w:t>Mortgaged Property</w:t>
      </w:r>
      <w:r w:rsidR="00E36EF0">
        <w:rPr>
          <w:rFonts w:ascii="Arial" w:eastAsia="Times New Roman" w:hAnsi="Arial" w:cs="Arial"/>
          <w:sz w:val="20"/>
          <w:szCs w:val="20"/>
        </w:rPr>
        <w:t>, whether direct or indirect (</w:t>
      </w:r>
      <w:r w:rsidR="0018442A">
        <w:rPr>
          <w:rFonts w:ascii="Arial" w:eastAsia="Times New Roman" w:hAnsi="Arial" w:cs="Arial"/>
          <w:sz w:val="20"/>
          <w:szCs w:val="20"/>
        </w:rPr>
        <w:t>“</w:t>
      </w:r>
      <w:r w:rsidR="00C872A1">
        <w:rPr>
          <w:rFonts w:ascii="Arial" w:eastAsia="Times New Roman" w:hAnsi="Arial" w:cs="Arial"/>
          <w:b/>
          <w:sz w:val="20"/>
          <w:szCs w:val="20"/>
        </w:rPr>
        <w:t>Condemnation</w:t>
      </w:r>
      <w:r w:rsidR="0018442A">
        <w:rPr>
          <w:rFonts w:ascii="Arial" w:eastAsia="Times New Roman" w:hAnsi="Arial" w:cs="Arial"/>
          <w:sz w:val="20"/>
          <w:szCs w:val="20"/>
        </w:rPr>
        <w:t>”</w:t>
      </w:r>
      <w:r w:rsidR="00C872A1">
        <w:rPr>
          <w:rFonts w:ascii="Arial" w:eastAsia="Times New Roman" w:hAnsi="Arial" w:cs="Arial"/>
          <w:sz w:val="20"/>
          <w:szCs w:val="20"/>
        </w:rPr>
        <w:t>)</w:t>
      </w:r>
      <w:r w:rsidR="0016237C">
        <w:rPr>
          <w:rFonts w:ascii="Arial" w:eastAsia="Times New Roman" w:hAnsi="Arial" w:cs="Arial"/>
          <w:sz w:val="20"/>
          <w:szCs w:val="20"/>
        </w:rPr>
        <w:t xml:space="preserve">. </w:t>
      </w:r>
      <w:r w:rsidR="00E9753E">
        <w:rPr>
          <w:rFonts w:ascii="Arial" w:eastAsia="Times New Roman" w:hAnsi="Arial" w:cs="Arial"/>
          <w:sz w:val="20"/>
          <w:szCs w:val="20"/>
        </w:rPr>
        <w:t xml:space="preserve"> </w:t>
      </w:r>
    </w:p>
    <w:p w14:paraId="2B2B3343" w14:textId="77777777" w:rsidR="00120C24" w:rsidRDefault="00120C24">
      <w:pPr>
        <w:pStyle w:val="NormalHangingIndent2"/>
        <w:widowControl/>
        <w:spacing w:after="0"/>
        <w:ind w:left="2160"/>
        <w:rPr>
          <w:rFonts w:ascii="Arial" w:eastAsia="Times New Roman" w:hAnsi="Arial" w:cs="Arial"/>
          <w:sz w:val="20"/>
          <w:szCs w:val="20"/>
        </w:rPr>
      </w:pPr>
    </w:p>
    <w:p w14:paraId="335A5753" w14:textId="77777777" w:rsidR="00120C24" w:rsidRDefault="00120C24">
      <w:pPr>
        <w:pStyle w:val="NormalHangingIndent2"/>
        <w:widowControl/>
        <w:spacing w:after="0"/>
        <w:ind w:left="2160"/>
        <w:rPr>
          <w:rFonts w:ascii="Arial" w:eastAsia="Times New Roman" w:hAnsi="Arial" w:cs="Arial"/>
          <w:sz w:val="20"/>
          <w:szCs w:val="20"/>
        </w:rPr>
      </w:pPr>
      <w:bookmarkStart w:id="305" w:name="_DV_M301"/>
      <w:bookmarkEnd w:id="305"/>
      <w:r>
        <w:rPr>
          <w:rFonts w:ascii="Arial" w:eastAsia="Times New Roman" w:hAnsi="Arial" w:cs="Arial"/>
          <w:sz w:val="20"/>
          <w:szCs w:val="20"/>
        </w:rPr>
        <w:t>(ii)</w:t>
      </w:r>
      <w:r>
        <w:rPr>
          <w:rFonts w:ascii="Arial" w:eastAsia="Times New Roman" w:hAnsi="Arial" w:cs="Arial"/>
          <w:sz w:val="20"/>
          <w:szCs w:val="20"/>
        </w:rPr>
        <w:tab/>
      </w:r>
      <w:r w:rsidR="00C872A1">
        <w:rPr>
          <w:rFonts w:ascii="Arial" w:eastAsia="Times New Roman" w:hAnsi="Arial" w:cs="Arial"/>
          <w:sz w:val="20"/>
          <w:szCs w:val="20"/>
        </w:rPr>
        <w:t xml:space="preserve">Borrower will appear </w:t>
      </w:r>
      <w:proofErr w:type="gramStart"/>
      <w:r w:rsidR="00C872A1">
        <w:rPr>
          <w:rFonts w:ascii="Arial" w:eastAsia="Times New Roman" w:hAnsi="Arial" w:cs="Arial"/>
          <w:sz w:val="20"/>
          <w:szCs w:val="20"/>
        </w:rPr>
        <w:t>in</w:t>
      </w:r>
      <w:r w:rsidR="00F73A5C">
        <w:rPr>
          <w:rFonts w:ascii="Arial" w:eastAsia="Times New Roman" w:hAnsi="Arial" w:cs="Arial"/>
          <w:sz w:val="20"/>
          <w:szCs w:val="20"/>
        </w:rPr>
        <w:t>,</w:t>
      </w:r>
      <w:r w:rsidR="00C872A1">
        <w:rPr>
          <w:rFonts w:ascii="Arial" w:eastAsia="Times New Roman" w:hAnsi="Arial" w:cs="Arial"/>
          <w:sz w:val="20"/>
          <w:szCs w:val="20"/>
        </w:rPr>
        <w:t xml:space="preserve"> and</w:t>
      </w:r>
      <w:proofErr w:type="gramEnd"/>
      <w:r w:rsidR="00C872A1">
        <w:rPr>
          <w:rFonts w:ascii="Arial" w:eastAsia="Times New Roman" w:hAnsi="Arial" w:cs="Arial"/>
          <w:sz w:val="20"/>
          <w:szCs w:val="20"/>
        </w:rPr>
        <w:t xml:space="preserve"> prosecute or defend any action or proceeding relating to any Condemnation unless otherwise directed by Lender in writing</w:t>
      </w:r>
      <w:r w:rsidR="0016237C">
        <w:rPr>
          <w:rFonts w:ascii="Arial" w:eastAsia="Times New Roman" w:hAnsi="Arial" w:cs="Arial"/>
          <w:sz w:val="20"/>
          <w:szCs w:val="20"/>
        </w:rPr>
        <w:t xml:space="preserve">. </w:t>
      </w:r>
      <w:r w:rsidR="00E9753E">
        <w:rPr>
          <w:rFonts w:ascii="Arial" w:eastAsia="Times New Roman" w:hAnsi="Arial" w:cs="Arial"/>
          <w:sz w:val="20"/>
          <w:szCs w:val="20"/>
        </w:rPr>
        <w:t xml:space="preserve"> </w:t>
      </w:r>
      <w:r w:rsidR="00C872A1">
        <w:rPr>
          <w:rFonts w:ascii="Arial" w:eastAsia="Times New Roman" w:hAnsi="Arial" w:cs="Arial"/>
          <w:sz w:val="20"/>
          <w:szCs w:val="20"/>
        </w:rPr>
        <w:t>Borrower authorizes and appoints Lender as attorney in fact for Borrower to commence, appear in and prosecute, in Lender</w:t>
      </w:r>
      <w:r w:rsidR="0018442A">
        <w:rPr>
          <w:rFonts w:ascii="Arial" w:eastAsia="Times New Roman" w:hAnsi="Arial" w:cs="Arial"/>
          <w:sz w:val="20"/>
          <w:szCs w:val="20"/>
        </w:rPr>
        <w:t>’</w:t>
      </w:r>
      <w:r w:rsidR="00C872A1">
        <w:rPr>
          <w:rFonts w:ascii="Arial" w:eastAsia="Times New Roman" w:hAnsi="Arial" w:cs="Arial"/>
          <w:sz w:val="20"/>
          <w:szCs w:val="20"/>
        </w:rPr>
        <w:t>s or Borrower</w:t>
      </w:r>
      <w:r w:rsidR="0018442A">
        <w:rPr>
          <w:rFonts w:ascii="Arial" w:eastAsia="Times New Roman" w:hAnsi="Arial" w:cs="Arial"/>
          <w:sz w:val="20"/>
          <w:szCs w:val="20"/>
        </w:rPr>
        <w:t>’</w:t>
      </w:r>
      <w:r w:rsidR="00C872A1">
        <w:rPr>
          <w:rFonts w:ascii="Arial" w:eastAsia="Times New Roman" w:hAnsi="Arial" w:cs="Arial"/>
          <w:sz w:val="20"/>
          <w:szCs w:val="20"/>
        </w:rPr>
        <w:t>s name, any action or proceeding relating to any Condemnation and to settle or compromise any claim in connection with any Condemnation, after consultation with Borrower and consistent with commercially reasonable standards of a prudent lender</w:t>
      </w:r>
      <w:r w:rsidR="0016237C">
        <w:rPr>
          <w:rFonts w:ascii="Arial" w:eastAsia="Times New Roman" w:hAnsi="Arial" w:cs="Arial"/>
          <w:sz w:val="20"/>
          <w:szCs w:val="20"/>
        </w:rPr>
        <w:t xml:space="preserve">. </w:t>
      </w:r>
      <w:r w:rsidR="00E9753E">
        <w:rPr>
          <w:rFonts w:ascii="Arial" w:eastAsia="Times New Roman" w:hAnsi="Arial" w:cs="Arial"/>
          <w:sz w:val="20"/>
          <w:szCs w:val="20"/>
        </w:rPr>
        <w:t xml:space="preserve"> </w:t>
      </w:r>
      <w:r w:rsidR="00C872A1">
        <w:rPr>
          <w:rFonts w:ascii="Arial" w:eastAsia="Times New Roman" w:hAnsi="Arial" w:cs="Arial"/>
          <w:sz w:val="20"/>
          <w:szCs w:val="20"/>
        </w:rPr>
        <w:t>This power of attorney is coupled with an interest and therefore is irrevocable</w:t>
      </w:r>
      <w:r w:rsidR="0016237C">
        <w:rPr>
          <w:rFonts w:ascii="Arial" w:eastAsia="Times New Roman" w:hAnsi="Arial" w:cs="Arial"/>
          <w:sz w:val="20"/>
          <w:szCs w:val="20"/>
        </w:rPr>
        <w:t xml:space="preserve">. </w:t>
      </w:r>
      <w:r w:rsidR="00E9753E">
        <w:rPr>
          <w:rFonts w:ascii="Arial" w:eastAsia="Times New Roman" w:hAnsi="Arial" w:cs="Arial"/>
          <w:sz w:val="20"/>
          <w:szCs w:val="20"/>
        </w:rPr>
        <w:t xml:space="preserve"> </w:t>
      </w:r>
      <w:r w:rsidR="00C872A1">
        <w:rPr>
          <w:rFonts w:ascii="Arial" w:eastAsia="Times New Roman" w:hAnsi="Arial" w:cs="Arial"/>
          <w:sz w:val="20"/>
          <w:szCs w:val="20"/>
        </w:rPr>
        <w:t xml:space="preserve">However, nothing contained in this </w:t>
      </w:r>
      <w:r w:rsidR="006647CD">
        <w:rPr>
          <w:rFonts w:ascii="Arial" w:eastAsia="Times New Roman" w:hAnsi="Arial" w:cs="Arial"/>
          <w:sz w:val="20"/>
          <w:szCs w:val="20"/>
        </w:rPr>
        <w:t>Section</w:t>
      </w:r>
      <w:r w:rsidR="00BC40CD">
        <w:rPr>
          <w:rFonts w:ascii="Arial" w:eastAsia="Times New Roman" w:hAnsi="Arial" w:cs="Arial"/>
          <w:sz w:val="20"/>
          <w:szCs w:val="20"/>
        </w:rPr>
        <w:t xml:space="preserve"> </w:t>
      </w:r>
      <w:r w:rsidR="00C872A1">
        <w:rPr>
          <w:rFonts w:ascii="Arial" w:eastAsia="Times New Roman" w:hAnsi="Arial" w:cs="Arial"/>
          <w:sz w:val="20"/>
          <w:szCs w:val="20"/>
        </w:rPr>
        <w:t>6.11(a) will require Lender to incur any expense or take any action</w:t>
      </w:r>
      <w:r w:rsidR="0016237C">
        <w:rPr>
          <w:rFonts w:ascii="Arial" w:eastAsia="Times New Roman" w:hAnsi="Arial" w:cs="Arial"/>
          <w:sz w:val="20"/>
          <w:szCs w:val="20"/>
        </w:rPr>
        <w:t xml:space="preserve">. </w:t>
      </w:r>
      <w:r w:rsidR="00E9753E">
        <w:rPr>
          <w:rFonts w:ascii="Arial" w:eastAsia="Times New Roman" w:hAnsi="Arial" w:cs="Arial"/>
          <w:sz w:val="20"/>
          <w:szCs w:val="20"/>
        </w:rPr>
        <w:t xml:space="preserve"> </w:t>
      </w:r>
    </w:p>
    <w:p w14:paraId="2BD4D7A8" w14:textId="77777777" w:rsidR="00120C24" w:rsidRDefault="00120C24">
      <w:pPr>
        <w:pStyle w:val="NormalHangingIndent2"/>
        <w:widowControl/>
        <w:spacing w:after="0"/>
        <w:ind w:left="2160"/>
        <w:rPr>
          <w:rFonts w:ascii="Arial" w:eastAsia="Times New Roman" w:hAnsi="Arial" w:cs="Arial"/>
          <w:sz w:val="20"/>
          <w:szCs w:val="20"/>
        </w:rPr>
      </w:pPr>
    </w:p>
    <w:p w14:paraId="1F620CF8" w14:textId="77777777" w:rsidR="00C872A1" w:rsidRDefault="00120C24">
      <w:pPr>
        <w:pStyle w:val="NormalHangingIndent2"/>
        <w:widowControl/>
        <w:spacing w:after="0"/>
        <w:ind w:left="2160"/>
        <w:rPr>
          <w:rFonts w:ascii="Arial" w:eastAsia="Times New Roman" w:hAnsi="Arial" w:cs="Arial"/>
          <w:sz w:val="20"/>
          <w:szCs w:val="20"/>
        </w:rPr>
      </w:pPr>
      <w:bookmarkStart w:id="306" w:name="_DV_M302"/>
      <w:bookmarkEnd w:id="306"/>
      <w:r>
        <w:rPr>
          <w:rFonts w:ascii="Arial" w:eastAsia="Times New Roman" w:hAnsi="Arial" w:cs="Arial"/>
          <w:sz w:val="20"/>
          <w:szCs w:val="20"/>
        </w:rPr>
        <w:t>(iii)</w:t>
      </w:r>
      <w:r>
        <w:rPr>
          <w:rFonts w:ascii="Arial" w:eastAsia="Times New Roman" w:hAnsi="Arial" w:cs="Arial"/>
          <w:sz w:val="20"/>
          <w:szCs w:val="20"/>
        </w:rPr>
        <w:tab/>
      </w:r>
      <w:r w:rsidR="00C872A1">
        <w:rPr>
          <w:rFonts w:ascii="Arial" w:eastAsia="Times New Roman" w:hAnsi="Arial" w:cs="Arial"/>
          <w:sz w:val="20"/>
          <w:szCs w:val="20"/>
        </w:rPr>
        <w:t xml:space="preserve">Borrower transfers and assigns to Lender all right, title and interest of Borrower in and to any award or payment with respect to (i) any Condemnation, or any conveyance in lieu of Condemnation, and (ii) any damage to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caused by governmental action that does not result in a Condemnation.</w:t>
      </w:r>
    </w:p>
    <w:p w14:paraId="0F983DC5" w14:textId="77777777" w:rsidR="0057266F" w:rsidRDefault="0057266F">
      <w:pPr>
        <w:widowControl/>
        <w:spacing w:after="0"/>
        <w:rPr>
          <w:rFonts w:ascii="Arial" w:eastAsia="Times New Roman" w:hAnsi="Arial" w:cs="Arial"/>
          <w:sz w:val="20"/>
          <w:szCs w:val="20"/>
        </w:rPr>
      </w:pPr>
    </w:p>
    <w:p w14:paraId="5E866078" w14:textId="77777777" w:rsidR="00C872A1" w:rsidRDefault="0057266F">
      <w:pPr>
        <w:pStyle w:val="NormalHangingIndent2"/>
        <w:widowControl/>
        <w:spacing w:after="0"/>
        <w:rPr>
          <w:rFonts w:ascii="Arial" w:eastAsia="Times New Roman" w:hAnsi="Arial" w:cs="Arial"/>
          <w:sz w:val="20"/>
          <w:szCs w:val="20"/>
        </w:rPr>
      </w:pPr>
      <w:bookmarkStart w:id="307" w:name="_DV_M303"/>
      <w:bookmarkEnd w:id="307"/>
      <w:r>
        <w:rPr>
          <w:rFonts w:ascii="Arial" w:eastAsia="Times New Roman" w:hAnsi="Arial" w:cs="Arial"/>
          <w:sz w:val="20"/>
          <w:szCs w:val="20"/>
        </w:rPr>
        <w:t>(b)</w:t>
      </w:r>
      <w:r>
        <w:rPr>
          <w:rFonts w:ascii="Arial" w:eastAsia="Times New Roman" w:hAnsi="Arial" w:cs="Arial"/>
          <w:sz w:val="20"/>
          <w:szCs w:val="20"/>
        </w:rPr>
        <w:tab/>
      </w:r>
      <w:r>
        <w:rPr>
          <w:rFonts w:ascii="Arial" w:eastAsia="Times New Roman" w:hAnsi="Arial" w:cs="Arial"/>
          <w:sz w:val="20"/>
          <w:szCs w:val="20"/>
          <w:u w:val="single"/>
        </w:rPr>
        <w:t>Application of Award</w:t>
      </w:r>
      <w:r w:rsidR="0016237C">
        <w:rPr>
          <w:rFonts w:ascii="Arial" w:eastAsia="Times New Roman" w:hAnsi="Arial" w:cs="Arial"/>
          <w:sz w:val="20"/>
          <w:szCs w:val="20"/>
        </w:rPr>
        <w:t xml:space="preserve">. </w:t>
      </w:r>
      <w:r w:rsidR="00E9753E">
        <w:rPr>
          <w:rFonts w:ascii="Arial" w:eastAsia="Times New Roman" w:hAnsi="Arial" w:cs="Arial"/>
          <w:sz w:val="20"/>
          <w:szCs w:val="20"/>
        </w:rPr>
        <w:t xml:space="preserve"> Lender may hold such awards or proceeds and</w:t>
      </w:r>
      <w:r w:rsidR="00E9753E">
        <w:rPr>
          <w:rFonts w:ascii="Arial" w:eastAsia="Times New Roman" w:hAnsi="Arial" w:cs="Arial"/>
          <w:b/>
          <w:sz w:val="20"/>
          <w:szCs w:val="20"/>
        </w:rPr>
        <w:t xml:space="preserve"> </w:t>
      </w:r>
      <w:r w:rsidR="00E9753E">
        <w:rPr>
          <w:rFonts w:ascii="Arial" w:eastAsia="Times New Roman" w:hAnsi="Arial" w:cs="Arial"/>
          <w:sz w:val="20"/>
          <w:szCs w:val="20"/>
        </w:rPr>
        <w:t>apply such awards or proceeds, after the deduction of Lender</w:t>
      </w:r>
      <w:r w:rsidR="0018442A">
        <w:rPr>
          <w:rFonts w:ascii="Arial" w:eastAsia="Times New Roman" w:hAnsi="Arial" w:cs="Arial"/>
          <w:sz w:val="20"/>
          <w:szCs w:val="20"/>
        </w:rPr>
        <w:t xml:space="preserve">’s expenses incurred in the collection of such amounts (including Attorneys’ Fees and Costs) at Lender’s option, to the </w:t>
      </w:r>
      <w:r w:rsidR="007501F6">
        <w:rPr>
          <w:rFonts w:ascii="Arial" w:eastAsia="Times New Roman" w:hAnsi="Arial" w:cs="Arial"/>
          <w:sz w:val="20"/>
          <w:szCs w:val="20"/>
        </w:rPr>
        <w:t xml:space="preserve">Restoration or </w:t>
      </w:r>
      <w:r w:rsidR="00F73A5C">
        <w:rPr>
          <w:rFonts w:ascii="Arial" w:eastAsia="Times New Roman" w:hAnsi="Arial" w:cs="Arial"/>
          <w:sz w:val="20"/>
          <w:szCs w:val="20"/>
        </w:rPr>
        <w:t xml:space="preserve">Repair of the </w:t>
      </w:r>
      <w:r w:rsidR="005347C4">
        <w:rPr>
          <w:rFonts w:ascii="Arial" w:eastAsia="Times New Roman" w:hAnsi="Arial" w:cs="Arial"/>
          <w:sz w:val="20"/>
          <w:szCs w:val="20"/>
        </w:rPr>
        <w:t>Mortgaged Property or to the payment of the Indebtedness, with the balance, if any, to Borrower</w:t>
      </w:r>
      <w:r w:rsidR="0016237C">
        <w:rPr>
          <w:rFonts w:ascii="Arial" w:eastAsia="Times New Roman" w:hAnsi="Arial" w:cs="Arial"/>
          <w:sz w:val="20"/>
          <w:szCs w:val="20"/>
        </w:rPr>
        <w:t xml:space="preserve">. </w:t>
      </w:r>
      <w:r w:rsidR="00E9753E">
        <w:rPr>
          <w:rFonts w:ascii="Arial" w:eastAsia="Times New Roman" w:hAnsi="Arial" w:cs="Arial"/>
          <w:sz w:val="20"/>
          <w:szCs w:val="20"/>
        </w:rPr>
        <w:t xml:space="preserve"> Unless Lender otherwise agrees in writing, any application of any awards or proceeds to the Indebtedness will not extend or postpone the due date</w:t>
      </w:r>
      <w:r w:rsidR="00763D68">
        <w:rPr>
          <w:rFonts w:ascii="Arial" w:eastAsia="Times New Roman" w:hAnsi="Arial" w:cs="Arial"/>
          <w:sz w:val="20"/>
          <w:szCs w:val="20"/>
        </w:rPr>
        <w:t xml:space="preserve">, or change the amount, of any monthly </w:t>
      </w:r>
      <w:r w:rsidR="000D2DF7">
        <w:rPr>
          <w:rFonts w:ascii="Arial" w:eastAsia="Times New Roman" w:hAnsi="Arial" w:cs="Arial"/>
          <w:sz w:val="20"/>
          <w:szCs w:val="20"/>
        </w:rPr>
        <w:t xml:space="preserve">payments referred to in the Note or Article IV of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16237C">
        <w:rPr>
          <w:rFonts w:ascii="Arial" w:eastAsia="Times New Roman" w:hAnsi="Arial" w:cs="Arial"/>
          <w:sz w:val="20"/>
          <w:szCs w:val="20"/>
        </w:rPr>
        <w:t xml:space="preserve">. </w:t>
      </w:r>
      <w:r w:rsidR="00E9753E">
        <w:rPr>
          <w:rFonts w:ascii="Arial" w:eastAsia="Times New Roman" w:hAnsi="Arial" w:cs="Arial"/>
          <w:sz w:val="20"/>
          <w:szCs w:val="20"/>
        </w:rPr>
        <w:t xml:space="preserve"> Borrower agrees to execute such further evidence of assignment of any </w:t>
      </w:r>
      <w:r w:rsidR="00223C66">
        <w:rPr>
          <w:rFonts w:ascii="Arial" w:eastAsia="Times New Roman" w:hAnsi="Arial" w:cs="Arial"/>
          <w:sz w:val="20"/>
          <w:szCs w:val="20"/>
        </w:rPr>
        <w:t>Condemnation awards or proceeds as Lender may require.</w:t>
      </w:r>
    </w:p>
    <w:p w14:paraId="642FB462" w14:textId="77777777" w:rsidR="00C872A1" w:rsidRDefault="00C872A1">
      <w:pPr>
        <w:pStyle w:val="NormalHangingIndent3"/>
        <w:widowControl/>
        <w:spacing w:after="0"/>
        <w:rPr>
          <w:rFonts w:ascii="Arial" w:eastAsia="Times New Roman" w:hAnsi="Arial" w:cs="Arial"/>
          <w:sz w:val="20"/>
          <w:szCs w:val="20"/>
        </w:rPr>
      </w:pPr>
    </w:p>
    <w:p w14:paraId="1527F6CF" w14:textId="77777777" w:rsidR="008A7797" w:rsidRDefault="00C872A1">
      <w:pPr>
        <w:widowControl/>
        <w:ind w:left="1440" w:hanging="692"/>
        <w:rPr>
          <w:rFonts w:ascii="Arial" w:eastAsia="Times New Roman" w:hAnsi="Arial" w:cs="Arial"/>
          <w:sz w:val="20"/>
          <w:szCs w:val="20"/>
        </w:rPr>
      </w:pPr>
      <w:bookmarkStart w:id="308" w:name="_DV_M304"/>
      <w:bookmarkEnd w:id="308"/>
      <w:r>
        <w:rPr>
          <w:rFonts w:ascii="Arial" w:eastAsia="Times New Roman" w:hAnsi="Arial" w:cs="Arial"/>
          <w:sz w:val="20"/>
          <w:szCs w:val="20"/>
        </w:rPr>
        <w:t>(c</w:t>
      </w:r>
      <w:r w:rsidR="008A7797">
        <w:rPr>
          <w:rFonts w:ascii="Arial" w:eastAsia="Times New Roman" w:hAnsi="Arial" w:cs="Arial"/>
          <w:sz w:val="20"/>
          <w:szCs w:val="20"/>
        </w:rPr>
        <w:t>)</w:t>
      </w:r>
      <w:r w:rsidR="008A7797">
        <w:rPr>
          <w:rFonts w:ascii="Arial" w:eastAsia="Times New Roman" w:hAnsi="Arial" w:cs="Arial"/>
          <w:sz w:val="20"/>
          <w:szCs w:val="20"/>
        </w:rPr>
        <w:tab/>
      </w:r>
      <w:r w:rsidR="008A7797">
        <w:rPr>
          <w:rFonts w:ascii="Arial" w:eastAsia="Times New Roman" w:hAnsi="Arial" w:cs="Arial"/>
          <w:sz w:val="20"/>
          <w:szCs w:val="20"/>
          <w:u w:val="single"/>
        </w:rPr>
        <w:t>Right to Apply Condemnation Proceeds in Connection with a Partial Release</w:t>
      </w:r>
      <w:r w:rsidR="008A7797">
        <w:rPr>
          <w:rFonts w:ascii="Arial" w:eastAsia="Times New Roman" w:hAnsi="Arial" w:cs="Arial"/>
          <w:sz w:val="20"/>
          <w:szCs w:val="20"/>
        </w:rPr>
        <w:t xml:space="preserve">. </w:t>
      </w:r>
      <w:r w:rsidR="008B090D">
        <w:rPr>
          <w:rFonts w:ascii="Arial" w:eastAsia="Times New Roman" w:hAnsi="Arial" w:cs="Arial"/>
          <w:sz w:val="20"/>
          <w:szCs w:val="20"/>
        </w:rPr>
        <w:t>F</w:t>
      </w:r>
      <w:r w:rsidR="008A7797">
        <w:rPr>
          <w:rFonts w:ascii="Arial" w:eastAsia="Times New Roman" w:hAnsi="Arial" w:cs="Arial"/>
          <w:sz w:val="20"/>
          <w:szCs w:val="20"/>
        </w:rPr>
        <w:t>or so long as the Loan or any portion of the Loan is included in a Securitization, then each of the following will apply:</w:t>
      </w:r>
    </w:p>
    <w:p w14:paraId="3934298F" w14:textId="77777777" w:rsidR="008A7797" w:rsidRDefault="008A7797">
      <w:pPr>
        <w:widowControl/>
        <w:ind w:left="2160" w:hanging="720"/>
        <w:rPr>
          <w:rFonts w:ascii="Arial" w:eastAsia="Times New Roman" w:hAnsi="Arial" w:cs="Arial"/>
          <w:sz w:val="20"/>
          <w:szCs w:val="20"/>
        </w:rPr>
      </w:pPr>
      <w:bookmarkStart w:id="309" w:name="_DV_M305"/>
      <w:bookmarkEnd w:id="309"/>
      <w:r>
        <w:rPr>
          <w:rFonts w:ascii="Arial" w:eastAsia="Times New Roman" w:hAnsi="Arial" w:cs="Arial"/>
          <w:sz w:val="20"/>
          <w:szCs w:val="20"/>
        </w:rPr>
        <w:t>(i)</w:t>
      </w:r>
      <w:r>
        <w:rPr>
          <w:rFonts w:ascii="Arial" w:eastAsia="Times New Roman" w:hAnsi="Arial" w:cs="Arial"/>
          <w:sz w:val="20"/>
          <w:szCs w:val="20"/>
        </w:rPr>
        <w:tab/>
        <w:t xml:space="preserve">If any portion of the </w:t>
      </w:r>
      <w:r w:rsidR="005347C4">
        <w:rPr>
          <w:rFonts w:ascii="Arial" w:eastAsia="Times New Roman" w:hAnsi="Arial" w:cs="Arial"/>
          <w:sz w:val="20"/>
          <w:szCs w:val="20"/>
        </w:rPr>
        <w:t xml:space="preserve">Mortgaged Property is released from the Lien of the Loan in connection with a Condemnation and if the ratio of (A) the unpaid principal balance of the Loan to (B) the value of the Mortgaged Property (taking into account only the related land and buildings and not any personal property or going-concern value), as determined by Lender in its discretion based on a commercially reasonable valuation method permitted in connection with a Securitization, is greater than 125% immediately after such Condemnation and before any Restoration or </w:t>
      </w:r>
      <w:r w:rsidR="00BF25F3">
        <w:rPr>
          <w:rFonts w:ascii="Arial" w:eastAsia="Times New Roman" w:hAnsi="Arial" w:cs="Arial"/>
          <w:sz w:val="20"/>
          <w:szCs w:val="20"/>
        </w:rPr>
        <w:t xml:space="preserve">Repair of the </w:t>
      </w:r>
      <w:r w:rsidR="005347C4">
        <w:rPr>
          <w:rFonts w:ascii="Arial" w:eastAsia="Times New Roman" w:hAnsi="Arial" w:cs="Arial"/>
          <w:sz w:val="20"/>
          <w:szCs w:val="20"/>
        </w:rPr>
        <w:t xml:space="preserve">Mortgaged Property (but taking into account any planned Restoration or </w:t>
      </w:r>
      <w:r w:rsidR="00BF25F3">
        <w:rPr>
          <w:rFonts w:ascii="Arial" w:eastAsia="Times New Roman" w:hAnsi="Arial" w:cs="Arial"/>
          <w:sz w:val="20"/>
          <w:szCs w:val="20"/>
        </w:rPr>
        <w:t xml:space="preserve">Repair of the </w:t>
      </w:r>
      <w:r w:rsidR="005347C4">
        <w:rPr>
          <w:rFonts w:ascii="Arial" w:eastAsia="Times New Roman" w:hAnsi="Arial" w:cs="Arial"/>
          <w:sz w:val="20"/>
          <w:szCs w:val="20"/>
        </w:rPr>
        <w:t xml:space="preserve">Mortgaged Property as if such planned Restoration or </w:t>
      </w:r>
      <w:r w:rsidR="00BF25F3">
        <w:rPr>
          <w:rFonts w:ascii="Arial" w:eastAsia="Times New Roman" w:hAnsi="Arial" w:cs="Arial"/>
          <w:sz w:val="20"/>
          <w:szCs w:val="20"/>
        </w:rPr>
        <w:t xml:space="preserve">Repair were completed), then Lender will apply any net proceeds or awards from such Condemnation, in full, to the payment of the principal of the Indebtedness whether or not then due and payable, unless Lender has received an opinion of counsel that a different application of such net proceeds or awards will not cause such Securitization to fail to meet applicable federal income tax qualification requirements or subject such Securitization to any tax. </w:t>
      </w:r>
    </w:p>
    <w:p w14:paraId="212B1BEE" w14:textId="77777777" w:rsidR="009810D6" w:rsidRDefault="008A7797">
      <w:pPr>
        <w:widowControl/>
        <w:ind w:left="2160" w:hanging="720"/>
        <w:rPr>
          <w:rFonts w:ascii="Arial" w:eastAsia="Times New Roman" w:hAnsi="Arial" w:cs="Arial"/>
          <w:sz w:val="20"/>
          <w:szCs w:val="20"/>
        </w:rPr>
      </w:pPr>
      <w:bookmarkStart w:id="310" w:name="_DV_M306"/>
      <w:bookmarkEnd w:id="310"/>
      <w:r>
        <w:rPr>
          <w:rFonts w:ascii="Arial" w:eastAsia="Times New Roman" w:hAnsi="Arial" w:cs="Arial"/>
          <w:sz w:val="20"/>
          <w:szCs w:val="20"/>
        </w:rPr>
        <w:t>(ii)</w:t>
      </w:r>
      <w:r>
        <w:rPr>
          <w:rFonts w:ascii="Arial" w:eastAsia="Times New Roman" w:hAnsi="Arial" w:cs="Arial"/>
          <w:sz w:val="20"/>
          <w:szCs w:val="20"/>
        </w:rPr>
        <w:tab/>
        <w:t xml:space="preserve">If neither Borrower nor Lender has the right to receive any or all net proceeds or awards as a result of the provisions of any agreement affecting the </w:t>
      </w:r>
      <w:r w:rsidR="005347C4">
        <w:rPr>
          <w:rFonts w:ascii="Arial" w:eastAsia="Times New Roman" w:hAnsi="Arial" w:cs="Arial"/>
          <w:sz w:val="20"/>
          <w:szCs w:val="20"/>
        </w:rPr>
        <w:t xml:space="preserve">Mortgaged Property (including any </w:t>
      </w:r>
      <w:r w:rsidR="00C71AFC">
        <w:rPr>
          <w:rFonts w:ascii="Arial" w:eastAsia="Times New Roman" w:hAnsi="Arial" w:cs="Arial"/>
          <w:sz w:val="20"/>
          <w:szCs w:val="20"/>
        </w:rPr>
        <w:t xml:space="preserve">condominium document or reciprocal easement agreement) and, therefore cannot apply such net proceeds or awards to the payment of the principal of the Indebtedness as set forth above, then Borrower will prepay the Indebtedness in an amount which Lender, in its discretion, deems necessary to ensure that the Securitization will not fail to meet applicable federal income tax qualification requirements or be subject to any tax as a result of the Condemnation. </w:t>
      </w:r>
    </w:p>
    <w:p w14:paraId="0DDB5028" w14:textId="77777777" w:rsidR="00C872A1" w:rsidRDefault="009810D6">
      <w:pPr>
        <w:pStyle w:val="NormalHangingIndent2"/>
        <w:widowControl/>
        <w:spacing w:after="0"/>
        <w:ind w:hanging="692"/>
        <w:rPr>
          <w:rFonts w:ascii="Arial" w:eastAsia="Times New Roman" w:hAnsi="Arial" w:cs="Arial"/>
          <w:sz w:val="20"/>
          <w:szCs w:val="20"/>
        </w:rPr>
      </w:pPr>
      <w:bookmarkStart w:id="311" w:name="_DV_M307"/>
      <w:bookmarkEnd w:id="311"/>
      <w:r>
        <w:rPr>
          <w:rFonts w:ascii="Arial" w:eastAsia="Times New Roman" w:hAnsi="Arial" w:cs="Arial"/>
          <w:sz w:val="20"/>
          <w:szCs w:val="20"/>
        </w:rPr>
        <w:t>(</w:t>
      </w:r>
      <w:r w:rsidR="00E34C38">
        <w:rPr>
          <w:rFonts w:ascii="Arial" w:eastAsia="Times New Roman" w:hAnsi="Arial" w:cs="Arial"/>
          <w:sz w:val="20"/>
          <w:szCs w:val="20"/>
        </w:rPr>
        <w:t>d)</w:t>
      </w:r>
      <w:r w:rsidR="00E34C38">
        <w:rPr>
          <w:rFonts w:ascii="Arial" w:eastAsia="Times New Roman" w:hAnsi="Arial" w:cs="Arial"/>
          <w:sz w:val="20"/>
          <w:szCs w:val="20"/>
        </w:rPr>
        <w:tab/>
      </w:r>
      <w:r w:rsidR="00F17F90">
        <w:rPr>
          <w:rFonts w:ascii="Arial" w:eastAsia="Times New Roman" w:hAnsi="Arial" w:cs="Arial"/>
          <w:sz w:val="20"/>
          <w:szCs w:val="20"/>
          <w:u w:val="single"/>
        </w:rPr>
        <w:t>Succession</w:t>
      </w:r>
      <w:r w:rsidR="00DD3372">
        <w:rPr>
          <w:rFonts w:ascii="Arial" w:eastAsia="Times New Roman" w:hAnsi="Arial" w:cs="Arial"/>
          <w:sz w:val="20"/>
          <w:szCs w:val="20"/>
          <w:u w:val="single"/>
        </w:rPr>
        <w:t xml:space="preserve"> to Condemnation Proceeds</w:t>
      </w:r>
      <w:r w:rsidR="0016237C">
        <w:rPr>
          <w:rFonts w:ascii="Arial" w:eastAsia="Times New Roman" w:hAnsi="Arial" w:cs="Arial"/>
          <w:sz w:val="20"/>
          <w:szCs w:val="20"/>
        </w:rPr>
        <w:t xml:space="preserve">. </w:t>
      </w:r>
      <w:r w:rsidR="00CD2EAD">
        <w:rPr>
          <w:rFonts w:ascii="Arial" w:eastAsia="Times New Roman" w:hAnsi="Arial" w:cs="Arial"/>
          <w:sz w:val="20"/>
          <w:szCs w:val="20"/>
        </w:rPr>
        <w:t xml:space="preserve"> If the </w:t>
      </w:r>
      <w:r w:rsidR="005347C4">
        <w:rPr>
          <w:rFonts w:ascii="Arial" w:eastAsia="Times New Roman" w:hAnsi="Arial" w:cs="Arial"/>
          <w:sz w:val="20"/>
          <w:szCs w:val="20"/>
        </w:rPr>
        <w:t xml:space="preserve">Mortgaged Property is sold at a foreclosure sale or Lender acquires title to the Mortgaged Property, </w:t>
      </w:r>
      <w:r w:rsidR="008B090D">
        <w:rPr>
          <w:rFonts w:ascii="Arial" w:eastAsia="Times New Roman" w:hAnsi="Arial" w:cs="Arial"/>
          <w:sz w:val="20"/>
          <w:szCs w:val="20"/>
        </w:rPr>
        <w:t>then Lender will automatically succeed to all rights of Borrower in and to any Condemnation proceeds and awards prior to such sale or acquisition.</w:t>
      </w:r>
    </w:p>
    <w:p w14:paraId="319EC814" w14:textId="77777777" w:rsidR="0057266F" w:rsidRDefault="0057266F">
      <w:pPr>
        <w:widowControl/>
        <w:spacing w:after="0"/>
        <w:rPr>
          <w:rFonts w:ascii="Arial" w:eastAsia="Times New Roman" w:hAnsi="Arial" w:cs="Arial"/>
          <w:sz w:val="20"/>
          <w:szCs w:val="20"/>
        </w:rPr>
      </w:pPr>
    </w:p>
    <w:p w14:paraId="336E6DED" w14:textId="77777777" w:rsidR="0057266F" w:rsidRDefault="0057266F">
      <w:pPr>
        <w:pStyle w:val="NormalHangingIndent1"/>
        <w:keepNext/>
        <w:widowControl/>
        <w:spacing w:after="0"/>
        <w:rPr>
          <w:rFonts w:ascii="Arial" w:eastAsia="Times New Roman" w:hAnsi="Arial" w:cs="Arial"/>
          <w:b/>
          <w:sz w:val="20"/>
          <w:szCs w:val="20"/>
        </w:rPr>
      </w:pPr>
      <w:bookmarkStart w:id="312" w:name="_DV_M308"/>
      <w:bookmarkEnd w:id="312"/>
      <w:r>
        <w:rPr>
          <w:rFonts w:ascii="Arial" w:eastAsia="Times New Roman" w:hAnsi="Arial" w:cs="Arial"/>
          <w:b/>
          <w:sz w:val="20"/>
          <w:szCs w:val="20"/>
        </w:rPr>
        <w:t>6.12</w:t>
      </w:r>
      <w:r>
        <w:rPr>
          <w:rFonts w:ascii="Arial" w:eastAsia="Times New Roman" w:hAnsi="Arial" w:cs="Arial"/>
          <w:b/>
          <w:sz w:val="20"/>
          <w:szCs w:val="20"/>
        </w:rPr>
        <w:tab/>
        <w:t>Environmental Hazards.</w:t>
      </w:r>
    </w:p>
    <w:p w14:paraId="2E7BDB97" w14:textId="77777777" w:rsidR="00C872A1" w:rsidRDefault="00C872A1">
      <w:pPr>
        <w:pStyle w:val="NormalHangingIndent1"/>
        <w:keepNext/>
        <w:widowControl/>
        <w:shd w:val="clear" w:color="auto" w:fill="FFFFFF"/>
        <w:spacing w:after="0"/>
        <w:rPr>
          <w:rFonts w:ascii="Arial" w:eastAsia="Times New Roman" w:hAnsi="Arial" w:cs="Arial"/>
          <w:b/>
          <w:sz w:val="20"/>
          <w:szCs w:val="20"/>
        </w:rPr>
      </w:pPr>
    </w:p>
    <w:p w14:paraId="60A3F610" w14:textId="77777777" w:rsidR="008B090D" w:rsidRDefault="00C872A1">
      <w:pPr>
        <w:pStyle w:val="NormalHangingIndent2"/>
        <w:widowControl/>
        <w:shd w:val="clear" w:color="auto" w:fill="FFFFFF"/>
        <w:spacing w:after="0"/>
        <w:rPr>
          <w:rFonts w:ascii="Arial" w:eastAsia="Times New Roman" w:hAnsi="Arial" w:cs="Arial"/>
          <w:sz w:val="20"/>
          <w:szCs w:val="20"/>
        </w:rPr>
      </w:pPr>
      <w:bookmarkStart w:id="313" w:name="_DV_M309"/>
      <w:bookmarkEnd w:id="313"/>
      <w:r>
        <w:rPr>
          <w:rFonts w:ascii="Arial" w:eastAsia="Times New Roman" w:hAnsi="Arial" w:cs="Arial"/>
          <w:sz w:val="20"/>
          <w:szCs w:val="20"/>
        </w:rPr>
        <w:t>(a)</w:t>
      </w:r>
      <w:r>
        <w:rPr>
          <w:rFonts w:ascii="Arial" w:eastAsia="Times New Roman" w:hAnsi="Arial" w:cs="Arial"/>
          <w:sz w:val="20"/>
          <w:szCs w:val="20"/>
        </w:rPr>
        <w:tab/>
      </w:r>
      <w:r>
        <w:rPr>
          <w:rFonts w:ascii="Arial" w:eastAsia="Times New Roman" w:hAnsi="Arial" w:cs="Arial"/>
          <w:sz w:val="20"/>
          <w:szCs w:val="20"/>
          <w:u w:val="single"/>
        </w:rPr>
        <w:t>Prohibited Activities and Conditions</w:t>
      </w:r>
      <w:r w:rsidR="0016237C">
        <w:rPr>
          <w:rFonts w:ascii="Arial" w:eastAsia="Times New Roman" w:hAnsi="Arial" w:cs="Arial"/>
          <w:sz w:val="20"/>
          <w:szCs w:val="20"/>
        </w:rPr>
        <w:t xml:space="preserve">. </w:t>
      </w:r>
      <w:r w:rsidR="00CD2EAD">
        <w:rPr>
          <w:rFonts w:ascii="Arial" w:eastAsia="Times New Roman" w:hAnsi="Arial" w:cs="Arial"/>
          <w:sz w:val="20"/>
          <w:szCs w:val="20"/>
        </w:rPr>
        <w:t xml:space="preserve"> </w:t>
      </w:r>
    </w:p>
    <w:p w14:paraId="0D23A539" w14:textId="77777777" w:rsidR="008B090D" w:rsidRDefault="008B090D">
      <w:pPr>
        <w:pStyle w:val="NormalHangingIndent2"/>
        <w:widowControl/>
        <w:shd w:val="clear" w:color="auto" w:fill="FFFFFF"/>
        <w:spacing w:after="0"/>
        <w:rPr>
          <w:rFonts w:ascii="Arial" w:eastAsia="Times New Roman" w:hAnsi="Arial" w:cs="Arial"/>
          <w:sz w:val="20"/>
          <w:szCs w:val="20"/>
        </w:rPr>
      </w:pPr>
    </w:p>
    <w:p w14:paraId="2B863448" w14:textId="77777777" w:rsidR="008B090D" w:rsidRDefault="008B090D">
      <w:pPr>
        <w:pStyle w:val="NormalHangingIndent2"/>
        <w:widowControl/>
        <w:shd w:val="clear" w:color="auto" w:fill="FFFFFF"/>
        <w:spacing w:after="0"/>
        <w:ind w:left="2160"/>
        <w:rPr>
          <w:rFonts w:ascii="Arial" w:eastAsia="Times New Roman" w:hAnsi="Arial" w:cs="Arial"/>
          <w:sz w:val="20"/>
          <w:szCs w:val="20"/>
        </w:rPr>
      </w:pPr>
      <w:bookmarkStart w:id="314" w:name="_DV_M310"/>
      <w:bookmarkEnd w:id="314"/>
      <w:r>
        <w:rPr>
          <w:rFonts w:ascii="Arial" w:eastAsia="Times New Roman" w:hAnsi="Arial" w:cs="Arial"/>
          <w:sz w:val="20"/>
          <w:szCs w:val="20"/>
        </w:rPr>
        <w:t>(i)</w:t>
      </w:r>
      <w:r>
        <w:rPr>
          <w:rFonts w:ascii="Arial" w:eastAsia="Times New Roman" w:hAnsi="Arial" w:cs="Arial"/>
          <w:sz w:val="20"/>
          <w:szCs w:val="20"/>
        </w:rPr>
        <w:tab/>
      </w:r>
      <w:r w:rsidR="00C872A1">
        <w:rPr>
          <w:rFonts w:ascii="Arial" w:eastAsia="Times New Roman" w:hAnsi="Arial" w:cs="Arial"/>
          <w:sz w:val="20"/>
          <w:szCs w:val="20"/>
        </w:rPr>
        <w:t xml:space="preserve">Except for matters permitted under this </w:t>
      </w:r>
      <w:r w:rsidR="006647CD">
        <w:rPr>
          <w:rFonts w:ascii="Arial" w:eastAsia="Times New Roman" w:hAnsi="Arial" w:cs="Arial"/>
          <w:sz w:val="20"/>
          <w:szCs w:val="20"/>
        </w:rPr>
        <w:t>Section</w:t>
      </w:r>
      <w:r w:rsidR="006659BE">
        <w:rPr>
          <w:rFonts w:ascii="Arial" w:eastAsia="Times New Roman" w:hAnsi="Arial" w:cs="Arial"/>
          <w:sz w:val="20"/>
          <w:szCs w:val="20"/>
        </w:rPr>
        <w:t xml:space="preserve"> </w:t>
      </w:r>
      <w:r w:rsidR="00C872A1">
        <w:rPr>
          <w:rFonts w:ascii="Arial" w:eastAsia="Times New Roman" w:hAnsi="Arial" w:cs="Arial"/>
          <w:sz w:val="20"/>
          <w:szCs w:val="20"/>
        </w:rPr>
        <w:t xml:space="preserve">6.12, Borrower </w:t>
      </w:r>
      <w:r w:rsidR="0013065C">
        <w:rPr>
          <w:rFonts w:ascii="Arial" w:eastAsia="Times New Roman" w:hAnsi="Arial" w:cs="Arial"/>
          <w:sz w:val="20"/>
          <w:szCs w:val="20"/>
        </w:rPr>
        <w:t>will</w:t>
      </w:r>
      <w:r w:rsidR="00C872A1">
        <w:rPr>
          <w:rFonts w:ascii="Arial" w:eastAsia="Times New Roman" w:hAnsi="Arial" w:cs="Arial"/>
          <w:sz w:val="20"/>
          <w:szCs w:val="20"/>
        </w:rPr>
        <w:t xml:space="preserve"> not cause or permit Prohibited Activities or Conditions</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w:t>
      </w:r>
    </w:p>
    <w:p w14:paraId="569066F3" w14:textId="77777777" w:rsidR="008B090D" w:rsidRDefault="008B090D">
      <w:pPr>
        <w:pStyle w:val="NormalHangingIndent2"/>
        <w:widowControl/>
        <w:shd w:val="clear" w:color="auto" w:fill="FFFFFF"/>
        <w:spacing w:after="0"/>
        <w:ind w:left="2160"/>
        <w:rPr>
          <w:rFonts w:ascii="Arial" w:eastAsia="Times New Roman" w:hAnsi="Arial" w:cs="Arial"/>
          <w:sz w:val="20"/>
          <w:szCs w:val="20"/>
        </w:rPr>
      </w:pPr>
    </w:p>
    <w:p w14:paraId="7CCA6C56" w14:textId="77777777" w:rsidR="008B090D" w:rsidRDefault="008B090D">
      <w:pPr>
        <w:pStyle w:val="NormalHangingIndent2"/>
        <w:widowControl/>
        <w:shd w:val="clear" w:color="auto" w:fill="FFFFFF"/>
        <w:spacing w:after="0"/>
        <w:ind w:left="2160"/>
        <w:rPr>
          <w:rFonts w:ascii="Arial" w:eastAsia="Times New Roman" w:hAnsi="Arial" w:cs="Arial"/>
          <w:sz w:val="20"/>
          <w:szCs w:val="20"/>
        </w:rPr>
      </w:pPr>
      <w:bookmarkStart w:id="315" w:name="_DV_M311"/>
      <w:bookmarkEnd w:id="315"/>
      <w:r>
        <w:rPr>
          <w:rFonts w:ascii="Arial" w:eastAsia="Times New Roman" w:hAnsi="Arial" w:cs="Arial"/>
          <w:sz w:val="20"/>
          <w:szCs w:val="20"/>
        </w:rPr>
        <w:t>(ii)</w:t>
      </w:r>
      <w:r>
        <w:rPr>
          <w:rFonts w:ascii="Arial" w:eastAsia="Times New Roman" w:hAnsi="Arial" w:cs="Arial"/>
          <w:sz w:val="20"/>
          <w:szCs w:val="20"/>
        </w:rPr>
        <w:tab/>
      </w:r>
      <w:r w:rsidR="00C872A1">
        <w:rPr>
          <w:rFonts w:ascii="Arial" w:eastAsia="Times New Roman" w:hAnsi="Arial" w:cs="Arial"/>
          <w:sz w:val="20"/>
          <w:szCs w:val="20"/>
        </w:rPr>
        <w:t xml:space="preserve">Borrower will comply with all Hazardous Materials Laws applicable to the </w:t>
      </w:r>
      <w:r w:rsidR="005347C4">
        <w:rPr>
          <w:rFonts w:ascii="Arial" w:eastAsia="Times New Roman" w:hAnsi="Arial" w:cs="Arial"/>
          <w:sz w:val="20"/>
          <w:szCs w:val="20"/>
        </w:rPr>
        <w:t>Mortgaged Property</w:t>
      </w:r>
      <w:r w:rsidR="00C872A1">
        <w:rPr>
          <w:rFonts w:ascii="Arial" w:eastAsia="Times New Roman" w:hAnsi="Arial" w:cs="Arial"/>
          <w:sz w:val="20"/>
          <w:szCs w:val="20"/>
        </w:rPr>
        <w:t>.</w:t>
      </w:r>
      <w:r w:rsidR="000366CE">
        <w:rPr>
          <w:rFonts w:ascii="Arial" w:eastAsia="Times New Roman" w:hAnsi="Arial" w:cs="Arial"/>
          <w:sz w:val="20"/>
          <w:szCs w:val="20"/>
        </w:rPr>
        <w:t xml:space="preserve"> </w:t>
      </w:r>
    </w:p>
    <w:p w14:paraId="7CAB2D4E" w14:textId="77777777" w:rsidR="008B090D" w:rsidRDefault="008B090D">
      <w:pPr>
        <w:pStyle w:val="NormalHangingIndent2"/>
        <w:widowControl/>
        <w:shd w:val="clear" w:color="auto" w:fill="FFFFFF"/>
        <w:spacing w:after="0"/>
        <w:ind w:left="2160"/>
        <w:rPr>
          <w:rFonts w:ascii="Arial" w:eastAsia="Times New Roman" w:hAnsi="Arial" w:cs="Arial"/>
          <w:sz w:val="20"/>
          <w:szCs w:val="20"/>
        </w:rPr>
      </w:pPr>
    </w:p>
    <w:p w14:paraId="4DF5F229" w14:textId="77777777" w:rsidR="008B090D" w:rsidRDefault="008B090D">
      <w:pPr>
        <w:pStyle w:val="NormalHangingIndent2"/>
        <w:widowControl/>
        <w:shd w:val="clear" w:color="auto" w:fill="FFFFFF"/>
        <w:spacing w:after="0"/>
        <w:ind w:left="2160"/>
        <w:rPr>
          <w:rFonts w:ascii="Arial" w:eastAsia="Times New Roman" w:hAnsi="Arial" w:cs="Arial"/>
          <w:sz w:val="20"/>
          <w:szCs w:val="20"/>
        </w:rPr>
      </w:pPr>
      <w:bookmarkStart w:id="316" w:name="_DV_M312"/>
      <w:bookmarkEnd w:id="316"/>
      <w:r>
        <w:rPr>
          <w:rFonts w:ascii="Arial" w:eastAsia="Times New Roman" w:hAnsi="Arial" w:cs="Arial"/>
          <w:sz w:val="20"/>
          <w:szCs w:val="20"/>
        </w:rPr>
        <w:t>(iii)</w:t>
      </w:r>
      <w:r>
        <w:rPr>
          <w:rFonts w:ascii="Arial" w:eastAsia="Times New Roman" w:hAnsi="Arial" w:cs="Arial"/>
          <w:sz w:val="20"/>
          <w:szCs w:val="20"/>
        </w:rPr>
        <w:tab/>
      </w:r>
      <w:r w:rsidR="00C872A1">
        <w:rPr>
          <w:rFonts w:ascii="Arial" w:eastAsia="Times New Roman" w:hAnsi="Arial" w:cs="Arial"/>
          <w:sz w:val="20"/>
          <w:szCs w:val="20"/>
        </w:rPr>
        <w:t>Borrower will take each of the following actions</w:t>
      </w:r>
      <w:r w:rsidR="00A511A3">
        <w:rPr>
          <w:rFonts w:ascii="Arial" w:eastAsia="Times New Roman" w:hAnsi="Arial" w:cs="Arial"/>
          <w:sz w:val="20"/>
          <w:szCs w:val="20"/>
        </w:rPr>
        <w:t xml:space="preserve">: </w:t>
      </w:r>
    </w:p>
    <w:p w14:paraId="6F57ED3A" w14:textId="77777777" w:rsidR="008B090D" w:rsidRDefault="008B090D">
      <w:pPr>
        <w:pStyle w:val="NormalHangingIndent2"/>
        <w:widowControl/>
        <w:shd w:val="clear" w:color="auto" w:fill="FFFFFF"/>
        <w:spacing w:after="0"/>
        <w:rPr>
          <w:rFonts w:ascii="Arial" w:eastAsia="Times New Roman" w:hAnsi="Arial" w:cs="Arial"/>
          <w:sz w:val="20"/>
          <w:szCs w:val="20"/>
        </w:rPr>
      </w:pPr>
    </w:p>
    <w:p w14:paraId="1B34BE36" w14:textId="77777777" w:rsidR="008B090D" w:rsidRDefault="008B090D">
      <w:pPr>
        <w:pStyle w:val="NormalHangingIndent2"/>
        <w:widowControl/>
        <w:shd w:val="clear" w:color="auto" w:fill="FFFFFF"/>
        <w:spacing w:after="0"/>
        <w:ind w:left="2880"/>
        <w:rPr>
          <w:rFonts w:ascii="Arial" w:eastAsia="Times New Roman" w:hAnsi="Arial" w:cs="Arial"/>
          <w:sz w:val="20"/>
          <w:szCs w:val="20"/>
        </w:rPr>
      </w:pPr>
      <w:bookmarkStart w:id="317" w:name="_DV_M313"/>
      <w:bookmarkEnd w:id="317"/>
      <w:r>
        <w:rPr>
          <w:rFonts w:ascii="Arial" w:eastAsia="Times New Roman" w:hAnsi="Arial" w:cs="Arial"/>
          <w:sz w:val="20"/>
          <w:szCs w:val="20"/>
        </w:rPr>
        <w:t xml:space="preserve">(A) </w:t>
      </w:r>
      <w:r>
        <w:rPr>
          <w:rFonts w:ascii="Arial" w:eastAsia="Times New Roman" w:hAnsi="Arial" w:cs="Arial"/>
          <w:sz w:val="20"/>
          <w:szCs w:val="20"/>
        </w:rPr>
        <w:tab/>
        <w:t>Obtain and maintain all Environmental Permits required by Hazardous Materials Laws and comply with all condition</w:t>
      </w:r>
      <w:r w:rsidR="00E36EF0">
        <w:rPr>
          <w:rFonts w:ascii="Arial" w:eastAsia="Times New Roman" w:hAnsi="Arial" w:cs="Arial"/>
          <w:sz w:val="20"/>
          <w:szCs w:val="20"/>
        </w:rPr>
        <w:t>s of such Environmental Permits</w:t>
      </w:r>
      <w:r>
        <w:rPr>
          <w:rFonts w:ascii="Arial" w:eastAsia="Times New Roman" w:hAnsi="Arial" w:cs="Arial"/>
          <w:sz w:val="20"/>
          <w:szCs w:val="20"/>
        </w:rPr>
        <w:t>.</w:t>
      </w:r>
    </w:p>
    <w:p w14:paraId="5171E612" w14:textId="77777777" w:rsidR="008B090D" w:rsidRDefault="008B090D">
      <w:pPr>
        <w:pStyle w:val="NormalHangingIndent2"/>
        <w:widowControl/>
        <w:shd w:val="clear" w:color="auto" w:fill="FFFFFF"/>
        <w:spacing w:after="0"/>
        <w:ind w:firstLine="0"/>
        <w:rPr>
          <w:rFonts w:ascii="Arial" w:eastAsia="Times New Roman" w:hAnsi="Arial" w:cs="Arial"/>
          <w:sz w:val="20"/>
          <w:szCs w:val="20"/>
        </w:rPr>
      </w:pPr>
    </w:p>
    <w:p w14:paraId="1994332F" w14:textId="77777777" w:rsidR="008B090D" w:rsidRDefault="008B090D">
      <w:pPr>
        <w:pStyle w:val="NormalHangingIndent2"/>
        <w:widowControl/>
        <w:shd w:val="clear" w:color="auto" w:fill="FFFFFF"/>
        <w:spacing w:after="0"/>
        <w:ind w:firstLine="720"/>
        <w:rPr>
          <w:rFonts w:ascii="Arial" w:eastAsia="Times New Roman" w:hAnsi="Arial" w:cs="Arial"/>
          <w:sz w:val="20"/>
          <w:szCs w:val="20"/>
        </w:rPr>
      </w:pPr>
      <w:bookmarkStart w:id="318" w:name="_DV_M314"/>
      <w:bookmarkEnd w:id="318"/>
      <w:r>
        <w:rPr>
          <w:rFonts w:ascii="Arial" w:eastAsia="Times New Roman" w:hAnsi="Arial" w:cs="Arial"/>
          <w:sz w:val="20"/>
          <w:szCs w:val="20"/>
        </w:rPr>
        <w:t xml:space="preserve">(B) </w:t>
      </w:r>
      <w:r>
        <w:rPr>
          <w:rFonts w:ascii="Arial" w:eastAsia="Times New Roman" w:hAnsi="Arial" w:cs="Arial"/>
          <w:sz w:val="20"/>
          <w:szCs w:val="20"/>
        </w:rPr>
        <w:tab/>
        <w:t>Cooperate with any inquir</w:t>
      </w:r>
      <w:r w:rsidR="00521038">
        <w:rPr>
          <w:rFonts w:ascii="Arial" w:eastAsia="Times New Roman" w:hAnsi="Arial" w:cs="Arial"/>
          <w:sz w:val="20"/>
          <w:szCs w:val="20"/>
        </w:rPr>
        <w:t>y by any Governmental Authority</w:t>
      </w:r>
      <w:r>
        <w:rPr>
          <w:rFonts w:ascii="Arial" w:eastAsia="Times New Roman" w:hAnsi="Arial" w:cs="Arial"/>
          <w:sz w:val="20"/>
          <w:szCs w:val="20"/>
        </w:rPr>
        <w:t>.</w:t>
      </w:r>
    </w:p>
    <w:p w14:paraId="657C421A" w14:textId="77777777" w:rsidR="008B090D" w:rsidRDefault="008B090D">
      <w:pPr>
        <w:pStyle w:val="NormalHangingIndent2"/>
        <w:widowControl/>
        <w:shd w:val="clear" w:color="auto" w:fill="FFFFFF"/>
        <w:spacing w:after="0"/>
        <w:ind w:firstLine="0"/>
        <w:rPr>
          <w:rFonts w:ascii="Arial" w:eastAsia="Times New Roman" w:hAnsi="Arial" w:cs="Arial"/>
          <w:sz w:val="20"/>
          <w:szCs w:val="20"/>
        </w:rPr>
      </w:pPr>
    </w:p>
    <w:p w14:paraId="6B00C9D7" w14:textId="77777777" w:rsidR="00C872A1" w:rsidRDefault="008B090D">
      <w:pPr>
        <w:pStyle w:val="NormalHangingIndent2"/>
        <w:widowControl/>
        <w:shd w:val="clear" w:color="auto" w:fill="FFFFFF"/>
        <w:spacing w:after="0"/>
        <w:ind w:left="2880"/>
        <w:rPr>
          <w:rFonts w:ascii="Arial" w:eastAsia="Times New Roman" w:hAnsi="Arial" w:cs="Arial"/>
          <w:sz w:val="20"/>
          <w:szCs w:val="20"/>
        </w:rPr>
      </w:pPr>
      <w:bookmarkStart w:id="319" w:name="_DV_M315"/>
      <w:bookmarkEnd w:id="319"/>
      <w:r>
        <w:rPr>
          <w:rFonts w:ascii="Arial" w:eastAsia="Times New Roman" w:hAnsi="Arial" w:cs="Arial"/>
          <w:sz w:val="20"/>
          <w:szCs w:val="20"/>
        </w:rPr>
        <w:t xml:space="preserve">(C) </w:t>
      </w:r>
      <w:r>
        <w:rPr>
          <w:rFonts w:ascii="Arial" w:eastAsia="Times New Roman" w:hAnsi="Arial" w:cs="Arial"/>
          <w:sz w:val="20"/>
          <w:szCs w:val="20"/>
        </w:rPr>
        <w:tab/>
      </w:r>
      <w:r w:rsidR="009225F1">
        <w:rPr>
          <w:rFonts w:ascii="Arial" w:eastAsia="Times New Roman" w:hAnsi="Arial" w:cs="Arial"/>
          <w:sz w:val="20"/>
          <w:szCs w:val="20"/>
        </w:rPr>
        <w:t>Subject to Section 6.12(g), comply with any governmental or judicial order that arises from any alleged Prohibited Activity or Condition.</w:t>
      </w:r>
    </w:p>
    <w:p w14:paraId="184C3A9D" w14:textId="77777777" w:rsidR="0057266F" w:rsidRDefault="0057266F">
      <w:pPr>
        <w:widowControl/>
        <w:spacing w:after="0"/>
        <w:rPr>
          <w:rFonts w:ascii="Arial" w:eastAsia="Times New Roman" w:hAnsi="Arial" w:cs="Arial"/>
          <w:sz w:val="20"/>
          <w:szCs w:val="20"/>
        </w:rPr>
      </w:pPr>
    </w:p>
    <w:p w14:paraId="3F71561A" w14:textId="00E03235" w:rsidR="00C872A1" w:rsidRDefault="0057266F">
      <w:pPr>
        <w:pStyle w:val="NormalHangingIndent2"/>
        <w:widowControl/>
        <w:spacing w:after="0"/>
        <w:rPr>
          <w:rFonts w:ascii="Arial" w:eastAsia="Times New Roman" w:hAnsi="Arial" w:cs="Arial"/>
          <w:sz w:val="20"/>
          <w:szCs w:val="20"/>
        </w:rPr>
      </w:pPr>
      <w:bookmarkStart w:id="320" w:name="_DV_M316"/>
      <w:bookmarkEnd w:id="320"/>
      <w:r>
        <w:rPr>
          <w:rFonts w:ascii="Arial" w:eastAsia="Times New Roman" w:hAnsi="Arial" w:cs="Arial"/>
          <w:sz w:val="20"/>
          <w:szCs w:val="20"/>
        </w:rPr>
        <w:t>(b)</w:t>
      </w:r>
      <w:r>
        <w:rPr>
          <w:rFonts w:ascii="Arial" w:eastAsia="Times New Roman" w:hAnsi="Arial" w:cs="Arial"/>
          <w:sz w:val="20"/>
          <w:szCs w:val="20"/>
        </w:rPr>
        <w:tab/>
      </w:r>
      <w:r>
        <w:rPr>
          <w:rFonts w:ascii="Arial" w:eastAsia="Times New Roman" w:hAnsi="Arial" w:cs="Arial"/>
          <w:sz w:val="20"/>
          <w:szCs w:val="20"/>
          <w:u w:val="single"/>
        </w:rPr>
        <w:t>Employees, Tenants and Contractors</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Borrower will take all commercially reasonable actions (including the inclusion of appropriate provisions in any Leases executed after the </w:t>
      </w:r>
      <w:r w:rsidR="00203DCE">
        <w:rPr>
          <w:rFonts w:ascii="Arial" w:eastAsia="Times New Roman" w:hAnsi="Arial" w:cs="Arial"/>
          <w:sz w:val="20"/>
          <w:szCs w:val="20"/>
        </w:rPr>
        <w:t>Effective Date) to prevent its employees, agents and contractors and all tenants and other occupants from causing or permitting any Prohibited Activities or Conditions</w:t>
      </w:r>
      <w:r w:rsidR="0016237C">
        <w:rPr>
          <w:rFonts w:ascii="Arial" w:eastAsia="Times New Roman" w:hAnsi="Arial" w:cs="Arial"/>
          <w:sz w:val="20"/>
          <w:szCs w:val="20"/>
        </w:rPr>
        <w:t xml:space="preserve">. </w:t>
      </w:r>
      <w:r w:rsidR="005B45C8">
        <w:rPr>
          <w:rFonts w:ascii="Arial" w:eastAsia="Times New Roman" w:hAnsi="Arial" w:cs="Arial"/>
          <w:sz w:val="20"/>
          <w:szCs w:val="20"/>
        </w:rPr>
        <w:t xml:space="preserve"> Borrower will not lease or allow the sublease or use of all or any portion of the </w:t>
      </w:r>
      <w:r w:rsidR="005347C4">
        <w:rPr>
          <w:rFonts w:ascii="Arial" w:eastAsia="Times New Roman" w:hAnsi="Arial" w:cs="Arial"/>
          <w:sz w:val="20"/>
          <w:szCs w:val="20"/>
        </w:rPr>
        <w:t>Mortgaged Property to any tenant or subtenant for nonresidential use by any user that, in the ordinary course of its business, would cause or permit any Prohibited Activity or Condition.</w:t>
      </w:r>
    </w:p>
    <w:p w14:paraId="33F2D3D3" w14:textId="5EB2B07C" w:rsidR="0081778A" w:rsidRDefault="0081778A" w:rsidP="00B643B2"/>
    <w:p w14:paraId="08296EB4" w14:textId="5EFB1A85" w:rsidR="0081778A" w:rsidRDefault="0081778A" w:rsidP="00B643B2"/>
    <w:p w14:paraId="6235471E" w14:textId="77777777" w:rsidR="0081778A" w:rsidRPr="006E5BDF" w:rsidRDefault="0081778A" w:rsidP="006E5BDF"/>
    <w:p w14:paraId="7A00FEB4" w14:textId="77777777" w:rsidR="0057266F" w:rsidRDefault="0057266F">
      <w:pPr>
        <w:widowControl/>
        <w:spacing w:after="0"/>
        <w:rPr>
          <w:rFonts w:ascii="Arial" w:eastAsia="Times New Roman" w:hAnsi="Arial" w:cs="Arial"/>
          <w:sz w:val="20"/>
          <w:szCs w:val="20"/>
        </w:rPr>
      </w:pPr>
    </w:p>
    <w:p w14:paraId="133848BD" w14:textId="3A1268C1" w:rsidR="00C872A1" w:rsidRDefault="0057266F">
      <w:pPr>
        <w:pStyle w:val="NormalHangingIndent2"/>
        <w:widowControl/>
        <w:spacing w:after="0"/>
        <w:rPr>
          <w:rFonts w:ascii="Arial" w:eastAsia="Times New Roman" w:hAnsi="Arial" w:cs="Arial"/>
          <w:sz w:val="20"/>
          <w:szCs w:val="20"/>
        </w:rPr>
      </w:pPr>
      <w:bookmarkStart w:id="321" w:name="_DV_M317"/>
      <w:bookmarkEnd w:id="321"/>
      <w:r>
        <w:rPr>
          <w:rFonts w:ascii="Arial" w:eastAsia="Times New Roman" w:hAnsi="Arial" w:cs="Arial"/>
          <w:sz w:val="20"/>
          <w:szCs w:val="20"/>
        </w:rPr>
        <w:t>(c)</w:t>
      </w:r>
      <w:r>
        <w:rPr>
          <w:rFonts w:ascii="Arial" w:eastAsia="Times New Roman" w:hAnsi="Arial" w:cs="Arial"/>
          <w:sz w:val="20"/>
          <w:szCs w:val="20"/>
        </w:rPr>
        <w:tab/>
      </w:r>
      <w:r>
        <w:rPr>
          <w:rFonts w:ascii="Arial" w:eastAsia="Times New Roman" w:hAnsi="Arial" w:cs="Arial"/>
          <w:sz w:val="20"/>
          <w:szCs w:val="20"/>
          <w:u w:val="single"/>
        </w:rPr>
        <w:t>O&amp;M Programs</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w:t>
      </w:r>
      <w:r w:rsidR="0088087C">
        <w:rPr>
          <w:rFonts w:ascii="Arial" w:eastAsia="Times New Roman" w:hAnsi="Arial" w:cs="Arial"/>
          <w:sz w:val="20"/>
          <w:szCs w:val="20"/>
        </w:rPr>
        <w:t>On or prior to the Effective Date, Borrower will establish and adhere to each of the operations and maintenance programs for the Mortgaged Property with respect to certain Hazardous Materials marked as required in Article I (each an “</w:t>
      </w:r>
      <w:r w:rsidR="0088087C" w:rsidRPr="00C45D50">
        <w:rPr>
          <w:rFonts w:ascii="Arial" w:eastAsia="Times New Roman" w:hAnsi="Arial" w:cs="Arial"/>
          <w:b/>
          <w:bCs/>
          <w:sz w:val="20"/>
          <w:szCs w:val="20"/>
        </w:rPr>
        <w:t>O&amp;M Program</w:t>
      </w:r>
      <w:r w:rsidR="0088087C">
        <w:rPr>
          <w:rFonts w:ascii="Arial" w:eastAsia="Times New Roman" w:hAnsi="Arial" w:cs="Arial"/>
          <w:sz w:val="20"/>
          <w:szCs w:val="20"/>
        </w:rPr>
        <w:t xml:space="preserve">”).  </w:t>
      </w:r>
      <w:r w:rsidR="00492936" w:rsidRPr="005A7311">
        <w:rPr>
          <w:rFonts w:ascii="Arial" w:eastAsia="Times New Roman" w:hAnsi="Arial" w:cs="Arial"/>
          <w:sz w:val="20"/>
          <w:szCs w:val="20"/>
        </w:rPr>
        <w:t xml:space="preserve">Each such </w:t>
      </w:r>
      <w:r w:rsidR="00F73A5C" w:rsidRPr="005A7311">
        <w:rPr>
          <w:rFonts w:ascii="Arial" w:eastAsia="Times New Roman" w:hAnsi="Arial" w:cs="Arial"/>
          <w:sz w:val="20"/>
          <w:szCs w:val="20"/>
        </w:rPr>
        <w:t xml:space="preserve">O&amp;M Program and any additional or revised O&amp;M Programs established for the </w:t>
      </w:r>
      <w:r w:rsidR="005347C4" w:rsidRPr="005A7311">
        <w:rPr>
          <w:rFonts w:ascii="Arial" w:eastAsia="Times New Roman" w:hAnsi="Arial" w:cs="Arial"/>
          <w:sz w:val="20"/>
          <w:szCs w:val="20"/>
        </w:rPr>
        <w:t xml:space="preserve">Mortgaged Property pursuant to this </w:t>
      </w:r>
      <w:r w:rsidR="006647CD" w:rsidRPr="005A7311">
        <w:rPr>
          <w:rFonts w:ascii="Arial" w:eastAsia="Times New Roman" w:hAnsi="Arial" w:cs="Arial"/>
          <w:sz w:val="20"/>
          <w:szCs w:val="20"/>
        </w:rPr>
        <w:t>Section</w:t>
      </w:r>
      <w:r w:rsidR="006659BE" w:rsidRPr="005A7311">
        <w:rPr>
          <w:rFonts w:ascii="Arial" w:eastAsia="Times New Roman" w:hAnsi="Arial" w:cs="Arial"/>
          <w:sz w:val="20"/>
          <w:szCs w:val="20"/>
        </w:rPr>
        <w:t xml:space="preserve"> 6.12 must be </w:t>
      </w:r>
      <w:r w:rsidR="00F73A5C" w:rsidRPr="005A7311">
        <w:rPr>
          <w:rFonts w:ascii="Arial" w:eastAsia="Times New Roman" w:hAnsi="Arial" w:cs="Arial"/>
          <w:sz w:val="20"/>
          <w:szCs w:val="20"/>
        </w:rPr>
        <w:t>acceptable to Lender.</w:t>
      </w:r>
      <w:r w:rsidR="000366CE">
        <w:rPr>
          <w:rFonts w:ascii="Arial" w:eastAsia="Times New Roman" w:hAnsi="Arial" w:cs="Arial"/>
          <w:sz w:val="20"/>
          <w:szCs w:val="20"/>
        </w:rPr>
        <w:t xml:space="preserve"> </w:t>
      </w:r>
      <w:r w:rsidR="0081778A">
        <w:rPr>
          <w:rFonts w:ascii="Arial" w:eastAsia="Times New Roman" w:hAnsi="Arial" w:cs="Arial"/>
          <w:sz w:val="20"/>
          <w:szCs w:val="20"/>
        </w:rPr>
        <w:t xml:space="preserve">If Borrower is required to have an O&amp;M Program, Borrower will keep copies of all O&amp;M Program documentations at the Mortgaged Property, or the Property Manager’s office, and make such materials available for review by Lender or the Loan Servicer during any annual assessment or other inspection of the Mortgaged Property that is required by Lender.  Borrower will deliver copies of any O&amp;M Program to Lender within 10 days after a request from Lender. </w:t>
      </w:r>
      <w:r w:rsidR="000366CE">
        <w:rPr>
          <w:rFonts w:ascii="Arial" w:eastAsia="Times New Roman" w:hAnsi="Arial" w:cs="Arial"/>
          <w:sz w:val="20"/>
          <w:szCs w:val="20"/>
        </w:rPr>
        <w:t xml:space="preserve">Borrower will comply in a timely manner with, and cause all employees, agents and contractors of Borrower and any other Persons present on the </w:t>
      </w:r>
      <w:r w:rsidR="005347C4">
        <w:rPr>
          <w:rFonts w:ascii="Arial" w:eastAsia="Times New Roman" w:hAnsi="Arial" w:cs="Arial"/>
          <w:sz w:val="20"/>
          <w:szCs w:val="20"/>
        </w:rPr>
        <w:t>Mortgaged Property to comply with</w:t>
      </w:r>
      <w:r w:rsidR="00F73A5C">
        <w:rPr>
          <w:rFonts w:ascii="Arial" w:eastAsia="Times New Roman" w:hAnsi="Arial" w:cs="Arial"/>
          <w:sz w:val="20"/>
          <w:szCs w:val="20"/>
        </w:rPr>
        <w:t>, each O&amp;M Program</w:t>
      </w:r>
      <w:r w:rsidR="0016237C">
        <w:rPr>
          <w:rFonts w:ascii="Arial" w:eastAsia="Times New Roman" w:hAnsi="Arial" w:cs="Arial"/>
          <w:sz w:val="20"/>
          <w:szCs w:val="20"/>
        </w:rPr>
        <w:t>. Borrower will pay all costs of performance of Borrower</w:t>
      </w:r>
      <w:r w:rsidR="0018442A">
        <w:rPr>
          <w:rFonts w:ascii="Arial" w:eastAsia="Times New Roman" w:hAnsi="Arial" w:cs="Arial"/>
          <w:sz w:val="20"/>
          <w:szCs w:val="20"/>
        </w:rPr>
        <w:t>’s obligations under any O&amp;M Program</w:t>
      </w:r>
      <w:r w:rsidR="00AC11A8">
        <w:rPr>
          <w:rFonts w:ascii="Arial" w:eastAsia="Times New Roman" w:hAnsi="Arial" w:cs="Arial"/>
          <w:sz w:val="20"/>
          <w:szCs w:val="20"/>
        </w:rPr>
        <w:t>.  Borrower will pay Lender</w:t>
      </w:r>
      <w:r w:rsidR="0018442A">
        <w:rPr>
          <w:rFonts w:ascii="Arial" w:eastAsia="Times New Roman" w:hAnsi="Arial" w:cs="Arial"/>
          <w:sz w:val="20"/>
          <w:szCs w:val="20"/>
        </w:rPr>
        <w:t>’s out of pocket costs incurred in connection with the monitoring and review of each O&amp;M Program upon demand by Lender</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Any such out-of-pocket costs of Lender that Borrower fails to pay promptly will become an additional part of the Indebtedness as provided in </w:t>
      </w:r>
      <w:r w:rsidR="006647CD">
        <w:rPr>
          <w:rFonts w:ascii="Arial" w:eastAsia="Times New Roman" w:hAnsi="Arial" w:cs="Arial"/>
          <w:sz w:val="20"/>
          <w:szCs w:val="20"/>
        </w:rPr>
        <w:t>Section</w:t>
      </w:r>
      <w:r w:rsidR="006659BE">
        <w:rPr>
          <w:rFonts w:ascii="Arial" w:eastAsia="Times New Roman" w:hAnsi="Arial" w:cs="Arial"/>
          <w:sz w:val="20"/>
          <w:szCs w:val="20"/>
        </w:rPr>
        <w:t xml:space="preserve"> </w:t>
      </w:r>
      <w:r w:rsidR="00F73A5C">
        <w:rPr>
          <w:rFonts w:ascii="Arial" w:eastAsia="Times New Roman" w:hAnsi="Arial" w:cs="Arial"/>
          <w:sz w:val="20"/>
          <w:szCs w:val="20"/>
        </w:rPr>
        <w:t>8.02.</w:t>
      </w:r>
    </w:p>
    <w:p w14:paraId="714B2C2F" w14:textId="77777777" w:rsidR="0057266F" w:rsidRDefault="0057266F">
      <w:pPr>
        <w:widowControl/>
        <w:spacing w:after="0"/>
        <w:rPr>
          <w:rFonts w:ascii="Arial" w:eastAsia="Times New Roman" w:hAnsi="Arial" w:cs="Arial"/>
          <w:sz w:val="20"/>
          <w:szCs w:val="20"/>
        </w:rPr>
      </w:pPr>
    </w:p>
    <w:p w14:paraId="6BEB09BF" w14:textId="77777777" w:rsidR="00C872A1" w:rsidRDefault="0057266F">
      <w:pPr>
        <w:pStyle w:val="NormalHangingIndent2"/>
        <w:widowControl/>
        <w:spacing w:after="0"/>
        <w:rPr>
          <w:rFonts w:ascii="Arial" w:eastAsia="Times New Roman" w:hAnsi="Arial" w:cs="Arial"/>
          <w:sz w:val="20"/>
          <w:szCs w:val="20"/>
        </w:rPr>
      </w:pPr>
      <w:bookmarkStart w:id="322" w:name="_DV_M318"/>
      <w:bookmarkEnd w:id="322"/>
      <w:r>
        <w:rPr>
          <w:rFonts w:ascii="Arial" w:eastAsia="Times New Roman" w:hAnsi="Arial" w:cs="Arial"/>
          <w:sz w:val="20"/>
          <w:szCs w:val="20"/>
        </w:rPr>
        <w:t>(d)</w:t>
      </w:r>
      <w:r>
        <w:rPr>
          <w:rFonts w:ascii="Arial" w:eastAsia="Times New Roman" w:hAnsi="Arial" w:cs="Arial"/>
          <w:sz w:val="20"/>
          <w:szCs w:val="20"/>
        </w:rPr>
        <w:tab/>
      </w:r>
      <w:r>
        <w:rPr>
          <w:rFonts w:ascii="Arial" w:eastAsia="Times New Roman" w:hAnsi="Arial" w:cs="Arial"/>
          <w:sz w:val="20"/>
          <w:szCs w:val="20"/>
          <w:u w:val="single"/>
        </w:rPr>
        <w:t>Notice to Lender</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Borrower will promptly give Notice to Lender upon the occurrence of any of the following events:</w:t>
      </w:r>
    </w:p>
    <w:p w14:paraId="32E1DC33" w14:textId="77777777" w:rsidR="0057266F" w:rsidRDefault="0057266F">
      <w:pPr>
        <w:widowControl/>
        <w:spacing w:after="0"/>
        <w:rPr>
          <w:rFonts w:ascii="Arial" w:eastAsia="Times New Roman" w:hAnsi="Arial" w:cs="Arial"/>
          <w:sz w:val="20"/>
          <w:szCs w:val="20"/>
        </w:rPr>
      </w:pPr>
    </w:p>
    <w:p w14:paraId="1DC95517" w14:textId="77777777" w:rsidR="00C872A1" w:rsidRDefault="0057266F">
      <w:pPr>
        <w:pStyle w:val="NormalHangingIndent3"/>
        <w:widowControl/>
        <w:spacing w:after="0"/>
        <w:rPr>
          <w:rFonts w:ascii="Arial" w:eastAsia="Times New Roman" w:hAnsi="Arial" w:cs="Arial"/>
          <w:sz w:val="20"/>
          <w:szCs w:val="20"/>
        </w:rPr>
      </w:pPr>
      <w:bookmarkStart w:id="323" w:name="_DV_M319"/>
      <w:bookmarkEnd w:id="323"/>
      <w:r>
        <w:rPr>
          <w:rFonts w:ascii="Arial" w:eastAsia="Times New Roman" w:hAnsi="Arial" w:cs="Arial"/>
          <w:sz w:val="20"/>
          <w:szCs w:val="20"/>
        </w:rPr>
        <w:t>(i)</w:t>
      </w:r>
      <w:r>
        <w:rPr>
          <w:rFonts w:ascii="Arial" w:eastAsia="Times New Roman" w:hAnsi="Arial" w:cs="Arial"/>
          <w:sz w:val="20"/>
          <w:szCs w:val="20"/>
        </w:rPr>
        <w:tab/>
        <w:t>Borrower</w:t>
      </w:r>
      <w:r w:rsidR="0018442A">
        <w:rPr>
          <w:rFonts w:ascii="Arial" w:eastAsia="Times New Roman" w:hAnsi="Arial" w:cs="Arial"/>
          <w:sz w:val="20"/>
          <w:szCs w:val="20"/>
        </w:rPr>
        <w:t>’s discovery of any P</w:t>
      </w:r>
      <w:r w:rsidR="00D95AA2">
        <w:rPr>
          <w:rFonts w:ascii="Arial" w:eastAsia="Times New Roman" w:hAnsi="Arial" w:cs="Arial"/>
          <w:sz w:val="20"/>
          <w:szCs w:val="20"/>
        </w:rPr>
        <w:t>rohibited Activity or Condition.</w:t>
      </w:r>
    </w:p>
    <w:p w14:paraId="4FD20E8C" w14:textId="77777777" w:rsidR="0057266F" w:rsidRDefault="0057266F">
      <w:pPr>
        <w:widowControl/>
        <w:spacing w:after="0"/>
        <w:rPr>
          <w:rFonts w:ascii="Arial" w:eastAsia="Times New Roman" w:hAnsi="Arial" w:cs="Arial"/>
          <w:sz w:val="20"/>
          <w:szCs w:val="20"/>
        </w:rPr>
      </w:pPr>
    </w:p>
    <w:p w14:paraId="4884FDBB" w14:textId="77777777" w:rsidR="00C872A1" w:rsidRDefault="0057266F">
      <w:pPr>
        <w:pStyle w:val="NormalHangingIndent3"/>
        <w:widowControl/>
        <w:spacing w:after="0"/>
        <w:rPr>
          <w:rFonts w:ascii="Arial" w:eastAsia="Times New Roman" w:hAnsi="Arial" w:cs="Arial"/>
          <w:sz w:val="20"/>
          <w:szCs w:val="20"/>
        </w:rPr>
      </w:pPr>
      <w:bookmarkStart w:id="324" w:name="_DV_M320"/>
      <w:bookmarkEnd w:id="324"/>
      <w:r>
        <w:rPr>
          <w:rFonts w:ascii="Arial" w:eastAsia="Times New Roman" w:hAnsi="Arial" w:cs="Arial"/>
          <w:sz w:val="20"/>
          <w:szCs w:val="20"/>
        </w:rPr>
        <w:t>(ii)</w:t>
      </w:r>
      <w:r>
        <w:rPr>
          <w:rFonts w:ascii="Arial" w:eastAsia="Times New Roman" w:hAnsi="Arial" w:cs="Arial"/>
          <w:sz w:val="20"/>
          <w:szCs w:val="20"/>
        </w:rPr>
        <w:tab/>
        <w:t>Borrower</w:t>
      </w:r>
      <w:r w:rsidR="0018442A">
        <w:rPr>
          <w:rFonts w:ascii="Arial" w:eastAsia="Times New Roman" w:hAnsi="Arial" w:cs="Arial"/>
          <w:sz w:val="20"/>
          <w:szCs w:val="20"/>
        </w:rPr>
        <w:t xml:space="preserve">’s receipt of or knowledge of any written complaint, order, notice of violation or other communication from any tenant, </w:t>
      </w:r>
      <w:r w:rsidR="00E11A9A">
        <w:rPr>
          <w:rFonts w:ascii="Arial" w:eastAsia="Times New Roman" w:hAnsi="Arial" w:cs="Arial"/>
          <w:sz w:val="20"/>
          <w:szCs w:val="20"/>
        </w:rPr>
        <w:t>Property Manager, Governmental Authority or other Person with regard to present or future alleged Prohibited Activities or Conditions, or any other environmental, health or safety matters affe</w:t>
      </w:r>
      <w:r w:rsidR="00D95AA2">
        <w:rPr>
          <w:rFonts w:ascii="Arial" w:eastAsia="Times New Roman" w:hAnsi="Arial" w:cs="Arial"/>
          <w:sz w:val="20"/>
          <w:szCs w:val="20"/>
        </w:rPr>
        <w:t xml:space="preserve">cting the </w:t>
      </w:r>
      <w:r w:rsidR="005347C4">
        <w:rPr>
          <w:rFonts w:ascii="Arial" w:eastAsia="Times New Roman" w:hAnsi="Arial" w:cs="Arial"/>
          <w:sz w:val="20"/>
          <w:szCs w:val="20"/>
        </w:rPr>
        <w:t>Mortgaged Property</w:t>
      </w:r>
      <w:r w:rsidR="00D95AA2">
        <w:rPr>
          <w:rFonts w:ascii="Arial" w:eastAsia="Times New Roman" w:hAnsi="Arial" w:cs="Arial"/>
          <w:sz w:val="20"/>
          <w:szCs w:val="20"/>
        </w:rPr>
        <w:t>.</w:t>
      </w:r>
    </w:p>
    <w:p w14:paraId="3106C5DA" w14:textId="77777777" w:rsidR="0057266F" w:rsidRDefault="0057266F">
      <w:pPr>
        <w:widowControl/>
        <w:spacing w:after="0"/>
        <w:rPr>
          <w:rFonts w:ascii="Arial" w:eastAsia="Times New Roman" w:hAnsi="Arial" w:cs="Arial"/>
          <w:sz w:val="20"/>
          <w:szCs w:val="20"/>
        </w:rPr>
      </w:pPr>
    </w:p>
    <w:p w14:paraId="6BE10AA5" w14:textId="77777777" w:rsidR="00C872A1" w:rsidRDefault="0057266F">
      <w:pPr>
        <w:pStyle w:val="NormalHangingIndent3"/>
        <w:widowControl/>
        <w:spacing w:after="0"/>
        <w:rPr>
          <w:rFonts w:ascii="Arial" w:eastAsia="Times New Roman" w:hAnsi="Arial" w:cs="Arial"/>
          <w:sz w:val="20"/>
          <w:szCs w:val="20"/>
        </w:rPr>
      </w:pPr>
      <w:bookmarkStart w:id="325" w:name="_DV_M321"/>
      <w:bookmarkEnd w:id="325"/>
      <w:r>
        <w:rPr>
          <w:rFonts w:ascii="Arial" w:eastAsia="Times New Roman" w:hAnsi="Arial" w:cs="Arial"/>
          <w:sz w:val="20"/>
          <w:szCs w:val="20"/>
        </w:rPr>
        <w:t>(iii)</w:t>
      </w:r>
      <w:r>
        <w:rPr>
          <w:rFonts w:ascii="Arial" w:eastAsia="Times New Roman" w:hAnsi="Arial" w:cs="Arial"/>
          <w:sz w:val="20"/>
          <w:szCs w:val="20"/>
        </w:rPr>
        <w:tab/>
        <w:t>Borrower</w:t>
      </w:r>
      <w:r w:rsidR="0018442A">
        <w:rPr>
          <w:rFonts w:ascii="Arial" w:eastAsia="Times New Roman" w:hAnsi="Arial" w:cs="Arial"/>
          <w:sz w:val="20"/>
          <w:szCs w:val="20"/>
        </w:rPr>
        <w:t xml:space="preserve">’s breach of any of its obligations under this </w:t>
      </w:r>
      <w:r w:rsidR="006647CD">
        <w:rPr>
          <w:rFonts w:ascii="Arial" w:eastAsia="Times New Roman" w:hAnsi="Arial" w:cs="Arial"/>
          <w:sz w:val="20"/>
          <w:szCs w:val="20"/>
        </w:rPr>
        <w:t>Section</w:t>
      </w:r>
      <w:r w:rsidR="006659BE">
        <w:rPr>
          <w:rFonts w:ascii="Arial" w:eastAsia="Times New Roman" w:hAnsi="Arial" w:cs="Arial"/>
          <w:sz w:val="20"/>
          <w:szCs w:val="20"/>
        </w:rPr>
        <w:t xml:space="preserve"> 6.12.</w:t>
      </w:r>
    </w:p>
    <w:p w14:paraId="33623C9A" w14:textId="77777777" w:rsidR="0057266F" w:rsidRDefault="0057266F">
      <w:pPr>
        <w:widowControl/>
        <w:spacing w:after="0"/>
        <w:rPr>
          <w:rFonts w:ascii="Arial" w:eastAsia="Times New Roman" w:hAnsi="Arial" w:cs="Arial"/>
          <w:sz w:val="20"/>
          <w:szCs w:val="20"/>
        </w:rPr>
      </w:pPr>
    </w:p>
    <w:p w14:paraId="5ABB9FB5" w14:textId="77777777" w:rsidR="00C872A1" w:rsidRDefault="0057266F">
      <w:pPr>
        <w:pStyle w:val="NormalHangingIndent3"/>
        <w:widowControl/>
        <w:spacing w:after="0"/>
        <w:ind w:left="1440" w:firstLine="0"/>
        <w:rPr>
          <w:rFonts w:ascii="Arial" w:eastAsia="Times New Roman" w:hAnsi="Arial" w:cs="Arial"/>
          <w:sz w:val="20"/>
          <w:szCs w:val="20"/>
        </w:rPr>
      </w:pPr>
      <w:bookmarkStart w:id="326" w:name="_DV_M322"/>
      <w:bookmarkEnd w:id="326"/>
      <w:r>
        <w:rPr>
          <w:rFonts w:ascii="Arial" w:eastAsia="Times New Roman" w:hAnsi="Arial" w:cs="Arial"/>
          <w:sz w:val="20"/>
          <w:szCs w:val="20"/>
        </w:rPr>
        <w:t xml:space="preserve">Any such Notice given by Borrower will not relieve Borrower of, or result in a waiver of, any obligation under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the Note or any other Loan Document.</w:t>
      </w:r>
    </w:p>
    <w:p w14:paraId="6AEAD2B2" w14:textId="77777777" w:rsidR="0057266F" w:rsidRDefault="0057266F">
      <w:pPr>
        <w:widowControl/>
        <w:spacing w:after="0"/>
        <w:rPr>
          <w:rFonts w:ascii="Arial" w:eastAsia="Times New Roman" w:hAnsi="Arial" w:cs="Arial"/>
          <w:sz w:val="20"/>
          <w:szCs w:val="20"/>
        </w:rPr>
      </w:pPr>
    </w:p>
    <w:p w14:paraId="4DA1DEBD" w14:textId="77777777" w:rsidR="00C872A1" w:rsidRDefault="0057266F">
      <w:pPr>
        <w:pStyle w:val="NormalHangingIndent2"/>
        <w:widowControl/>
        <w:spacing w:after="0"/>
        <w:rPr>
          <w:rFonts w:ascii="Arial" w:eastAsia="Times New Roman" w:hAnsi="Arial" w:cs="Arial"/>
          <w:sz w:val="20"/>
          <w:szCs w:val="20"/>
        </w:rPr>
      </w:pPr>
      <w:bookmarkStart w:id="327" w:name="_DV_M323"/>
      <w:bookmarkEnd w:id="327"/>
      <w:r>
        <w:rPr>
          <w:rFonts w:ascii="Arial" w:eastAsia="Times New Roman" w:hAnsi="Arial" w:cs="Arial"/>
          <w:sz w:val="20"/>
          <w:szCs w:val="20"/>
        </w:rPr>
        <w:t>(e)</w:t>
      </w:r>
      <w:r>
        <w:rPr>
          <w:rFonts w:ascii="Arial" w:eastAsia="Times New Roman" w:hAnsi="Arial" w:cs="Arial"/>
          <w:sz w:val="20"/>
          <w:szCs w:val="20"/>
        </w:rPr>
        <w:tab/>
      </w:r>
      <w:r>
        <w:rPr>
          <w:rFonts w:ascii="Arial" w:eastAsia="Times New Roman" w:hAnsi="Arial" w:cs="Arial"/>
          <w:sz w:val="20"/>
          <w:szCs w:val="20"/>
          <w:u w:val="single"/>
        </w:rPr>
        <w:t>Environmental Inspections, Tests and Audits</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Borrower will pay promptly the costs of any environmental inspections, tests or audits, a purpose of which is to identify the extent or cause of or potential for a Prohibited Activity or Condition (</w:t>
      </w:r>
      <w:r w:rsidR="0018442A">
        <w:rPr>
          <w:rFonts w:ascii="Arial" w:eastAsia="Times New Roman" w:hAnsi="Arial" w:cs="Arial"/>
          <w:sz w:val="20"/>
          <w:szCs w:val="20"/>
        </w:rPr>
        <w:t>“</w:t>
      </w:r>
      <w:r w:rsidR="0018442A">
        <w:rPr>
          <w:rFonts w:ascii="Arial" w:eastAsia="Times New Roman" w:hAnsi="Arial" w:cs="Arial"/>
          <w:b/>
          <w:sz w:val="20"/>
          <w:szCs w:val="20"/>
        </w:rPr>
        <w:t>Environmental Inspections</w:t>
      </w:r>
      <w:r w:rsidR="0018442A">
        <w:rPr>
          <w:rFonts w:ascii="Arial" w:eastAsia="Times New Roman" w:hAnsi="Arial" w:cs="Arial"/>
          <w:sz w:val="20"/>
          <w:szCs w:val="20"/>
        </w:rPr>
        <w:t>”), required by Lender in connection with any foreclosure or deed in lieu of foreclosure, or as a condition of Lender’s consent to any Transfer under Article VII, or required by Lender following a determination by Lender that Prohibited Activities or Conditions may exist</w:t>
      </w:r>
      <w:r w:rsidR="0016237C">
        <w:rPr>
          <w:rFonts w:ascii="Arial" w:eastAsia="Times New Roman" w:hAnsi="Arial" w:cs="Arial"/>
          <w:sz w:val="20"/>
          <w:szCs w:val="20"/>
        </w:rPr>
        <w:t>. Any such costs incurred by Lender (including Attorneys</w:t>
      </w:r>
      <w:r w:rsidR="0018442A">
        <w:rPr>
          <w:rFonts w:ascii="Arial" w:eastAsia="Times New Roman" w:hAnsi="Arial" w:cs="Arial"/>
          <w:sz w:val="20"/>
          <w:szCs w:val="20"/>
        </w:rPr>
        <w:t xml:space="preserve">’ Fees and Costs and the costs of technical consultants whether incurred in connection with any judicial or administrative process or otherwise) that Borrower fails to pay promptly will become an additional part of the Indebtedness as provided in </w:t>
      </w:r>
      <w:r w:rsidR="006647CD">
        <w:rPr>
          <w:rFonts w:ascii="Arial" w:eastAsia="Times New Roman" w:hAnsi="Arial" w:cs="Arial"/>
          <w:sz w:val="20"/>
          <w:szCs w:val="20"/>
        </w:rPr>
        <w:t>Section</w:t>
      </w:r>
      <w:r w:rsidR="006659BE">
        <w:rPr>
          <w:rFonts w:ascii="Arial" w:eastAsia="Times New Roman" w:hAnsi="Arial" w:cs="Arial"/>
          <w:sz w:val="20"/>
          <w:szCs w:val="20"/>
        </w:rPr>
        <w:t xml:space="preserve"> </w:t>
      </w:r>
      <w:r w:rsidR="005B45C8">
        <w:rPr>
          <w:rFonts w:ascii="Arial" w:eastAsia="Times New Roman" w:hAnsi="Arial" w:cs="Arial"/>
          <w:sz w:val="20"/>
          <w:szCs w:val="20"/>
        </w:rPr>
        <w:t>8.02</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As long as</w:t>
      </w:r>
      <w:r w:rsidR="00A97997">
        <w:rPr>
          <w:rFonts w:ascii="Arial" w:eastAsia="Times New Roman" w:hAnsi="Arial" w:cs="Arial"/>
          <w:sz w:val="20"/>
          <w:szCs w:val="20"/>
        </w:rPr>
        <w:t>: (i) no Event of Default has occurred and is continuing, (ii) Borrower has actually paid for or reimbursed Lender for all costs of any such Environmental Inspections performed or required by Lender, and (iii) Lender is not prohibited by law, contract or otherwise from doing so, Lender will make available to Borrower, without representation of any kind, copies of Environmental Inspections prepared by third parties and delivered to Lender</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Lender reserves the right, and Borrower expressly authorizes Lender, to make available to any party, including any prospective bidder at a foreclosure sale of the </w:t>
      </w:r>
      <w:r w:rsidR="005347C4">
        <w:rPr>
          <w:rFonts w:ascii="Arial" w:eastAsia="Times New Roman" w:hAnsi="Arial" w:cs="Arial"/>
          <w:sz w:val="20"/>
          <w:szCs w:val="20"/>
        </w:rPr>
        <w:t>Mortgaged Property, the results of any Environmental Inspections made by or for Lender with respect to the Mortgaged Property</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Borrower consents to Lender notifying any party (either as part of a notice of sale or otherwise) of the results of any Environmental Inspections made by or for Lender</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Borrower acknowledges that Lender cannot control or otherwise ensure the truthfulness or accuracy of the results of any Environmental Inspections and that the release of such results to prospective bidders at a foreclosure sale of the </w:t>
      </w:r>
      <w:r w:rsidR="005347C4">
        <w:rPr>
          <w:rFonts w:ascii="Arial" w:eastAsia="Times New Roman" w:hAnsi="Arial" w:cs="Arial"/>
          <w:sz w:val="20"/>
          <w:szCs w:val="20"/>
        </w:rPr>
        <w:t>Mortgaged Property may have a material and adverse effect upon the amount that a party may bid at such sale</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Borrower agrees that Lender will have no liability whatsoever as a result of delivering the results of any Environmental Inspections made by or for Lender to any third party, and Borrower releases and forever discharges Lender from any and all claims, damages or causes of action arising out of, connected with or incidental to the results of the delivery of any Environmental Inspections made by or for Lender.</w:t>
      </w:r>
    </w:p>
    <w:p w14:paraId="55EADE0A" w14:textId="77777777" w:rsidR="00E83426" w:rsidRDefault="00E83426">
      <w:pPr>
        <w:pStyle w:val="NormalHangingIndent2"/>
        <w:widowControl/>
        <w:spacing w:after="0"/>
        <w:rPr>
          <w:rFonts w:ascii="Arial" w:eastAsia="Times New Roman" w:hAnsi="Arial" w:cs="Arial"/>
          <w:sz w:val="20"/>
          <w:szCs w:val="20"/>
        </w:rPr>
      </w:pPr>
    </w:p>
    <w:p w14:paraId="2E54F642" w14:textId="77777777" w:rsidR="00C872A1" w:rsidRDefault="00E83426">
      <w:pPr>
        <w:pStyle w:val="NormalHangingIndent2"/>
        <w:widowControl/>
        <w:spacing w:after="0"/>
        <w:rPr>
          <w:rFonts w:ascii="Arial" w:eastAsia="Times New Roman" w:hAnsi="Arial" w:cs="Arial"/>
          <w:sz w:val="20"/>
          <w:szCs w:val="20"/>
        </w:rPr>
      </w:pPr>
      <w:bookmarkStart w:id="328" w:name="_DV_M324"/>
      <w:bookmarkEnd w:id="328"/>
      <w:r>
        <w:rPr>
          <w:rFonts w:ascii="Arial" w:eastAsia="Times New Roman" w:hAnsi="Arial" w:cs="Arial"/>
          <w:sz w:val="20"/>
          <w:szCs w:val="20"/>
        </w:rPr>
        <w:t>(f)</w:t>
      </w:r>
      <w:r>
        <w:rPr>
          <w:rFonts w:ascii="Arial" w:eastAsia="Times New Roman" w:hAnsi="Arial" w:cs="Arial"/>
          <w:sz w:val="20"/>
          <w:szCs w:val="20"/>
        </w:rPr>
        <w:tab/>
      </w:r>
      <w:r>
        <w:rPr>
          <w:rFonts w:ascii="Arial" w:eastAsia="Times New Roman" w:hAnsi="Arial" w:cs="Arial"/>
          <w:sz w:val="20"/>
          <w:szCs w:val="20"/>
          <w:u w:val="single"/>
        </w:rPr>
        <w:t>Remedial Work</w:t>
      </w:r>
      <w:r w:rsidR="0016237C">
        <w:rPr>
          <w:rFonts w:ascii="Arial" w:eastAsia="Times New Roman" w:hAnsi="Arial" w:cs="Arial"/>
          <w:sz w:val="20"/>
          <w:szCs w:val="20"/>
        </w:rPr>
        <w:t>.</w:t>
      </w:r>
      <w:r w:rsidR="000366CE">
        <w:rPr>
          <w:rFonts w:ascii="Arial" w:eastAsia="Times New Roman" w:hAnsi="Arial" w:cs="Arial"/>
          <w:sz w:val="20"/>
          <w:szCs w:val="20"/>
        </w:rPr>
        <w:t xml:space="preserve"> </w:t>
      </w:r>
      <w:r w:rsidR="0016237C">
        <w:rPr>
          <w:rFonts w:ascii="Arial" w:eastAsia="Times New Roman" w:hAnsi="Arial" w:cs="Arial"/>
          <w:sz w:val="20"/>
          <w:szCs w:val="20"/>
        </w:rPr>
        <w:t xml:space="preserve"> If any investigation, site monitoring, containment, clean-up, </w:t>
      </w:r>
      <w:r w:rsidR="007501F6">
        <w:rPr>
          <w:rFonts w:ascii="Arial" w:eastAsia="Times New Roman" w:hAnsi="Arial" w:cs="Arial"/>
          <w:sz w:val="20"/>
          <w:szCs w:val="20"/>
        </w:rPr>
        <w:t>Restoration or other remedial work (</w:t>
      </w:r>
      <w:r w:rsidR="0018442A">
        <w:rPr>
          <w:rFonts w:ascii="Arial" w:eastAsia="Times New Roman" w:hAnsi="Arial" w:cs="Arial"/>
          <w:sz w:val="20"/>
          <w:szCs w:val="20"/>
        </w:rPr>
        <w:t>“</w:t>
      </w:r>
      <w:r w:rsidR="0018442A">
        <w:rPr>
          <w:rFonts w:ascii="Arial" w:eastAsia="Times New Roman" w:hAnsi="Arial" w:cs="Arial"/>
          <w:b/>
          <w:sz w:val="20"/>
          <w:szCs w:val="20"/>
        </w:rPr>
        <w:t>Remedial Work</w:t>
      </w:r>
      <w:r w:rsidR="0018442A">
        <w:rPr>
          <w:rFonts w:ascii="Arial" w:eastAsia="Times New Roman" w:hAnsi="Arial" w:cs="Arial"/>
          <w:sz w:val="20"/>
          <w:szCs w:val="20"/>
        </w:rPr>
        <w:t xml:space="preserve">”) is necessary to comply with any Hazardous Materials Law or order of any Governmental Authority that has or acquires jurisdiction over the </w:t>
      </w:r>
      <w:r w:rsidR="005347C4">
        <w:rPr>
          <w:rFonts w:ascii="Arial" w:eastAsia="Times New Roman" w:hAnsi="Arial" w:cs="Arial"/>
          <w:sz w:val="20"/>
          <w:szCs w:val="20"/>
        </w:rPr>
        <w:t xml:space="preserve">Mortgaged Property or the use, operation or improvement of the Mortgaged Property, or is otherwise required by Lender as a consequence of any Prohibited Activity or Condition or to prevent the occurrence of a Prohibited Activity or Condition, </w:t>
      </w:r>
      <w:r w:rsidR="00AC11A8">
        <w:rPr>
          <w:rFonts w:ascii="Arial" w:eastAsia="Times New Roman" w:hAnsi="Arial" w:cs="Arial"/>
          <w:sz w:val="20"/>
          <w:szCs w:val="20"/>
        </w:rPr>
        <w:t>then Borrower will, by the earlier of (i) the applicable deadline required by Hazardous Materials Law</w:t>
      </w:r>
      <w:r w:rsidR="00A511A3">
        <w:rPr>
          <w:rFonts w:ascii="Arial" w:eastAsia="Times New Roman" w:hAnsi="Arial" w:cs="Arial"/>
          <w:sz w:val="20"/>
          <w:szCs w:val="20"/>
        </w:rPr>
        <w:t xml:space="preserve">, or (ii) </w:t>
      </w:r>
      <w:r w:rsidR="00DE1EC3">
        <w:rPr>
          <w:rFonts w:ascii="Arial" w:eastAsia="Times New Roman" w:hAnsi="Arial" w:cs="Arial"/>
          <w:sz w:val="20"/>
          <w:szCs w:val="20"/>
        </w:rPr>
        <w:t>30</w:t>
      </w:r>
      <w:r w:rsidR="006659BE">
        <w:rPr>
          <w:rFonts w:ascii="Arial" w:eastAsia="Times New Roman" w:hAnsi="Arial" w:cs="Arial"/>
          <w:sz w:val="20"/>
          <w:szCs w:val="20"/>
        </w:rPr>
        <w:t xml:space="preserve"> days after Notice from Lender demanding such action, begin performing the Remedial Work, and thereafter diligently prosecute it to completion, and must in any event complete the work by the time required by applicable Hazardous Materials Law</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If Borrower fails to begin on a timely basis or diligently prosecute any required Remedial Work, </w:t>
      </w:r>
      <w:r w:rsidR="00AC11A8">
        <w:rPr>
          <w:rFonts w:ascii="Arial" w:eastAsia="Times New Roman" w:hAnsi="Arial" w:cs="Arial"/>
          <w:sz w:val="20"/>
          <w:szCs w:val="20"/>
        </w:rPr>
        <w:t>then Lender may, at its option, cause the Remedial Work to be completed, in which case Borrower will reimburse Lender on demand for the cost of doing so</w:t>
      </w:r>
      <w:r w:rsidR="0016237C">
        <w:rPr>
          <w:rFonts w:ascii="Arial" w:eastAsia="Times New Roman" w:hAnsi="Arial" w:cs="Arial"/>
          <w:sz w:val="20"/>
          <w:szCs w:val="20"/>
        </w:rPr>
        <w:t xml:space="preserve">. </w:t>
      </w:r>
      <w:r w:rsidR="000366CE">
        <w:rPr>
          <w:rFonts w:ascii="Arial" w:eastAsia="Times New Roman" w:hAnsi="Arial" w:cs="Arial"/>
          <w:sz w:val="20"/>
          <w:szCs w:val="20"/>
        </w:rPr>
        <w:t xml:space="preserve"> Any reimbursement due from Borrower to Lender will become part of the Indebtedness as provided in </w:t>
      </w:r>
      <w:r w:rsidR="006647CD">
        <w:rPr>
          <w:rFonts w:ascii="Arial" w:eastAsia="Times New Roman" w:hAnsi="Arial" w:cs="Arial"/>
          <w:sz w:val="20"/>
          <w:szCs w:val="20"/>
        </w:rPr>
        <w:t>Section</w:t>
      </w:r>
      <w:r w:rsidR="006659BE">
        <w:rPr>
          <w:rFonts w:ascii="Arial" w:eastAsia="Times New Roman" w:hAnsi="Arial" w:cs="Arial"/>
          <w:sz w:val="20"/>
          <w:szCs w:val="20"/>
        </w:rPr>
        <w:t xml:space="preserve"> </w:t>
      </w:r>
      <w:r w:rsidR="005B45C8">
        <w:rPr>
          <w:rFonts w:ascii="Arial" w:eastAsia="Times New Roman" w:hAnsi="Arial" w:cs="Arial"/>
          <w:sz w:val="20"/>
          <w:szCs w:val="20"/>
        </w:rPr>
        <w:t>8.02.</w:t>
      </w:r>
    </w:p>
    <w:p w14:paraId="0C78068A" w14:textId="77777777" w:rsidR="009225F1" w:rsidRDefault="009225F1">
      <w:pPr>
        <w:widowControl/>
        <w:spacing w:after="0"/>
        <w:ind w:left="1440" w:hanging="720"/>
        <w:rPr>
          <w:rFonts w:ascii="Arial" w:eastAsia="Times New Roman" w:hAnsi="Arial" w:cs="Arial"/>
          <w:sz w:val="20"/>
          <w:szCs w:val="20"/>
        </w:rPr>
      </w:pPr>
    </w:p>
    <w:p w14:paraId="739F9753" w14:textId="77777777" w:rsidR="009225F1" w:rsidRDefault="009225F1">
      <w:pPr>
        <w:widowControl/>
        <w:spacing w:after="0"/>
        <w:ind w:left="1440" w:hanging="720"/>
        <w:rPr>
          <w:rFonts w:ascii="Arial" w:eastAsia="Times New Roman" w:hAnsi="Arial" w:cs="Arial"/>
          <w:sz w:val="20"/>
          <w:szCs w:val="20"/>
        </w:rPr>
      </w:pPr>
      <w:bookmarkStart w:id="329" w:name="_DV_M325"/>
      <w:bookmarkEnd w:id="329"/>
      <w:r>
        <w:rPr>
          <w:rFonts w:ascii="Arial" w:eastAsia="Times New Roman" w:hAnsi="Arial" w:cs="Arial"/>
          <w:sz w:val="20"/>
          <w:szCs w:val="20"/>
        </w:rPr>
        <w:t>(g)</w:t>
      </w:r>
      <w:r>
        <w:rPr>
          <w:rFonts w:ascii="Arial" w:eastAsia="Times New Roman" w:hAnsi="Arial" w:cs="Arial"/>
          <w:sz w:val="20"/>
          <w:szCs w:val="20"/>
        </w:rPr>
        <w:tab/>
      </w:r>
      <w:r>
        <w:rPr>
          <w:rFonts w:ascii="Arial" w:eastAsia="Times New Roman" w:hAnsi="Arial" w:cs="Arial"/>
          <w:sz w:val="20"/>
          <w:szCs w:val="20"/>
          <w:u w:val="single"/>
        </w:rPr>
        <w:t>Borrower Contest of Order</w:t>
      </w:r>
      <w:r>
        <w:rPr>
          <w:rFonts w:ascii="Arial" w:eastAsia="Times New Roman" w:hAnsi="Arial" w:cs="Arial"/>
          <w:sz w:val="20"/>
          <w:szCs w:val="20"/>
        </w:rPr>
        <w:t>.  Notwithstanding Section 6.12(f), Borrower may contest the order of any Governmental Authority in good faith through appropriate proceedings, provide</w:t>
      </w:r>
      <w:r w:rsidR="00E245CE">
        <w:rPr>
          <w:rFonts w:ascii="Arial" w:eastAsia="Times New Roman" w:hAnsi="Arial" w:cs="Arial"/>
          <w:sz w:val="20"/>
          <w:szCs w:val="20"/>
        </w:rPr>
        <w:t>d that (i) Borrower has demonstrated to Lender’s satisfaction that any delay in completing Remedial Work pending the outcome of such proceedings would not (A) result in damage to the Mortgaged Property or to persons who use or occupy the Improvements or (B) otherwise impair Lender’s interest under this Loan Agreement, and (ii) if any delay in completing the Remedial Work results in a Lien against the Mortgaged Property, Borrower must promptly furnish to Lender a bond or other security satisfactory to Lender in an amount not less than 150% of the claim that underlies the Lien.</w:t>
      </w:r>
    </w:p>
    <w:p w14:paraId="4C7D3806" w14:textId="77777777" w:rsidR="00A527AF" w:rsidRDefault="00A527AF">
      <w:pPr>
        <w:widowControl/>
        <w:spacing w:after="0"/>
        <w:rPr>
          <w:rFonts w:ascii="Arial" w:eastAsia="Times New Roman" w:hAnsi="Arial" w:cs="Arial"/>
          <w:b/>
          <w:sz w:val="20"/>
          <w:szCs w:val="20"/>
        </w:rPr>
      </w:pPr>
    </w:p>
    <w:p w14:paraId="7ADB152B" w14:textId="77777777" w:rsidR="005419BD" w:rsidRDefault="00A527AF">
      <w:pPr>
        <w:keepNext/>
        <w:keepLines/>
        <w:widowControl/>
        <w:spacing w:after="0"/>
        <w:rPr>
          <w:rFonts w:ascii="Arial" w:eastAsia="Times New Roman" w:hAnsi="Arial" w:cs="Arial"/>
          <w:b/>
          <w:sz w:val="20"/>
          <w:szCs w:val="20"/>
        </w:rPr>
      </w:pPr>
      <w:bookmarkStart w:id="330" w:name="_DV_M326"/>
      <w:bookmarkEnd w:id="330"/>
      <w:r>
        <w:rPr>
          <w:rFonts w:ascii="Arial" w:eastAsia="Times New Roman" w:hAnsi="Arial" w:cs="Arial"/>
          <w:b/>
          <w:sz w:val="20"/>
          <w:szCs w:val="20"/>
        </w:rPr>
        <w:t>6.13</w:t>
      </w:r>
      <w:r>
        <w:rPr>
          <w:rFonts w:ascii="Arial" w:eastAsia="Times New Roman" w:hAnsi="Arial" w:cs="Arial"/>
          <w:b/>
          <w:sz w:val="20"/>
          <w:szCs w:val="20"/>
        </w:rPr>
        <w:tab/>
      </w:r>
      <w:r w:rsidR="005419BD">
        <w:rPr>
          <w:rFonts w:ascii="Arial" w:eastAsia="Times New Roman" w:hAnsi="Arial" w:cs="Arial"/>
          <w:b/>
          <w:sz w:val="20"/>
          <w:szCs w:val="20"/>
        </w:rPr>
        <w:t>Borrower Entity Requirements and Limitations</w:t>
      </w:r>
    </w:p>
    <w:p w14:paraId="41C80E67" w14:textId="77777777" w:rsidR="005419BD" w:rsidRDefault="005419BD">
      <w:pPr>
        <w:keepNext/>
        <w:widowControl/>
        <w:spacing w:after="0"/>
        <w:rPr>
          <w:rFonts w:ascii="Arial" w:eastAsia="Times New Roman" w:hAnsi="Arial" w:cs="Arial"/>
          <w:b/>
          <w:sz w:val="20"/>
          <w:szCs w:val="20"/>
        </w:rPr>
      </w:pPr>
    </w:p>
    <w:p w14:paraId="32DD61F5" w14:textId="77777777" w:rsidR="005419BD" w:rsidRDefault="005419BD">
      <w:pPr>
        <w:widowControl/>
        <w:spacing w:after="0"/>
        <w:ind w:left="1440" w:hanging="720"/>
        <w:rPr>
          <w:rFonts w:ascii="Arial" w:eastAsia="Times New Roman" w:hAnsi="Arial" w:cs="Arial"/>
          <w:sz w:val="20"/>
          <w:szCs w:val="20"/>
        </w:rPr>
      </w:pPr>
      <w:bookmarkStart w:id="331" w:name="_DV_M327"/>
      <w:bookmarkEnd w:id="331"/>
      <w:r>
        <w:rPr>
          <w:rFonts w:ascii="Arial" w:eastAsia="Times New Roman" w:hAnsi="Arial" w:cs="Arial"/>
          <w:sz w:val="20"/>
          <w:szCs w:val="20"/>
        </w:rPr>
        <w:t>(a)</w:t>
      </w:r>
      <w:r>
        <w:rPr>
          <w:rFonts w:ascii="Arial" w:eastAsia="Times New Roman" w:hAnsi="Arial" w:cs="Arial"/>
          <w:sz w:val="20"/>
          <w:szCs w:val="20"/>
        </w:rPr>
        <w:tab/>
        <w:t>This Section 6.13 is not applicable to Borrowers</w:t>
      </w:r>
      <w:r w:rsidR="00D57683">
        <w:rPr>
          <w:rFonts w:ascii="Arial" w:eastAsia="Times New Roman" w:hAnsi="Arial" w:cs="Arial"/>
          <w:sz w:val="20"/>
          <w:szCs w:val="20"/>
        </w:rPr>
        <w:t xml:space="preserve"> who are natural persons.</w:t>
      </w:r>
    </w:p>
    <w:p w14:paraId="7203B3FD" w14:textId="77777777" w:rsidR="005419BD" w:rsidRDefault="005419BD">
      <w:pPr>
        <w:widowControl/>
        <w:spacing w:after="0"/>
        <w:ind w:left="1440" w:hanging="720"/>
        <w:rPr>
          <w:rFonts w:ascii="Arial" w:eastAsia="Times New Roman" w:hAnsi="Arial" w:cs="Arial"/>
          <w:sz w:val="20"/>
          <w:szCs w:val="20"/>
        </w:rPr>
      </w:pPr>
    </w:p>
    <w:p w14:paraId="131CF5C3" w14:textId="77777777" w:rsidR="005419BD" w:rsidRDefault="005419BD">
      <w:pPr>
        <w:widowControl/>
        <w:spacing w:after="0"/>
        <w:ind w:left="1440" w:hanging="720"/>
        <w:rPr>
          <w:rFonts w:ascii="Arial" w:eastAsia="Times New Roman" w:hAnsi="Arial" w:cs="Arial"/>
          <w:sz w:val="20"/>
          <w:szCs w:val="20"/>
        </w:rPr>
      </w:pPr>
      <w:bookmarkStart w:id="332" w:name="_DV_M328"/>
      <w:bookmarkEnd w:id="332"/>
      <w:r>
        <w:rPr>
          <w:rFonts w:ascii="Arial" w:eastAsia="Times New Roman" w:hAnsi="Arial" w:cs="Arial"/>
          <w:sz w:val="20"/>
          <w:szCs w:val="20"/>
        </w:rPr>
        <w:t>(b)</w:t>
      </w:r>
      <w:r>
        <w:rPr>
          <w:rFonts w:ascii="Arial" w:eastAsia="Times New Roman" w:hAnsi="Arial" w:cs="Arial"/>
          <w:sz w:val="20"/>
          <w:szCs w:val="20"/>
        </w:rPr>
        <w:tab/>
        <w:t xml:space="preserve">Except as set forth in Section 6.13(a), until the Indebtedness is paid in full, Borrower will satisfy each of the following requirements: </w:t>
      </w:r>
    </w:p>
    <w:p w14:paraId="590CEF43" w14:textId="77777777" w:rsidR="005419BD" w:rsidRDefault="005419BD">
      <w:pPr>
        <w:widowControl/>
        <w:spacing w:after="0"/>
        <w:ind w:left="1440" w:hanging="720"/>
        <w:rPr>
          <w:rFonts w:ascii="Arial" w:eastAsia="Times New Roman" w:hAnsi="Arial" w:cs="Arial"/>
          <w:sz w:val="20"/>
          <w:szCs w:val="20"/>
        </w:rPr>
      </w:pPr>
    </w:p>
    <w:p w14:paraId="6043CABC" w14:textId="77777777" w:rsidR="005419BD" w:rsidRDefault="005419BD">
      <w:pPr>
        <w:widowControl/>
        <w:spacing w:after="0"/>
        <w:ind w:left="2160" w:hanging="720"/>
        <w:rPr>
          <w:rFonts w:ascii="Arial" w:eastAsia="Times New Roman" w:hAnsi="Arial" w:cs="Arial"/>
          <w:sz w:val="20"/>
          <w:szCs w:val="20"/>
        </w:rPr>
      </w:pPr>
      <w:bookmarkStart w:id="333" w:name="_DV_M329"/>
      <w:bookmarkEnd w:id="333"/>
      <w:r>
        <w:rPr>
          <w:rFonts w:ascii="Arial" w:eastAsia="Times New Roman" w:hAnsi="Arial" w:cs="Arial"/>
          <w:sz w:val="20"/>
          <w:szCs w:val="20"/>
        </w:rPr>
        <w:t>(i)</w:t>
      </w:r>
      <w:r>
        <w:rPr>
          <w:rFonts w:ascii="Arial" w:eastAsia="Times New Roman" w:hAnsi="Arial" w:cs="Arial"/>
          <w:sz w:val="20"/>
          <w:szCs w:val="20"/>
        </w:rPr>
        <w:tab/>
        <w:t>It will preserve its existence as an entity duly organized, validly existing and in good standing (if applicable) under the laws of the jurisdiction of its formation or organization and will do all things necessary to observe organizational formalities.</w:t>
      </w:r>
    </w:p>
    <w:p w14:paraId="23C56FA1" w14:textId="77777777" w:rsidR="005419BD" w:rsidRDefault="005419BD">
      <w:pPr>
        <w:pStyle w:val="ListParagraph"/>
        <w:widowControl/>
        <w:spacing w:after="0"/>
        <w:ind w:left="2160"/>
        <w:rPr>
          <w:rFonts w:ascii="Arial" w:eastAsia="Times New Roman" w:hAnsi="Arial" w:cs="Arial"/>
          <w:sz w:val="20"/>
          <w:szCs w:val="20"/>
        </w:rPr>
      </w:pPr>
    </w:p>
    <w:p w14:paraId="68584B74" w14:textId="77777777" w:rsidR="005419BD" w:rsidRDefault="005419BD">
      <w:pPr>
        <w:widowControl/>
        <w:spacing w:after="0"/>
        <w:ind w:left="1440"/>
        <w:rPr>
          <w:rFonts w:ascii="Arial" w:eastAsia="Times New Roman" w:hAnsi="Arial" w:cs="Arial"/>
          <w:sz w:val="20"/>
          <w:szCs w:val="20"/>
        </w:rPr>
      </w:pPr>
      <w:bookmarkStart w:id="334" w:name="_DV_M330"/>
      <w:bookmarkEnd w:id="334"/>
      <w:r>
        <w:rPr>
          <w:rFonts w:ascii="Arial" w:eastAsia="Times New Roman" w:hAnsi="Arial" w:cs="Arial"/>
          <w:sz w:val="20"/>
          <w:szCs w:val="20"/>
        </w:rPr>
        <w:t>(ii)</w:t>
      </w:r>
      <w:r>
        <w:rPr>
          <w:rFonts w:ascii="Arial" w:eastAsia="Times New Roman" w:hAnsi="Arial" w:cs="Arial"/>
          <w:sz w:val="20"/>
          <w:szCs w:val="20"/>
        </w:rPr>
        <w:tab/>
        <w:t>It will not merge or consolidate with any other Person.</w:t>
      </w:r>
    </w:p>
    <w:p w14:paraId="1E53846C" w14:textId="77777777" w:rsidR="005419BD" w:rsidRDefault="005419BD">
      <w:pPr>
        <w:pStyle w:val="ListParagraph"/>
        <w:widowControl/>
        <w:spacing w:after="0"/>
        <w:ind w:left="2160"/>
        <w:rPr>
          <w:rFonts w:ascii="Arial" w:eastAsia="Times New Roman" w:hAnsi="Arial" w:cs="Arial"/>
          <w:sz w:val="20"/>
          <w:szCs w:val="20"/>
        </w:rPr>
      </w:pPr>
    </w:p>
    <w:p w14:paraId="050BF090" w14:textId="77777777" w:rsidR="005419BD" w:rsidRDefault="005419BD">
      <w:pPr>
        <w:widowControl/>
        <w:spacing w:after="0"/>
        <w:ind w:left="2160" w:hanging="720"/>
        <w:rPr>
          <w:rFonts w:ascii="Arial" w:eastAsia="Times New Roman" w:hAnsi="Arial" w:cs="Arial"/>
          <w:sz w:val="20"/>
          <w:szCs w:val="20"/>
        </w:rPr>
      </w:pPr>
      <w:bookmarkStart w:id="335" w:name="_DV_M331"/>
      <w:bookmarkEnd w:id="335"/>
      <w:r>
        <w:rPr>
          <w:rFonts w:ascii="Arial" w:eastAsia="Times New Roman" w:hAnsi="Arial" w:cs="Arial"/>
          <w:sz w:val="20"/>
          <w:szCs w:val="20"/>
        </w:rPr>
        <w:t>(iii)</w:t>
      </w:r>
      <w:r>
        <w:rPr>
          <w:rFonts w:ascii="Arial" w:eastAsia="Times New Roman" w:hAnsi="Arial" w:cs="Arial"/>
          <w:sz w:val="20"/>
          <w:szCs w:val="20"/>
        </w:rPr>
        <w:tab/>
        <w:t>It will not take any action to dissolve, wind-up, terminate</w:t>
      </w:r>
      <w:r w:rsidR="00B63027">
        <w:rPr>
          <w:rFonts w:ascii="Arial" w:eastAsia="Times New Roman" w:hAnsi="Arial" w:cs="Arial"/>
          <w:sz w:val="20"/>
          <w:szCs w:val="20"/>
        </w:rPr>
        <w:t>, divide,</w:t>
      </w:r>
      <w:r>
        <w:rPr>
          <w:rFonts w:ascii="Arial" w:eastAsia="Times New Roman" w:hAnsi="Arial" w:cs="Arial"/>
          <w:sz w:val="20"/>
          <w:szCs w:val="20"/>
        </w:rPr>
        <w:t xml:space="preserve"> or liquidate in whole or in part; to sell, transfer or otherwise dispose of all or substantially all of its assets; to change its legal structure; to transfer or permit the direct or indirect transfer of any partnership, membership or other equity interests, as applicable, other than Transfers permitted under this Loan Agreement; to issue additional partnership, membership or other equity interests, as applicable, or to seek to accomplish any of the foregoing.</w:t>
      </w:r>
    </w:p>
    <w:p w14:paraId="3618892C" w14:textId="77777777" w:rsidR="005419BD" w:rsidRDefault="005419BD">
      <w:pPr>
        <w:widowControl/>
        <w:spacing w:after="0"/>
        <w:ind w:left="2160" w:hanging="720"/>
        <w:rPr>
          <w:rFonts w:ascii="Arial" w:eastAsia="Times New Roman" w:hAnsi="Arial" w:cs="Arial"/>
          <w:sz w:val="20"/>
          <w:szCs w:val="20"/>
        </w:rPr>
      </w:pPr>
    </w:p>
    <w:p w14:paraId="6653340D" w14:textId="77777777" w:rsidR="005419BD" w:rsidRDefault="005419BD">
      <w:pPr>
        <w:widowControl/>
        <w:spacing w:after="0"/>
        <w:ind w:left="2160" w:hanging="720"/>
        <w:rPr>
          <w:rFonts w:ascii="Arial" w:eastAsia="Times New Roman" w:hAnsi="Arial" w:cs="Arial"/>
          <w:sz w:val="20"/>
          <w:szCs w:val="20"/>
        </w:rPr>
      </w:pPr>
      <w:bookmarkStart w:id="336" w:name="_DV_M332"/>
      <w:bookmarkEnd w:id="336"/>
      <w:r>
        <w:rPr>
          <w:rFonts w:ascii="Arial" w:eastAsia="Times New Roman" w:hAnsi="Arial" w:cs="Arial"/>
          <w:sz w:val="20"/>
          <w:szCs w:val="20"/>
        </w:rPr>
        <w:t>(iv)</w:t>
      </w:r>
      <w:r>
        <w:rPr>
          <w:rFonts w:ascii="Arial" w:eastAsia="Times New Roman" w:hAnsi="Arial" w:cs="Arial"/>
          <w:sz w:val="20"/>
          <w:szCs w:val="20"/>
        </w:rPr>
        <w:tab/>
        <w:t>It will not maintain its assets in a way difficult to segregate and identify.</w:t>
      </w:r>
    </w:p>
    <w:p w14:paraId="2100B31D" w14:textId="77777777" w:rsidR="009823B2" w:rsidRDefault="009823B2">
      <w:pPr>
        <w:widowControl/>
        <w:spacing w:after="0"/>
        <w:rPr>
          <w:rFonts w:ascii="Arial" w:eastAsia="Times New Roman" w:hAnsi="Arial" w:cs="Arial"/>
          <w:sz w:val="20"/>
          <w:szCs w:val="20"/>
        </w:rPr>
      </w:pPr>
    </w:p>
    <w:p w14:paraId="32E41197" w14:textId="77777777" w:rsidR="009823B2" w:rsidRDefault="009823B2">
      <w:pPr>
        <w:widowControl/>
        <w:spacing w:after="0"/>
        <w:ind w:left="1440" w:hanging="720"/>
        <w:rPr>
          <w:rFonts w:ascii="Arial" w:eastAsia="Times New Roman" w:hAnsi="Arial" w:cs="Arial"/>
          <w:sz w:val="20"/>
          <w:szCs w:val="20"/>
        </w:rPr>
      </w:pPr>
      <w:bookmarkStart w:id="337" w:name="_DV_M333"/>
      <w:bookmarkEnd w:id="337"/>
      <w:r>
        <w:rPr>
          <w:rFonts w:ascii="Arial" w:eastAsia="Times New Roman" w:hAnsi="Arial" w:cs="Arial"/>
          <w:sz w:val="20"/>
          <w:szCs w:val="20"/>
        </w:rPr>
        <w:t>(c)</w:t>
      </w:r>
      <w:r>
        <w:rPr>
          <w:rFonts w:ascii="Arial" w:eastAsia="Times New Roman" w:hAnsi="Arial" w:cs="Arial"/>
          <w:sz w:val="20"/>
          <w:szCs w:val="20"/>
        </w:rPr>
        <w:tab/>
        <w:t xml:space="preserve">If Borrower is identified as a Single Asset Entity in Article I, </w:t>
      </w:r>
      <w:r w:rsidR="00AC11A8">
        <w:rPr>
          <w:rFonts w:ascii="Arial" w:eastAsia="Times New Roman" w:hAnsi="Arial" w:cs="Arial"/>
          <w:sz w:val="20"/>
          <w:szCs w:val="20"/>
        </w:rPr>
        <w:t xml:space="preserve">then Borrower will satisfy each of the following requirements: </w:t>
      </w:r>
    </w:p>
    <w:p w14:paraId="72838E37" w14:textId="77777777" w:rsidR="005419BD" w:rsidRDefault="005419BD">
      <w:pPr>
        <w:widowControl/>
        <w:spacing w:after="0"/>
        <w:rPr>
          <w:rFonts w:eastAsia="Times New Roman" w:cs="Arial"/>
        </w:rPr>
      </w:pPr>
    </w:p>
    <w:p w14:paraId="3BF3D54F" w14:textId="77777777" w:rsidR="005419BD" w:rsidRDefault="005419BD">
      <w:pPr>
        <w:pStyle w:val="NormalHangingIndent3"/>
        <w:widowControl/>
        <w:spacing w:after="0"/>
        <w:rPr>
          <w:rFonts w:ascii="Arial" w:eastAsia="Times New Roman" w:hAnsi="Arial" w:cs="Arial"/>
          <w:sz w:val="20"/>
          <w:szCs w:val="20"/>
        </w:rPr>
      </w:pPr>
      <w:bookmarkStart w:id="338" w:name="_DV_M334"/>
      <w:bookmarkEnd w:id="338"/>
      <w:r>
        <w:rPr>
          <w:rFonts w:ascii="Arial" w:eastAsia="Times New Roman" w:hAnsi="Arial" w:cs="Arial"/>
          <w:sz w:val="20"/>
          <w:szCs w:val="20"/>
        </w:rPr>
        <w:t>(i)</w:t>
      </w:r>
      <w:r>
        <w:rPr>
          <w:rFonts w:ascii="Arial" w:eastAsia="Times New Roman" w:hAnsi="Arial" w:cs="Arial"/>
          <w:sz w:val="20"/>
          <w:szCs w:val="20"/>
        </w:rPr>
        <w:tab/>
        <w:t>It will not acquire, own, hold, lease, operate, manage, maintain, develop or improve any assets other than the Mortgaged Property and such Personalty as may be necessary for the operation of the Mortgaged Property and will conduct and operate its business as presently conducted and operated.</w:t>
      </w:r>
    </w:p>
    <w:p w14:paraId="144AFEF6" w14:textId="77777777" w:rsidR="005419BD" w:rsidRDefault="005419BD">
      <w:pPr>
        <w:pStyle w:val="NormalHangingIndent3"/>
        <w:widowControl/>
        <w:spacing w:after="0"/>
        <w:rPr>
          <w:rFonts w:ascii="Arial" w:eastAsia="Times New Roman" w:hAnsi="Arial" w:cs="Arial"/>
          <w:sz w:val="20"/>
          <w:szCs w:val="20"/>
        </w:rPr>
      </w:pPr>
    </w:p>
    <w:p w14:paraId="1C23CCE1" w14:textId="77777777" w:rsidR="009823B2" w:rsidRDefault="005419BD">
      <w:pPr>
        <w:pStyle w:val="NormalHangingIndent3"/>
        <w:widowControl/>
        <w:spacing w:after="0"/>
        <w:rPr>
          <w:rFonts w:ascii="Arial" w:eastAsia="Times New Roman" w:hAnsi="Arial" w:cs="Arial"/>
          <w:sz w:val="20"/>
          <w:szCs w:val="20"/>
        </w:rPr>
      </w:pPr>
      <w:bookmarkStart w:id="339" w:name="_DV_M335"/>
      <w:bookmarkEnd w:id="339"/>
      <w:r>
        <w:rPr>
          <w:rFonts w:ascii="Arial" w:eastAsia="Times New Roman" w:hAnsi="Arial" w:cs="Arial"/>
          <w:sz w:val="20"/>
          <w:szCs w:val="20"/>
        </w:rPr>
        <w:t>(ii)</w:t>
      </w:r>
      <w:r>
        <w:rPr>
          <w:rFonts w:ascii="Arial" w:eastAsia="Times New Roman" w:hAnsi="Arial" w:cs="Arial"/>
          <w:sz w:val="20"/>
          <w:szCs w:val="20"/>
        </w:rPr>
        <w:tab/>
        <w:t>It will not engage in any business or activity other than the ownership, operation and maintenance of the Mortgaged Property and activities incidental to such ownership, operation, and maintenance.</w:t>
      </w:r>
    </w:p>
    <w:p w14:paraId="24779F58" w14:textId="77777777" w:rsidR="009823B2" w:rsidRDefault="009823B2">
      <w:pPr>
        <w:widowControl/>
        <w:spacing w:after="0"/>
        <w:ind w:left="1440" w:hanging="720"/>
        <w:rPr>
          <w:rFonts w:ascii="Arial" w:eastAsia="Times New Roman" w:hAnsi="Arial" w:cs="Arial"/>
          <w:sz w:val="20"/>
          <w:szCs w:val="20"/>
        </w:rPr>
      </w:pPr>
    </w:p>
    <w:p w14:paraId="1C28B103" w14:textId="77777777" w:rsidR="009823B2" w:rsidRDefault="009823B2">
      <w:pPr>
        <w:widowControl/>
        <w:spacing w:after="0"/>
        <w:ind w:left="1440" w:hanging="720"/>
        <w:rPr>
          <w:rFonts w:ascii="Arial" w:eastAsia="Times New Roman" w:hAnsi="Arial" w:cs="Arial"/>
          <w:sz w:val="20"/>
          <w:szCs w:val="20"/>
        </w:rPr>
      </w:pPr>
      <w:bookmarkStart w:id="340" w:name="_DV_M336"/>
      <w:bookmarkEnd w:id="340"/>
      <w:r>
        <w:rPr>
          <w:rFonts w:ascii="Arial" w:eastAsia="Times New Roman" w:hAnsi="Arial" w:cs="Arial"/>
          <w:sz w:val="20"/>
          <w:szCs w:val="20"/>
        </w:rPr>
        <w:t>(d)</w:t>
      </w:r>
      <w:r>
        <w:rPr>
          <w:rFonts w:ascii="Arial" w:eastAsia="Times New Roman" w:hAnsi="Arial" w:cs="Arial"/>
          <w:sz w:val="20"/>
          <w:szCs w:val="20"/>
        </w:rPr>
        <w:tab/>
        <w:t xml:space="preserve">If Borrower is identified as a Restricted Multiple Asset Entity in Article I, </w:t>
      </w:r>
      <w:r w:rsidR="00AC11A8">
        <w:rPr>
          <w:rFonts w:ascii="Arial" w:eastAsia="Times New Roman" w:hAnsi="Arial" w:cs="Arial"/>
          <w:sz w:val="20"/>
          <w:szCs w:val="20"/>
        </w:rPr>
        <w:t>then Borrower will satisfy each of the following requirements:</w:t>
      </w:r>
    </w:p>
    <w:p w14:paraId="601B82D9" w14:textId="77777777" w:rsidR="009823B2" w:rsidRDefault="009823B2">
      <w:pPr>
        <w:widowControl/>
        <w:spacing w:after="0"/>
        <w:rPr>
          <w:rFonts w:eastAsia="Times New Roman" w:cs="Arial"/>
        </w:rPr>
      </w:pPr>
    </w:p>
    <w:p w14:paraId="1A77B8F8" w14:textId="77777777" w:rsidR="009823B2" w:rsidRDefault="009823B2">
      <w:pPr>
        <w:pStyle w:val="NormalHangingIndent3"/>
        <w:widowControl/>
        <w:spacing w:after="0"/>
        <w:rPr>
          <w:rFonts w:ascii="Arial" w:eastAsia="Times New Roman" w:hAnsi="Arial" w:cs="Arial"/>
          <w:sz w:val="20"/>
          <w:szCs w:val="20"/>
        </w:rPr>
      </w:pPr>
      <w:bookmarkStart w:id="341" w:name="_DV_M337"/>
      <w:bookmarkEnd w:id="341"/>
      <w:r>
        <w:rPr>
          <w:rFonts w:ascii="Arial" w:eastAsia="Times New Roman" w:hAnsi="Arial" w:cs="Arial"/>
          <w:sz w:val="20"/>
          <w:szCs w:val="20"/>
        </w:rPr>
        <w:t>(i)</w:t>
      </w:r>
      <w:r>
        <w:rPr>
          <w:rFonts w:ascii="Arial" w:eastAsia="Times New Roman" w:hAnsi="Arial" w:cs="Arial"/>
          <w:sz w:val="20"/>
          <w:szCs w:val="20"/>
        </w:rPr>
        <w:tab/>
        <w:t>It will not acquire, own, hold, lease, operate, manage, maintain, develop or improve any assets other than the Mortgaged Property, the Permitted Property, and such Personalty as may be necessary for the operation of the Mortgaged Property and the Permitted Property and will conduct and operate its business as presently conducted and operated.</w:t>
      </w:r>
    </w:p>
    <w:p w14:paraId="7DFFB86A" w14:textId="77777777" w:rsidR="009823B2" w:rsidRDefault="009823B2">
      <w:pPr>
        <w:pStyle w:val="NormalHangingIndent3"/>
        <w:widowControl/>
        <w:spacing w:after="0"/>
        <w:rPr>
          <w:rFonts w:ascii="Arial" w:eastAsia="Times New Roman" w:hAnsi="Arial" w:cs="Arial"/>
          <w:sz w:val="20"/>
          <w:szCs w:val="20"/>
        </w:rPr>
      </w:pPr>
    </w:p>
    <w:p w14:paraId="5652AECC" w14:textId="77777777" w:rsidR="009823B2" w:rsidRDefault="009823B2">
      <w:pPr>
        <w:pStyle w:val="NormalHangingIndent3"/>
        <w:widowControl/>
        <w:rPr>
          <w:rFonts w:ascii="Arial" w:eastAsia="Times New Roman" w:hAnsi="Arial" w:cs="Arial"/>
          <w:sz w:val="20"/>
          <w:szCs w:val="20"/>
        </w:rPr>
      </w:pPr>
      <w:bookmarkStart w:id="342" w:name="_DV_M338"/>
      <w:bookmarkEnd w:id="342"/>
      <w:r>
        <w:rPr>
          <w:rFonts w:ascii="Arial" w:eastAsia="Times New Roman" w:hAnsi="Arial" w:cs="Arial"/>
          <w:sz w:val="20"/>
          <w:szCs w:val="20"/>
        </w:rPr>
        <w:t>(ii)</w:t>
      </w:r>
      <w:r>
        <w:rPr>
          <w:rFonts w:ascii="Arial" w:eastAsia="Times New Roman" w:hAnsi="Arial" w:cs="Arial"/>
          <w:sz w:val="20"/>
          <w:szCs w:val="20"/>
        </w:rPr>
        <w:tab/>
        <w:t>It will not engage in any business or activity other than the ownership, operation and maintenance of the Mortgaged Property and the Permitted Property and activities incidental to such ownership, operation, and maintenance.</w:t>
      </w:r>
    </w:p>
    <w:p w14:paraId="3D089E5A" w14:textId="77777777" w:rsidR="003A3813" w:rsidRDefault="009823B2">
      <w:pPr>
        <w:widowControl/>
        <w:rPr>
          <w:rFonts w:ascii="Arial" w:eastAsia="Times New Roman" w:hAnsi="Arial" w:cs="Arial"/>
          <w:sz w:val="20"/>
          <w:szCs w:val="20"/>
        </w:rPr>
      </w:pPr>
      <w:bookmarkStart w:id="343" w:name="_DV_M339"/>
      <w:bookmarkEnd w:id="343"/>
      <w:r>
        <w:rPr>
          <w:rFonts w:ascii="Arial" w:eastAsia="Times New Roman" w:hAnsi="Arial" w:cs="Arial"/>
          <w:sz w:val="20"/>
          <w:szCs w:val="20"/>
        </w:rPr>
        <w:tab/>
        <w:t>(e)</w:t>
      </w:r>
      <w:r>
        <w:rPr>
          <w:rFonts w:ascii="Arial" w:eastAsia="Times New Roman" w:hAnsi="Arial" w:cs="Arial"/>
          <w:sz w:val="20"/>
          <w:szCs w:val="20"/>
        </w:rPr>
        <w:tab/>
      </w:r>
      <w:r w:rsidRPr="00193D95">
        <w:rPr>
          <w:rFonts w:ascii="Arial" w:eastAsia="Times New Roman" w:hAnsi="Arial" w:cs="Arial"/>
          <w:b/>
          <w:sz w:val="20"/>
          <w:szCs w:val="20"/>
        </w:rPr>
        <w:t>Reserved</w:t>
      </w:r>
      <w:r>
        <w:rPr>
          <w:rFonts w:ascii="Arial" w:eastAsia="Times New Roman" w:hAnsi="Arial" w:cs="Arial"/>
          <w:sz w:val="20"/>
          <w:szCs w:val="20"/>
        </w:rPr>
        <w:t xml:space="preserve">. </w:t>
      </w:r>
    </w:p>
    <w:p w14:paraId="0EAFBF29" w14:textId="77777777" w:rsidR="00C872A1" w:rsidRDefault="00C872A1">
      <w:pPr>
        <w:widowControl/>
        <w:spacing w:after="0"/>
        <w:rPr>
          <w:rFonts w:ascii="Arial" w:eastAsia="Times New Roman" w:hAnsi="Arial" w:cs="Arial"/>
          <w:sz w:val="20"/>
          <w:szCs w:val="20"/>
        </w:rPr>
      </w:pPr>
    </w:p>
    <w:p w14:paraId="074540EB" w14:textId="77777777" w:rsidR="00C72AC5" w:rsidRDefault="00C872A1" w:rsidP="00FB129B">
      <w:pPr>
        <w:pStyle w:val="NormalHangingIndent1"/>
        <w:keepNext/>
        <w:widowControl/>
        <w:numPr>
          <w:ilvl w:val="1"/>
          <w:numId w:val="7"/>
        </w:numPr>
        <w:spacing w:after="0"/>
        <w:rPr>
          <w:rFonts w:ascii="Arial" w:eastAsia="Times New Roman" w:hAnsi="Arial" w:cs="Arial"/>
          <w:sz w:val="20"/>
          <w:szCs w:val="20"/>
        </w:rPr>
      </w:pPr>
      <w:bookmarkStart w:id="344" w:name="_DV_M340"/>
      <w:bookmarkEnd w:id="344"/>
      <w:r>
        <w:rPr>
          <w:rFonts w:ascii="Arial" w:eastAsia="Times New Roman" w:hAnsi="Arial" w:cs="Arial"/>
          <w:b/>
          <w:sz w:val="20"/>
          <w:szCs w:val="20"/>
        </w:rPr>
        <w:t>Restoration, Priority Repairs</w:t>
      </w:r>
      <w:r w:rsidR="0051570C">
        <w:rPr>
          <w:rFonts w:ascii="Arial" w:eastAsia="Times New Roman" w:hAnsi="Arial" w:cs="Arial"/>
          <w:b/>
          <w:sz w:val="20"/>
          <w:szCs w:val="20"/>
        </w:rPr>
        <w:t xml:space="preserve">, </w:t>
      </w:r>
      <w:r>
        <w:rPr>
          <w:rFonts w:ascii="Arial" w:eastAsia="Times New Roman" w:hAnsi="Arial" w:cs="Arial"/>
          <w:b/>
          <w:sz w:val="20"/>
          <w:szCs w:val="20"/>
        </w:rPr>
        <w:t>Capital Replacements</w:t>
      </w:r>
      <w:r w:rsidR="0051570C">
        <w:rPr>
          <w:rFonts w:ascii="Arial" w:eastAsia="Times New Roman" w:hAnsi="Arial" w:cs="Arial"/>
          <w:b/>
          <w:sz w:val="20"/>
          <w:szCs w:val="20"/>
        </w:rPr>
        <w:t>, Property Improvements, and Other Repairs</w:t>
      </w:r>
      <w:r>
        <w:rPr>
          <w:rFonts w:ascii="Arial" w:eastAsia="Times New Roman" w:hAnsi="Arial" w:cs="Arial"/>
          <w:b/>
          <w:sz w:val="20"/>
          <w:szCs w:val="20"/>
        </w:rPr>
        <w:t>.</w:t>
      </w:r>
      <w:r w:rsidR="00967639">
        <w:rPr>
          <w:rFonts w:ascii="Arial" w:eastAsia="Times New Roman" w:hAnsi="Arial" w:cs="Arial"/>
          <w:b/>
          <w:sz w:val="20"/>
          <w:szCs w:val="20"/>
        </w:rPr>
        <w:t xml:space="preserve"> </w:t>
      </w:r>
    </w:p>
    <w:p w14:paraId="06D8339E" w14:textId="77777777" w:rsidR="00221102" w:rsidRDefault="00221102">
      <w:pPr>
        <w:pStyle w:val="NormalHangingIndent2"/>
        <w:keepNext/>
        <w:widowControl/>
        <w:spacing w:after="0"/>
        <w:rPr>
          <w:rFonts w:ascii="Arial" w:eastAsia="Times New Roman" w:hAnsi="Arial" w:cs="Arial"/>
          <w:sz w:val="20"/>
          <w:szCs w:val="20"/>
        </w:rPr>
      </w:pPr>
    </w:p>
    <w:p w14:paraId="2F40E960" w14:textId="77777777" w:rsidR="003D1EE6" w:rsidRDefault="00221102">
      <w:pPr>
        <w:pStyle w:val="NormalHangingIndent2"/>
        <w:widowControl/>
        <w:spacing w:after="0"/>
        <w:rPr>
          <w:rFonts w:ascii="Arial" w:eastAsia="Times New Roman" w:hAnsi="Arial" w:cs="Arial"/>
          <w:sz w:val="20"/>
          <w:szCs w:val="20"/>
        </w:rPr>
      </w:pPr>
      <w:bookmarkStart w:id="345" w:name="_DV_M341"/>
      <w:bookmarkEnd w:id="345"/>
      <w:r>
        <w:rPr>
          <w:rFonts w:ascii="Arial" w:eastAsia="Times New Roman" w:hAnsi="Arial" w:cs="Arial"/>
          <w:sz w:val="20"/>
          <w:szCs w:val="20"/>
        </w:rPr>
        <w:t>(a)</w:t>
      </w:r>
      <w:r>
        <w:rPr>
          <w:rFonts w:ascii="Arial" w:eastAsia="Times New Roman" w:hAnsi="Arial" w:cs="Arial"/>
          <w:sz w:val="20"/>
          <w:szCs w:val="20"/>
        </w:rPr>
        <w:tab/>
      </w:r>
      <w:r>
        <w:rPr>
          <w:rFonts w:ascii="Arial" w:eastAsia="Times New Roman" w:hAnsi="Arial" w:cs="Arial"/>
          <w:sz w:val="20"/>
          <w:szCs w:val="20"/>
          <w:u w:val="single"/>
        </w:rPr>
        <w:t xml:space="preserve">Borrower Obligated to Complete </w:t>
      </w:r>
      <w:r w:rsidR="00D3728B">
        <w:rPr>
          <w:rFonts w:ascii="Arial" w:eastAsia="Times New Roman" w:hAnsi="Arial" w:cs="Arial"/>
          <w:sz w:val="20"/>
          <w:szCs w:val="20"/>
          <w:u w:val="single"/>
        </w:rPr>
        <w:t>Priority Repairs (including PR-90 Repairs)</w:t>
      </w:r>
      <w:r w:rsidR="00D3728B">
        <w:rPr>
          <w:rFonts w:ascii="Arial" w:eastAsia="Times New Roman" w:hAnsi="Arial" w:cs="Arial"/>
          <w:sz w:val="20"/>
          <w:szCs w:val="20"/>
        </w:rPr>
        <w:t>.</w:t>
      </w:r>
      <w:r w:rsidR="0016237C">
        <w:rPr>
          <w:rFonts w:ascii="Arial" w:eastAsia="Times New Roman" w:hAnsi="Arial" w:cs="Arial"/>
          <w:sz w:val="20"/>
          <w:szCs w:val="20"/>
        </w:rPr>
        <w:t xml:space="preserve"> </w:t>
      </w:r>
      <w:r w:rsidR="00967639">
        <w:rPr>
          <w:rFonts w:ascii="Arial" w:eastAsia="Times New Roman" w:hAnsi="Arial" w:cs="Arial"/>
          <w:sz w:val="20"/>
          <w:szCs w:val="20"/>
        </w:rPr>
        <w:t xml:space="preserve"> </w:t>
      </w:r>
      <w:r w:rsidR="00C872A1">
        <w:rPr>
          <w:rFonts w:ascii="Arial" w:eastAsia="Times New Roman" w:hAnsi="Arial" w:cs="Arial"/>
          <w:sz w:val="20"/>
          <w:szCs w:val="20"/>
        </w:rPr>
        <w:t xml:space="preserve">Borrower will commence </w:t>
      </w:r>
      <w:r w:rsidR="000E5A3D">
        <w:rPr>
          <w:rFonts w:ascii="Arial" w:eastAsia="Times New Roman" w:hAnsi="Arial" w:cs="Arial"/>
          <w:sz w:val="20"/>
          <w:szCs w:val="20"/>
        </w:rPr>
        <w:t>all Priority Repairs</w:t>
      </w:r>
      <w:r w:rsidR="00D3728B">
        <w:rPr>
          <w:rFonts w:ascii="Arial" w:eastAsia="Times New Roman" w:hAnsi="Arial" w:cs="Arial"/>
          <w:sz w:val="20"/>
          <w:szCs w:val="20"/>
        </w:rPr>
        <w:t xml:space="preserve"> (including PR-90 Repairs) </w:t>
      </w:r>
      <w:r w:rsidR="000E5A3D">
        <w:rPr>
          <w:rFonts w:ascii="Arial" w:eastAsia="Times New Roman" w:hAnsi="Arial" w:cs="Arial"/>
          <w:sz w:val="20"/>
          <w:szCs w:val="20"/>
        </w:rPr>
        <w:t xml:space="preserve">identified in the Physical Risk Report </w:t>
      </w:r>
      <w:r w:rsidR="00C872A1">
        <w:rPr>
          <w:rFonts w:ascii="Arial" w:eastAsia="Times New Roman" w:hAnsi="Arial" w:cs="Arial"/>
          <w:sz w:val="20"/>
          <w:szCs w:val="20"/>
        </w:rPr>
        <w:t xml:space="preserve">as soon as practicable after the </w:t>
      </w:r>
      <w:r w:rsidR="00203DCE">
        <w:rPr>
          <w:rFonts w:ascii="Arial" w:eastAsia="Times New Roman" w:hAnsi="Arial" w:cs="Arial"/>
          <w:sz w:val="20"/>
          <w:szCs w:val="20"/>
        </w:rPr>
        <w:t xml:space="preserve">Effective Date </w:t>
      </w:r>
      <w:r w:rsidR="00C872A1">
        <w:rPr>
          <w:rFonts w:ascii="Arial" w:eastAsia="Times New Roman" w:hAnsi="Arial" w:cs="Arial"/>
          <w:sz w:val="20"/>
          <w:szCs w:val="20"/>
        </w:rPr>
        <w:t xml:space="preserve">and will diligently proceed with and complete such </w:t>
      </w:r>
      <w:r w:rsidR="00392000">
        <w:rPr>
          <w:rFonts w:ascii="Arial" w:eastAsia="Times New Roman" w:hAnsi="Arial" w:cs="Arial"/>
          <w:sz w:val="20"/>
          <w:szCs w:val="20"/>
        </w:rPr>
        <w:t xml:space="preserve">Priority </w:t>
      </w:r>
      <w:r w:rsidR="00C872A1">
        <w:rPr>
          <w:rFonts w:ascii="Arial" w:eastAsia="Times New Roman" w:hAnsi="Arial" w:cs="Arial"/>
          <w:sz w:val="20"/>
          <w:szCs w:val="20"/>
        </w:rPr>
        <w:t>Repairs</w:t>
      </w:r>
      <w:r w:rsidR="0016237C">
        <w:rPr>
          <w:rFonts w:ascii="Arial" w:eastAsia="Times New Roman" w:hAnsi="Arial" w:cs="Arial"/>
          <w:sz w:val="20"/>
          <w:szCs w:val="20"/>
        </w:rPr>
        <w:t xml:space="preserve">. </w:t>
      </w:r>
      <w:r w:rsidR="00EC3C30">
        <w:rPr>
          <w:rFonts w:ascii="Arial" w:eastAsia="Times New Roman" w:hAnsi="Arial" w:cs="Arial"/>
          <w:sz w:val="20"/>
          <w:szCs w:val="20"/>
        </w:rPr>
        <w:t xml:space="preserve">If a Priority Repairs Completion Date is specified in Article I, then such Priority Repairs will be completed on or before the </w:t>
      </w:r>
      <w:r w:rsidR="00EC3C30">
        <w:rPr>
          <w:rFonts w:ascii="Arial" w:eastAsia="MS Gothic" w:hAnsi="Arial" w:cs="Arial"/>
          <w:sz w:val="20"/>
          <w:szCs w:val="20"/>
        </w:rPr>
        <w:t>Priority Repairs Completion Date</w:t>
      </w:r>
      <w:r w:rsidR="00EC3C30">
        <w:rPr>
          <w:rFonts w:ascii="Arial" w:eastAsia="Times New Roman" w:hAnsi="Arial" w:cs="Arial"/>
          <w:sz w:val="20"/>
          <w:szCs w:val="20"/>
        </w:rPr>
        <w:t xml:space="preserve"> (which date may be extended by Lender in its discretion).</w:t>
      </w:r>
    </w:p>
    <w:p w14:paraId="6845CB75" w14:textId="77777777" w:rsidR="003D1EE6" w:rsidRDefault="003D1EE6">
      <w:pPr>
        <w:pStyle w:val="NormalHangingIndent2"/>
        <w:widowControl/>
        <w:spacing w:after="0"/>
        <w:ind w:firstLine="0"/>
        <w:rPr>
          <w:rFonts w:ascii="Arial" w:eastAsia="Times New Roman" w:hAnsi="Arial" w:cs="Arial"/>
          <w:sz w:val="20"/>
          <w:szCs w:val="20"/>
        </w:rPr>
      </w:pPr>
    </w:p>
    <w:p w14:paraId="589B4190" w14:textId="77777777" w:rsidR="00C872A1" w:rsidRDefault="003D1EE6">
      <w:pPr>
        <w:pStyle w:val="NormalHangingIndent2"/>
        <w:widowControl/>
        <w:spacing w:after="0"/>
        <w:rPr>
          <w:rFonts w:ascii="Arial" w:eastAsia="Times New Roman" w:hAnsi="Arial" w:cs="Arial"/>
          <w:sz w:val="20"/>
          <w:szCs w:val="20"/>
        </w:rPr>
      </w:pPr>
      <w:bookmarkStart w:id="346" w:name="_DV_M342"/>
      <w:bookmarkEnd w:id="346"/>
      <w:r>
        <w:rPr>
          <w:rFonts w:ascii="Arial" w:eastAsia="Times New Roman" w:hAnsi="Arial" w:cs="Arial"/>
          <w:sz w:val="20"/>
          <w:szCs w:val="20"/>
        </w:rPr>
        <w:t>(b)</w:t>
      </w:r>
      <w:r>
        <w:rPr>
          <w:rFonts w:ascii="Arial" w:eastAsia="Times New Roman" w:hAnsi="Arial" w:cs="Arial"/>
          <w:sz w:val="20"/>
          <w:szCs w:val="20"/>
        </w:rPr>
        <w:tab/>
      </w:r>
      <w:r>
        <w:rPr>
          <w:rFonts w:ascii="Arial" w:eastAsia="Times New Roman" w:hAnsi="Arial" w:cs="Arial"/>
          <w:sz w:val="20"/>
          <w:szCs w:val="20"/>
          <w:u w:val="single"/>
        </w:rPr>
        <w:t xml:space="preserve">Completion of </w:t>
      </w:r>
      <w:r w:rsidR="002004D3">
        <w:rPr>
          <w:rFonts w:ascii="Arial" w:eastAsia="Times New Roman" w:hAnsi="Arial" w:cs="Arial"/>
          <w:sz w:val="20"/>
          <w:szCs w:val="20"/>
          <w:u w:val="single"/>
        </w:rPr>
        <w:t>Work in Good and Workmanlike Manner</w:t>
      </w:r>
      <w:r w:rsidR="002004D3">
        <w:rPr>
          <w:rFonts w:ascii="Arial" w:eastAsia="Times New Roman" w:hAnsi="Arial" w:cs="Arial"/>
          <w:sz w:val="20"/>
          <w:szCs w:val="20"/>
        </w:rPr>
        <w:t xml:space="preserve">. </w:t>
      </w:r>
      <w:r w:rsidR="00C872A1">
        <w:rPr>
          <w:rFonts w:ascii="Arial" w:eastAsia="Times New Roman" w:hAnsi="Arial" w:cs="Arial"/>
          <w:sz w:val="20"/>
          <w:szCs w:val="20"/>
        </w:rPr>
        <w:t xml:space="preserve">All </w:t>
      </w:r>
      <w:r w:rsidR="002004D3">
        <w:rPr>
          <w:rFonts w:ascii="Arial" w:eastAsia="Times New Roman" w:hAnsi="Arial" w:cs="Arial"/>
          <w:sz w:val="20"/>
          <w:szCs w:val="20"/>
        </w:rPr>
        <w:t xml:space="preserve">(i) </w:t>
      </w:r>
      <w:r w:rsidR="00FE0FA1">
        <w:rPr>
          <w:rFonts w:ascii="Arial" w:eastAsia="Times New Roman" w:hAnsi="Arial" w:cs="Arial"/>
          <w:sz w:val="20"/>
          <w:szCs w:val="20"/>
        </w:rPr>
        <w:t xml:space="preserve">Restoration, </w:t>
      </w:r>
      <w:r w:rsidR="002004D3">
        <w:rPr>
          <w:rFonts w:ascii="Arial" w:eastAsia="Times New Roman" w:hAnsi="Arial" w:cs="Arial"/>
          <w:sz w:val="20"/>
          <w:szCs w:val="20"/>
        </w:rPr>
        <w:t xml:space="preserve">(ii) </w:t>
      </w:r>
      <w:r w:rsidR="00392000">
        <w:rPr>
          <w:rFonts w:ascii="Arial" w:eastAsia="Times New Roman" w:hAnsi="Arial" w:cs="Arial"/>
          <w:sz w:val="20"/>
          <w:szCs w:val="20"/>
        </w:rPr>
        <w:t xml:space="preserve">Priority </w:t>
      </w:r>
      <w:r w:rsidR="00C872A1">
        <w:rPr>
          <w:rFonts w:ascii="Arial" w:eastAsia="Times New Roman" w:hAnsi="Arial" w:cs="Arial"/>
          <w:sz w:val="20"/>
          <w:szCs w:val="20"/>
        </w:rPr>
        <w:t>Repairs</w:t>
      </w:r>
      <w:r w:rsidR="00FE0FA1">
        <w:rPr>
          <w:rFonts w:ascii="Arial" w:eastAsia="Times New Roman" w:hAnsi="Arial" w:cs="Arial"/>
          <w:sz w:val="20"/>
          <w:szCs w:val="20"/>
        </w:rPr>
        <w:t>,</w:t>
      </w:r>
      <w:r w:rsidR="00877922">
        <w:rPr>
          <w:rFonts w:ascii="Arial" w:eastAsia="Times New Roman" w:hAnsi="Arial" w:cs="Arial"/>
          <w:sz w:val="20"/>
          <w:szCs w:val="20"/>
        </w:rPr>
        <w:t xml:space="preserve"> </w:t>
      </w:r>
      <w:r w:rsidR="002004D3">
        <w:rPr>
          <w:rFonts w:ascii="Arial" w:eastAsia="Times New Roman" w:hAnsi="Arial" w:cs="Arial"/>
          <w:sz w:val="20"/>
          <w:szCs w:val="20"/>
        </w:rPr>
        <w:t xml:space="preserve">(iii) </w:t>
      </w:r>
      <w:r w:rsidR="00C872A1">
        <w:rPr>
          <w:rFonts w:ascii="Arial" w:eastAsia="Times New Roman" w:hAnsi="Arial" w:cs="Arial"/>
          <w:sz w:val="20"/>
          <w:szCs w:val="20"/>
        </w:rPr>
        <w:t>Capital Replacements</w:t>
      </w:r>
      <w:r w:rsidR="0051570C">
        <w:rPr>
          <w:rFonts w:ascii="Arial" w:eastAsia="Times New Roman" w:hAnsi="Arial" w:cs="Arial"/>
          <w:sz w:val="20"/>
          <w:szCs w:val="20"/>
        </w:rPr>
        <w:t xml:space="preserve">, and </w:t>
      </w:r>
      <w:r w:rsidR="002004D3">
        <w:rPr>
          <w:rFonts w:ascii="Arial" w:eastAsia="Times New Roman" w:hAnsi="Arial" w:cs="Arial"/>
          <w:sz w:val="20"/>
          <w:szCs w:val="20"/>
        </w:rPr>
        <w:t xml:space="preserve">(iv) </w:t>
      </w:r>
      <w:r w:rsidR="0051570C">
        <w:rPr>
          <w:rFonts w:ascii="Arial" w:eastAsia="Times New Roman" w:hAnsi="Arial" w:cs="Arial"/>
          <w:sz w:val="20"/>
          <w:szCs w:val="20"/>
        </w:rPr>
        <w:t>Property Improvements</w:t>
      </w:r>
      <w:r w:rsidR="00392000">
        <w:rPr>
          <w:rFonts w:ascii="Arial" w:eastAsia="Times New Roman" w:hAnsi="Arial" w:cs="Arial"/>
          <w:sz w:val="20"/>
          <w:szCs w:val="20"/>
        </w:rPr>
        <w:t xml:space="preserve"> and other Repairs</w:t>
      </w:r>
      <w:r w:rsidR="00C872A1">
        <w:rPr>
          <w:rFonts w:ascii="Arial" w:eastAsia="Times New Roman" w:hAnsi="Arial" w:cs="Arial"/>
          <w:sz w:val="20"/>
          <w:szCs w:val="20"/>
        </w:rPr>
        <w:t xml:space="preserve"> </w:t>
      </w:r>
      <w:r w:rsidR="00A628BA">
        <w:rPr>
          <w:rFonts w:ascii="Arial" w:eastAsia="Times New Roman" w:hAnsi="Arial" w:cs="Arial"/>
          <w:sz w:val="20"/>
          <w:szCs w:val="20"/>
        </w:rPr>
        <w:t xml:space="preserve">that </w:t>
      </w:r>
      <w:r w:rsidR="00E245CE">
        <w:rPr>
          <w:rFonts w:ascii="Arial" w:eastAsia="Times New Roman" w:hAnsi="Arial" w:cs="Arial"/>
          <w:sz w:val="20"/>
          <w:szCs w:val="20"/>
        </w:rPr>
        <w:t>B</w:t>
      </w:r>
      <w:r w:rsidR="0051570C">
        <w:rPr>
          <w:rFonts w:ascii="Arial" w:eastAsia="Times New Roman" w:hAnsi="Arial" w:cs="Arial"/>
          <w:sz w:val="20"/>
          <w:szCs w:val="20"/>
        </w:rPr>
        <w:t xml:space="preserve">orrower elects to begin </w:t>
      </w:r>
      <w:r w:rsidR="002004D3">
        <w:rPr>
          <w:rFonts w:ascii="Arial" w:eastAsia="Times New Roman" w:hAnsi="Arial" w:cs="Arial"/>
          <w:sz w:val="20"/>
          <w:szCs w:val="20"/>
        </w:rPr>
        <w:t>(collectively, “</w:t>
      </w:r>
      <w:r w:rsidR="002004D3">
        <w:rPr>
          <w:rFonts w:ascii="Arial" w:eastAsia="Times New Roman" w:hAnsi="Arial" w:cs="Arial"/>
          <w:b/>
          <w:sz w:val="20"/>
          <w:szCs w:val="20"/>
        </w:rPr>
        <w:t>Work</w:t>
      </w:r>
      <w:r w:rsidR="002004D3">
        <w:rPr>
          <w:rFonts w:ascii="Arial" w:eastAsia="Times New Roman" w:hAnsi="Arial" w:cs="Arial"/>
          <w:sz w:val="20"/>
          <w:szCs w:val="20"/>
        </w:rPr>
        <w:t xml:space="preserve">”) </w:t>
      </w:r>
      <w:r w:rsidR="00C872A1">
        <w:rPr>
          <w:rFonts w:ascii="Arial" w:eastAsia="Times New Roman" w:hAnsi="Arial" w:cs="Arial"/>
          <w:sz w:val="20"/>
          <w:szCs w:val="20"/>
        </w:rPr>
        <w:t xml:space="preserve">will be completed in a good and workmanlike manner, with suitable materials, and in accordance with good building practices and all applicable laws, ordinances, rules, regulations, </w:t>
      </w:r>
      <w:r w:rsidR="001C34D7">
        <w:rPr>
          <w:rFonts w:ascii="Arial" w:eastAsia="Times New Roman" w:hAnsi="Arial" w:cs="Arial"/>
          <w:sz w:val="20"/>
          <w:szCs w:val="20"/>
        </w:rPr>
        <w:t>building setback lines</w:t>
      </w:r>
      <w:r w:rsidR="00C872A1">
        <w:rPr>
          <w:rFonts w:ascii="Arial" w:eastAsia="Times New Roman" w:hAnsi="Arial" w:cs="Arial"/>
          <w:sz w:val="20"/>
          <w:szCs w:val="20"/>
        </w:rPr>
        <w:t xml:space="preserve"> and restrictions applicable to the </w:t>
      </w:r>
      <w:r w:rsidR="005347C4">
        <w:rPr>
          <w:rFonts w:ascii="Arial" w:eastAsia="Times New Roman" w:hAnsi="Arial" w:cs="Arial"/>
          <w:sz w:val="20"/>
          <w:szCs w:val="20"/>
        </w:rPr>
        <w:t>Mortgaged Property</w:t>
      </w:r>
      <w:r w:rsidR="0016237C">
        <w:rPr>
          <w:rFonts w:ascii="Arial" w:eastAsia="Times New Roman" w:hAnsi="Arial" w:cs="Arial"/>
          <w:sz w:val="20"/>
          <w:szCs w:val="20"/>
        </w:rPr>
        <w:t xml:space="preserve">. </w:t>
      </w:r>
      <w:r w:rsidR="007F263B">
        <w:rPr>
          <w:rFonts w:ascii="Arial" w:eastAsia="Times New Roman" w:hAnsi="Arial" w:cs="Arial"/>
          <w:sz w:val="20"/>
          <w:szCs w:val="20"/>
        </w:rPr>
        <w:t xml:space="preserve"> </w:t>
      </w:r>
      <w:r w:rsidR="00C872A1">
        <w:rPr>
          <w:rFonts w:ascii="Arial" w:eastAsia="Times New Roman" w:hAnsi="Arial" w:cs="Arial"/>
          <w:sz w:val="20"/>
          <w:szCs w:val="20"/>
        </w:rPr>
        <w:t xml:space="preserve">Borrower agrees to cause the replacement of any material or work that is defective, unworkmanlike or that does not comply with the requirements of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 as determined by Lender.</w:t>
      </w:r>
    </w:p>
    <w:p w14:paraId="572F0708" w14:textId="77777777" w:rsidR="00C72AC5" w:rsidRDefault="00C72AC5">
      <w:pPr>
        <w:widowControl/>
        <w:spacing w:after="0"/>
        <w:rPr>
          <w:rFonts w:ascii="Arial" w:eastAsia="Times New Roman" w:hAnsi="Arial" w:cs="Arial"/>
          <w:sz w:val="20"/>
          <w:szCs w:val="20"/>
        </w:rPr>
      </w:pPr>
    </w:p>
    <w:p w14:paraId="422D8FF4" w14:textId="77777777" w:rsidR="00C872A1" w:rsidRDefault="00C72AC5">
      <w:pPr>
        <w:pStyle w:val="NormalHangingIndent2"/>
        <w:widowControl/>
        <w:spacing w:after="0"/>
        <w:rPr>
          <w:rFonts w:ascii="Arial" w:eastAsia="Times New Roman" w:hAnsi="Arial" w:cs="Arial"/>
          <w:sz w:val="20"/>
          <w:szCs w:val="20"/>
        </w:rPr>
      </w:pPr>
      <w:bookmarkStart w:id="347" w:name="_DV_M343"/>
      <w:bookmarkEnd w:id="347"/>
      <w:r>
        <w:rPr>
          <w:rFonts w:ascii="Arial" w:eastAsia="Times New Roman" w:hAnsi="Arial" w:cs="Arial"/>
          <w:sz w:val="20"/>
          <w:szCs w:val="20"/>
        </w:rPr>
        <w:t>(</w:t>
      </w:r>
      <w:r w:rsidR="008B017D">
        <w:rPr>
          <w:rFonts w:ascii="Arial" w:eastAsia="Times New Roman" w:hAnsi="Arial" w:cs="Arial"/>
          <w:sz w:val="20"/>
          <w:szCs w:val="20"/>
        </w:rPr>
        <w:t>c)</w:t>
      </w:r>
      <w:r w:rsidR="008B017D">
        <w:rPr>
          <w:rFonts w:ascii="Arial" w:eastAsia="Times New Roman" w:hAnsi="Arial" w:cs="Arial"/>
          <w:sz w:val="20"/>
          <w:szCs w:val="20"/>
        </w:rPr>
        <w:tab/>
      </w:r>
      <w:r w:rsidR="003D1EE6">
        <w:rPr>
          <w:rFonts w:ascii="Arial" w:eastAsia="Times New Roman" w:hAnsi="Arial" w:cs="Arial"/>
          <w:sz w:val="20"/>
          <w:szCs w:val="20"/>
          <w:u w:val="single"/>
        </w:rPr>
        <w:t>No Conditional Sales Contracts or Lease Agreements</w:t>
      </w:r>
      <w:r w:rsidR="003D1EE6">
        <w:rPr>
          <w:rFonts w:ascii="Arial" w:eastAsia="Times New Roman" w:hAnsi="Arial" w:cs="Arial"/>
          <w:sz w:val="20"/>
          <w:szCs w:val="20"/>
        </w:rPr>
        <w:t xml:space="preserve">. </w:t>
      </w:r>
      <w:r w:rsidR="007F263B">
        <w:rPr>
          <w:rFonts w:ascii="Arial" w:eastAsia="Times New Roman" w:hAnsi="Arial" w:cs="Arial"/>
          <w:sz w:val="20"/>
          <w:szCs w:val="20"/>
        </w:rPr>
        <w:t xml:space="preserve"> Without the prior written consent of Lender, no materials, machinery, equipment, fixtures or any other part of </w:t>
      </w:r>
      <w:r w:rsidR="00392000">
        <w:rPr>
          <w:rFonts w:ascii="Arial" w:eastAsia="Times New Roman" w:hAnsi="Arial" w:cs="Arial"/>
          <w:sz w:val="20"/>
          <w:szCs w:val="20"/>
        </w:rPr>
        <w:t xml:space="preserve">any </w:t>
      </w:r>
      <w:r w:rsidR="002004D3">
        <w:rPr>
          <w:rFonts w:ascii="Arial" w:eastAsia="Times New Roman" w:hAnsi="Arial" w:cs="Arial"/>
          <w:sz w:val="20"/>
          <w:szCs w:val="20"/>
        </w:rPr>
        <w:t>Work will be purchased or installed under conditional sale contracts or lease agreements, or any other arrangement wherein title to such Work or any portion of such Work is retained or subjected to a purchase money security interest, or the right is reserved or accrues to anyone to remove or repossess any such Work or to consider them as personal property.</w:t>
      </w:r>
    </w:p>
    <w:p w14:paraId="68F85982" w14:textId="77777777" w:rsidR="00C72AC5" w:rsidRDefault="00C72AC5">
      <w:pPr>
        <w:widowControl/>
        <w:spacing w:after="0"/>
        <w:rPr>
          <w:rFonts w:ascii="Arial" w:eastAsia="Times New Roman" w:hAnsi="Arial" w:cs="Arial"/>
          <w:sz w:val="20"/>
          <w:szCs w:val="20"/>
        </w:rPr>
      </w:pPr>
    </w:p>
    <w:p w14:paraId="1A8EB036" w14:textId="77777777" w:rsidR="00C872A1" w:rsidRDefault="00C72AC5">
      <w:pPr>
        <w:pStyle w:val="NormalHangingIndent2"/>
        <w:widowControl/>
        <w:spacing w:after="0"/>
        <w:rPr>
          <w:rFonts w:ascii="Arial" w:eastAsia="Times New Roman" w:hAnsi="Arial" w:cs="Arial"/>
          <w:sz w:val="20"/>
          <w:szCs w:val="20"/>
        </w:rPr>
      </w:pPr>
      <w:bookmarkStart w:id="348" w:name="_DV_M344"/>
      <w:bookmarkEnd w:id="348"/>
      <w:r>
        <w:rPr>
          <w:rFonts w:ascii="Arial" w:eastAsia="Times New Roman" w:hAnsi="Arial" w:cs="Arial"/>
          <w:sz w:val="20"/>
          <w:szCs w:val="20"/>
        </w:rPr>
        <w:t>(</w:t>
      </w:r>
      <w:r w:rsidR="008B017D">
        <w:rPr>
          <w:rFonts w:ascii="Arial" w:eastAsia="Times New Roman" w:hAnsi="Arial" w:cs="Arial"/>
          <w:sz w:val="20"/>
          <w:szCs w:val="20"/>
        </w:rPr>
        <w:t>d)</w:t>
      </w:r>
      <w:r w:rsidR="008B017D">
        <w:rPr>
          <w:rFonts w:ascii="Arial" w:eastAsia="Times New Roman" w:hAnsi="Arial" w:cs="Arial"/>
          <w:sz w:val="20"/>
          <w:szCs w:val="20"/>
        </w:rPr>
        <w:tab/>
      </w:r>
      <w:r w:rsidR="008B017D">
        <w:rPr>
          <w:rFonts w:ascii="Arial" w:eastAsia="Times New Roman" w:hAnsi="Arial" w:cs="Arial"/>
          <w:sz w:val="20"/>
          <w:szCs w:val="20"/>
          <w:u w:val="single"/>
        </w:rPr>
        <w:t>Lien Protection</w:t>
      </w:r>
      <w:r w:rsidR="008B017D">
        <w:rPr>
          <w:rFonts w:ascii="Arial" w:eastAsia="Times New Roman" w:hAnsi="Arial" w:cs="Arial"/>
          <w:sz w:val="20"/>
          <w:szCs w:val="20"/>
        </w:rPr>
        <w:t xml:space="preserve">. </w:t>
      </w:r>
      <w:r w:rsidR="007F263B">
        <w:rPr>
          <w:rFonts w:ascii="Arial" w:eastAsia="Times New Roman" w:hAnsi="Arial" w:cs="Arial"/>
          <w:sz w:val="20"/>
          <w:szCs w:val="20"/>
        </w:rPr>
        <w:t xml:space="preserve"> Borrower will promptly pay or cause to be paid, when due, all costs, charges and expenses incurred in connection with the construction and completion of </w:t>
      </w:r>
      <w:r w:rsidR="002004D3">
        <w:rPr>
          <w:rFonts w:ascii="Arial" w:eastAsia="Times New Roman" w:hAnsi="Arial" w:cs="Arial"/>
          <w:sz w:val="20"/>
          <w:szCs w:val="20"/>
        </w:rPr>
        <w:t xml:space="preserve">any </w:t>
      </w:r>
      <w:proofErr w:type="gramStart"/>
      <w:r w:rsidR="002004D3">
        <w:rPr>
          <w:rFonts w:ascii="Arial" w:eastAsia="Times New Roman" w:hAnsi="Arial" w:cs="Arial"/>
          <w:sz w:val="20"/>
          <w:szCs w:val="20"/>
        </w:rPr>
        <w:t>Work</w:t>
      </w:r>
      <w:r w:rsidR="0051570C">
        <w:rPr>
          <w:rFonts w:ascii="Arial" w:eastAsia="Times New Roman" w:hAnsi="Arial" w:cs="Arial"/>
          <w:sz w:val="20"/>
          <w:szCs w:val="20"/>
        </w:rPr>
        <w:t>, and</w:t>
      </w:r>
      <w:proofErr w:type="gramEnd"/>
      <w:r w:rsidR="0051570C">
        <w:rPr>
          <w:rFonts w:ascii="Arial" w:eastAsia="Times New Roman" w:hAnsi="Arial" w:cs="Arial"/>
          <w:sz w:val="20"/>
          <w:szCs w:val="20"/>
        </w:rPr>
        <w:t xml:space="preserve"> will keep the </w:t>
      </w:r>
      <w:r w:rsidR="005347C4">
        <w:rPr>
          <w:rFonts w:ascii="Arial" w:eastAsia="Times New Roman" w:hAnsi="Arial" w:cs="Arial"/>
          <w:sz w:val="20"/>
          <w:szCs w:val="20"/>
        </w:rPr>
        <w:t>Mortgaged Property free and clear of any and all Liens other than the Lien of the Security Instrument and any other junior Lien to which Lender has consented.</w:t>
      </w:r>
    </w:p>
    <w:p w14:paraId="6F0AD53E" w14:textId="77777777" w:rsidR="00C72AC5" w:rsidRDefault="00C72AC5">
      <w:pPr>
        <w:widowControl/>
        <w:spacing w:after="0"/>
        <w:rPr>
          <w:rFonts w:ascii="Arial" w:eastAsia="Times New Roman" w:hAnsi="Arial" w:cs="Arial"/>
          <w:sz w:val="20"/>
          <w:szCs w:val="20"/>
        </w:rPr>
      </w:pPr>
    </w:p>
    <w:p w14:paraId="0DA38C42" w14:textId="77777777" w:rsidR="00C872A1" w:rsidRDefault="00C72AC5">
      <w:pPr>
        <w:pStyle w:val="NormalHangingIndent2"/>
        <w:widowControl/>
        <w:spacing w:after="0"/>
        <w:rPr>
          <w:rFonts w:ascii="Arial" w:eastAsia="Times New Roman" w:hAnsi="Arial" w:cs="Arial"/>
          <w:sz w:val="20"/>
          <w:szCs w:val="20"/>
        </w:rPr>
      </w:pPr>
      <w:bookmarkStart w:id="349" w:name="_DV_M345"/>
      <w:bookmarkEnd w:id="349"/>
      <w:r>
        <w:rPr>
          <w:rFonts w:ascii="Arial" w:eastAsia="Times New Roman" w:hAnsi="Arial" w:cs="Arial"/>
          <w:sz w:val="20"/>
          <w:szCs w:val="20"/>
        </w:rPr>
        <w:t>(</w:t>
      </w:r>
      <w:r w:rsidR="008B017D">
        <w:rPr>
          <w:rFonts w:ascii="Arial" w:eastAsia="Times New Roman" w:hAnsi="Arial" w:cs="Arial"/>
          <w:sz w:val="20"/>
          <w:szCs w:val="20"/>
        </w:rPr>
        <w:t>e)</w:t>
      </w:r>
      <w:r w:rsidR="008B017D">
        <w:rPr>
          <w:rFonts w:ascii="Arial" w:eastAsia="Times New Roman" w:hAnsi="Arial" w:cs="Arial"/>
          <w:sz w:val="20"/>
          <w:szCs w:val="20"/>
        </w:rPr>
        <w:tab/>
      </w:r>
      <w:r w:rsidR="008B017D">
        <w:rPr>
          <w:rFonts w:ascii="Arial" w:eastAsia="Times New Roman" w:hAnsi="Arial" w:cs="Arial"/>
          <w:sz w:val="20"/>
          <w:szCs w:val="20"/>
          <w:u w:val="single"/>
        </w:rPr>
        <w:t>Adverse Claims</w:t>
      </w:r>
      <w:r w:rsidR="008B017D">
        <w:rPr>
          <w:rFonts w:ascii="Arial" w:eastAsia="Times New Roman" w:hAnsi="Arial" w:cs="Arial"/>
          <w:sz w:val="20"/>
          <w:szCs w:val="20"/>
        </w:rPr>
        <w:t xml:space="preserve">. </w:t>
      </w:r>
      <w:r w:rsidR="007F263B">
        <w:rPr>
          <w:rFonts w:ascii="Arial" w:eastAsia="Times New Roman" w:hAnsi="Arial" w:cs="Arial"/>
          <w:sz w:val="20"/>
          <w:szCs w:val="20"/>
        </w:rPr>
        <w:t xml:space="preserve"> Borrower will promptly advise Lender in writing of any litigation, Liens or claims affecting the </w:t>
      </w:r>
      <w:r w:rsidR="005347C4">
        <w:rPr>
          <w:rFonts w:ascii="Arial" w:eastAsia="Times New Roman" w:hAnsi="Arial" w:cs="Arial"/>
          <w:sz w:val="20"/>
          <w:szCs w:val="20"/>
        </w:rPr>
        <w:t xml:space="preserve">Mortgaged Property and of all complaints and charges made by any Governmental Authority that may delay or adversely affect </w:t>
      </w:r>
      <w:r w:rsidR="002004D3">
        <w:rPr>
          <w:rFonts w:ascii="Arial" w:eastAsia="Times New Roman" w:hAnsi="Arial" w:cs="Arial"/>
          <w:sz w:val="20"/>
          <w:szCs w:val="20"/>
        </w:rPr>
        <w:t>any Work.</w:t>
      </w:r>
    </w:p>
    <w:p w14:paraId="564886A2" w14:textId="77777777" w:rsidR="00877922" w:rsidRDefault="00877922">
      <w:pPr>
        <w:pStyle w:val="NormalHangingIndent2"/>
        <w:widowControl/>
        <w:spacing w:after="0"/>
        <w:rPr>
          <w:rFonts w:ascii="Arial" w:eastAsia="Times New Roman" w:hAnsi="Arial" w:cs="Arial"/>
          <w:sz w:val="20"/>
          <w:szCs w:val="20"/>
          <w:highlight w:val="yellow"/>
        </w:rPr>
      </w:pPr>
    </w:p>
    <w:p w14:paraId="3761D9B5" w14:textId="77777777" w:rsidR="00877922" w:rsidRDefault="00877922">
      <w:pPr>
        <w:pStyle w:val="NormalHangingIndent2"/>
        <w:widowControl/>
        <w:spacing w:after="0"/>
        <w:rPr>
          <w:rFonts w:ascii="Arial" w:eastAsia="Times New Roman" w:hAnsi="Arial" w:cs="Arial"/>
          <w:spacing w:val="-2"/>
          <w:sz w:val="20"/>
          <w:szCs w:val="20"/>
        </w:rPr>
      </w:pPr>
      <w:bookmarkStart w:id="350" w:name="_DV_M346"/>
      <w:bookmarkEnd w:id="350"/>
      <w:r>
        <w:rPr>
          <w:rFonts w:ascii="Arial" w:eastAsia="Times New Roman" w:hAnsi="Arial" w:cs="Arial"/>
          <w:sz w:val="20"/>
          <w:szCs w:val="20"/>
        </w:rPr>
        <w:t>(</w:t>
      </w:r>
      <w:r w:rsidR="008B017D">
        <w:rPr>
          <w:rFonts w:ascii="Arial" w:eastAsia="Times New Roman" w:hAnsi="Arial" w:cs="Arial"/>
          <w:sz w:val="20"/>
          <w:szCs w:val="20"/>
        </w:rPr>
        <w:t>f)</w:t>
      </w:r>
      <w:r w:rsidR="008B017D">
        <w:rPr>
          <w:rFonts w:ascii="Arial" w:eastAsia="Times New Roman" w:hAnsi="Arial" w:cs="Arial"/>
          <w:sz w:val="20"/>
          <w:szCs w:val="20"/>
        </w:rPr>
        <w:tab/>
      </w:r>
      <w:r w:rsidR="008B017D">
        <w:rPr>
          <w:rFonts w:ascii="Arial" w:eastAsia="Times New Roman" w:hAnsi="Arial" w:cs="Arial"/>
          <w:sz w:val="20"/>
          <w:szCs w:val="20"/>
          <w:u w:val="single"/>
        </w:rPr>
        <w:t xml:space="preserve">Right to Complete </w:t>
      </w:r>
      <w:r w:rsidR="002004D3">
        <w:rPr>
          <w:rFonts w:ascii="Arial" w:eastAsia="Times New Roman" w:hAnsi="Arial" w:cs="Arial"/>
          <w:sz w:val="20"/>
          <w:szCs w:val="20"/>
          <w:u w:val="single"/>
        </w:rPr>
        <w:t>Work</w:t>
      </w:r>
      <w:r w:rsidR="002004D3">
        <w:rPr>
          <w:rFonts w:ascii="Arial" w:eastAsia="Times New Roman" w:hAnsi="Arial" w:cs="Arial"/>
          <w:sz w:val="20"/>
          <w:szCs w:val="20"/>
        </w:rPr>
        <w:t xml:space="preserve">. If Borrower abandons or fails to proceed diligently with any </w:t>
      </w:r>
      <w:r w:rsidR="00BF25F3">
        <w:rPr>
          <w:rFonts w:ascii="Arial" w:eastAsia="Times New Roman" w:hAnsi="Arial" w:cs="Arial"/>
          <w:sz w:val="20"/>
          <w:szCs w:val="20"/>
        </w:rPr>
        <w:t xml:space="preserve">Restoration, </w:t>
      </w:r>
      <w:r w:rsidR="00392000">
        <w:rPr>
          <w:rFonts w:ascii="Arial" w:eastAsia="Times New Roman" w:hAnsi="Arial" w:cs="Arial"/>
          <w:sz w:val="20"/>
          <w:szCs w:val="20"/>
        </w:rPr>
        <w:t xml:space="preserve">Priority </w:t>
      </w:r>
      <w:r w:rsidR="00BF25F3">
        <w:rPr>
          <w:rFonts w:ascii="Arial" w:eastAsia="Times New Roman" w:hAnsi="Arial" w:cs="Arial"/>
          <w:sz w:val="20"/>
          <w:szCs w:val="20"/>
        </w:rPr>
        <w:t>Repair, or Capital Replacement</w:t>
      </w:r>
      <w:r w:rsidR="00762D60">
        <w:rPr>
          <w:rFonts w:ascii="Arial" w:eastAsia="Times New Roman" w:hAnsi="Arial" w:cs="Arial"/>
          <w:sz w:val="20"/>
          <w:szCs w:val="20"/>
        </w:rPr>
        <w:t xml:space="preserve">, </w:t>
      </w:r>
      <w:r w:rsidR="00CB7DB8">
        <w:rPr>
          <w:rFonts w:ascii="Arial" w:eastAsia="Times New Roman" w:hAnsi="Arial" w:cs="Arial"/>
          <w:sz w:val="20"/>
          <w:szCs w:val="20"/>
        </w:rPr>
        <w:t>or abandons any other Repair</w:t>
      </w:r>
      <w:r w:rsidR="0051570C">
        <w:rPr>
          <w:rFonts w:ascii="Arial" w:eastAsia="Times New Roman" w:hAnsi="Arial" w:cs="Arial"/>
          <w:sz w:val="20"/>
          <w:szCs w:val="20"/>
        </w:rPr>
        <w:t xml:space="preserve"> </w:t>
      </w:r>
      <w:r w:rsidR="00392000">
        <w:rPr>
          <w:rFonts w:ascii="Arial" w:eastAsia="Times New Roman" w:hAnsi="Arial" w:cs="Arial"/>
          <w:sz w:val="20"/>
          <w:szCs w:val="20"/>
        </w:rPr>
        <w:t xml:space="preserve">or </w:t>
      </w:r>
      <w:r w:rsidR="0051570C">
        <w:rPr>
          <w:rFonts w:ascii="Arial" w:eastAsia="Times New Roman" w:hAnsi="Arial" w:cs="Arial"/>
          <w:sz w:val="20"/>
          <w:szCs w:val="20"/>
        </w:rPr>
        <w:t>Property Improvement</w:t>
      </w:r>
      <w:r w:rsidR="00CB7DB8">
        <w:rPr>
          <w:rFonts w:ascii="Arial" w:eastAsia="Times New Roman" w:hAnsi="Arial" w:cs="Arial"/>
          <w:sz w:val="20"/>
          <w:szCs w:val="20"/>
        </w:rPr>
        <w:t xml:space="preserve"> once undertaken by Borrower, </w:t>
      </w:r>
      <w:r w:rsidR="00762D60">
        <w:rPr>
          <w:rFonts w:ascii="Arial" w:eastAsia="Times New Roman" w:hAnsi="Arial" w:cs="Arial"/>
          <w:sz w:val="20"/>
          <w:szCs w:val="20"/>
        </w:rPr>
        <w:t xml:space="preserve">and such abandonment or failure continues for 30 days after Notice from Lender, </w:t>
      </w:r>
      <w:r w:rsidR="00AC11A8">
        <w:rPr>
          <w:rFonts w:ascii="Arial" w:eastAsia="Times New Roman" w:hAnsi="Arial" w:cs="Arial"/>
          <w:sz w:val="20"/>
          <w:szCs w:val="20"/>
        </w:rPr>
        <w:t xml:space="preserve">then Lender will have the right (but not the obligation) to enter upon the Mortgaged Property and take over and cause the completion of such </w:t>
      </w:r>
      <w:r w:rsidR="002004D3">
        <w:rPr>
          <w:rFonts w:ascii="Arial" w:eastAsia="Times New Roman" w:hAnsi="Arial" w:cs="Arial"/>
          <w:sz w:val="20"/>
          <w:szCs w:val="20"/>
        </w:rPr>
        <w:t>Work.  However, no such Notice or cure period will apply in the case of such failure which could, in Lender’s discretion, result in harm to Lender, tenants or third parties or impairment of the security given under this Loan Agreement, the Security Instrument or any other Loan Document.  Any contracts entered into or indebtedness incurred upon the exercise of such right may be in the name of Borrower, and Lender is irrevocably appointed the attorney in fact for Borrower, such appointment being coupled with an interest, to enter into such contracts, incur such obligations, enforce any contracts or agreements made by or on behalf of Borrower (including the prosecution and defense of all actions and proceedings in connection with the Work</w:t>
      </w:r>
      <w:r w:rsidR="00BF25F3">
        <w:rPr>
          <w:rFonts w:ascii="Arial" w:eastAsia="Times New Roman" w:hAnsi="Arial" w:cs="Arial"/>
          <w:sz w:val="20"/>
          <w:szCs w:val="20"/>
        </w:rPr>
        <w:t xml:space="preserve"> and the payment, settlement or compromise of all bills and claims for materials and work performed in connection with the </w:t>
      </w:r>
      <w:r w:rsidR="002004D3">
        <w:rPr>
          <w:rFonts w:ascii="Arial" w:eastAsia="Times New Roman" w:hAnsi="Arial" w:cs="Arial"/>
          <w:sz w:val="20"/>
          <w:szCs w:val="20"/>
        </w:rPr>
        <w:t>Work and do any and all things necessary or proper to complete any Work</w:t>
      </w:r>
      <w:r w:rsidR="0051570C">
        <w:rPr>
          <w:rFonts w:ascii="Arial" w:eastAsia="Times New Roman" w:hAnsi="Arial" w:cs="Arial"/>
          <w:sz w:val="20"/>
          <w:szCs w:val="20"/>
        </w:rPr>
        <w:t xml:space="preserve">, including signing Borrower’s name to any contracts and documents as may be deemed necessary by Lender.  In no event will Lender be required to expend its own funds to complete any </w:t>
      </w:r>
      <w:r w:rsidR="002004D3">
        <w:rPr>
          <w:rFonts w:ascii="Arial" w:eastAsia="Times New Roman" w:hAnsi="Arial" w:cs="Arial"/>
          <w:sz w:val="20"/>
          <w:szCs w:val="20"/>
        </w:rPr>
        <w:t>Work</w:t>
      </w:r>
      <w:r w:rsidR="0051570C">
        <w:rPr>
          <w:rFonts w:ascii="Arial" w:eastAsia="Times New Roman" w:hAnsi="Arial" w:cs="Arial"/>
          <w:sz w:val="20"/>
          <w:szCs w:val="20"/>
        </w:rPr>
        <w:t xml:space="preserve">, but Lender may advance such funds.  Any funds advanced will be added to the Indebtedness, secured by the Security Instrument and payable to Lender by Borrower in accordance with the provisions of the Note, this Loan Agreement, the Security Instrument and any other Loan Document pertaining to the protection of Lender’s security and advances made by Lender.  </w:t>
      </w:r>
      <w:r w:rsidR="0051570C">
        <w:rPr>
          <w:rFonts w:ascii="Arial" w:eastAsia="Times New Roman" w:hAnsi="Arial" w:cs="Arial"/>
          <w:spacing w:val="-2"/>
          <w:sz w:val="20"/>
          <w:szCs w:val="20"/>
        </w:rPr>
        <w:t>Borrower waives all claims it may have against Lender for materials used, work performed or resultant damage to the Mortgaged Property.</w:t>
      </w:r>
    </w:p>
    <w:p w14:paraId="3FE9BAF6" w14:textId="77777777" w:rsidR="00877922" w:rsidRDefault="00877922">
      <w:pPr>
        <w:pStyle w:val="NormalHangingIndent2"/>
        <w:widowControl/>
        <w:spacing w:after="0"/>
        <w:rPr>
          <w:rFonts w:ascii="Arial" w:eastAsia="Times New Roman" w:hAnsi="Arial" w:cs="Arial"/>
          <w:spacing w:val="-2"/>
          <w:sz w:val="20"/>
          <w:szCs w:val="20"/>
        </w:rPr>
      </w:pPr>
    </w:p>
    <w:p w14:paraId="04B650C7" w14:textId="77777777" w:rsidR="00877922" w:rsidRDefault="00877922">
      <w:pPr>
        <w:pStyle w:val="NormalHangingIndent2"/>
        <w:widowControl/>
        <w:spacing w:after="0"/>
        <w:rPr>
          <w:rFonts w:eastAsia="Times New Roman" w:cs="Arial"/>
        </w:rPr>
      </w:pPr>
      <w:bookmarkStart w:id="351" w:name="_DV_M347"/>
      <w:bookmarkEnd w:id="351"/>
      <w:r>
        <w:rPr>
          <w:rFonts w:ascii="Arial" w:eastAsia="Times New Roman" w:hAnsi="Arial" w:cs="Arial"/>
          <w:sz w:val="20"/>
          <w:szCs w:val="20"/>
        </w:rPr>
        <w:t>(</w:t>
      </w:r>
      <w:r w:rsidR="008B017D">
        <w:rPr>
          <w:rFonts w:ascii="Arial" w:eastAsia="Times New Roman" w:hAnsi="Arial" w:cs="Arial"/>
          <w:sz w:val="20"/>
          <w:szCs w:val="20"/>
        </w:rPr>
        <w:t>g)</w:t>
      </w:r>
      <w:r w:rsidR="008B017D">
        <w:rPr>
          <w:rFonts w:ascii="Arial" w:eastAsia="Times New Roman" w:hAnsi="Arial" w:cs="Arial"/>
          <w:sz w:val="20"/>
          <w:szCs w:val="20"/>
        </w:rPr>
        <w:tab/>
      </w:r>
      <w:r w:rsidR="008B017D">
        <w:rPr>
          <w:rFonts w:ascii="Arial" w:eastAsia="Times New Roman" w:hAnsi="Arial" w:cs="Arial"/>
          <w:sz w:val="20"/>
          <w:szCs w:val="20"/>
          <w:u w:val="single"/>
        </w:rPr>
        <w:t xml:space="preserve">Completion of </w:t>
      </w:r>
      <w:r w:rsidR="002004D3">
        <w:rPr>
          <w:rFonts w:ascii="Arial" w:eastAsia="Times New Roman" w:hAnsi="Arial" w:cs="Arial"/>
          <w:sz w:val="20"/>
          <w:szCs w:val="20"/>
          <w:u w:val="single"/>
        </w:rPr>
        <w:t>Work Not a Certification by Lender</w:t>
      </w:r>
      <w:r w:rsidR="002004D3">
        <w:rPr>
          <w:rFonts w:ascii="Arial" w:eastAsia="Times New Roman" w:hAnsi="Arial" w:cs="Arial"/>
          <w:sz w:val="20"/>
          <w:szCs w:val="20"/>
        </w:rPr>
        <w:t xml:space="preserve">.  Lender’s disbursement of monies from </w:t>
      </w:r>
      <w:r w:rsidR="00BF25F3">
        <w:rPr>
          <w:rFonts w:ascii="Arial" w:eastAsia="Times New Roman" w:hAnsi="Arial" w:cs="Arial"/>
          <w:sz w:val="20"/>
          <w:szCs w:val="20"/>
        </w:rPr>
        <w:t xml:space="preserve">any Reserve Fund or other acknowledgment of completion of any </w:t>
      </w:r>
      <w:r w:rsidR="002004D3">
        <w:rPr>
          <w:rFonts w:ascii="Arial" w:eastAsia="Times New Roman" w:hAnsi="Arial" w:cs="Arial"/>
          <w:sz w:val="20"/>
          <w:szCs w:val="20"/>
        </w:rPr>
        <w:t xml:space="preserve">Work in a manner satisfactory to Lender will not be deemed a certification by Lender that the Work has been completed in accordance with applicable building, zoning or other codes, ordinances, statutes, laws, regulations or requirements of any Governmental Authority.  Borrower will at all times have the sole responsibility for </w:t>
      </w:r>
      <w:r w:rsidR="00AC11A8">
        <w:rPr>
          <w:rFonts w:ascii="Arial" w:eastAsia="Times New Roman" w:hAnsi="Arial" w:cs="Arial"/>
          <w:sz w:val="20"/>
          <w:szCs w:val="20"/>
        </w:rPr>
        <w:t xml:space="preserve">ensuring that all </w:t>
      </w:r>
      <w:r w:rsidR="002004D3">
        <w:rPr>
          <w:rFonts w:ascii="Arial" w:eastAsia="Times New Roman" w:hAnsi="Arial" w:cs="Arial"/>
          <w:sz w:val="20"/>
          <w:szCs w:val="20"/>
        </w:rPr>
        <w:t xml:space="preserve">Work is completed in accordance with all such requirements of any Governmental Authority. </w:t>
      </w:r>
    </w:p>
    <w:p w14:paraId="61459ADD" w14:textId="77777777" w:rsidR="00C72AC5" w:rsidRDefault="00C72AC5">
      <w:pPr>
        <w:widowControl/>
        <w:spacing w:after="0"/>
        <w:rPr>
          <w:rFonts w:ascii="Arial" w:eastAsia="Times New Roman" w:hAnsi="Arial" w:cs="Arial"/>
          <w:sz w:val="20"/>
          <w:szCs w:val="20"/>
        </w:rPr>
      </w:pPr>
    </w:p>
    <w:p w14:paraId="4652EF72" w14:textId="77777777" w:rsidR="00A10DE5" w:rsidRDefault="00C72AC5">
      <w:pPr>
        <w:pStyle w:val="NormalHangingIndent1"/>
        <w:keepNext/>
        <w:widowControl/>
        <w:spacing w:after="0"/>
        <w:rPr>
          <w:rFonts w:ascii="Arial" w:eastAsia="Times New Roman" w:hAnsi="Arial" w:cs="Arial"/>
          <w:b/>
          <w:sz w:val="20"/>
          <w:szCs w:val="20"/>
        </w:rPr>
      </w:pPr>
      <w:bookmarkStart w:id="352" w:name="_DV_M348"/>
      <w:bookmarkEnd w:id="352"/>
      <w:r>
        <w:rPr>
          <w:rFonts w:ascii="Arial" w:eastAsia="Times New Roman" w:hAnsi="Arial" w:cs="Arial"/>
          <w:b/>
          <w:sz w:val="20"/>
          <w:szCs w:val="20"/>
        </w:rPr>
        <w:t>6.15</w:t>
      </w:r>
      <w:r>
        <w:rPr>
          <w:rFonts w:ascii="Arial" w:eastAsia="Times New Roman" w:hAnsi="Arial" w:cs="Arial"/>
          <w:b/>
          <w:sz w:val="20"/>
          <w:szCs w:val="20"/>
        </w:rPr>
        <w:tab/>
      </w:r>
      <w:r w:rsidR="00C54FCF">
        <w:rPr>
          <w:rFonts w:ascii="Arial" w:eastAsia="Times New Roman" w:hAnsi="Arial" w:cs="Arial"/>
          <w:b/>
          <w:sz w:val="20"/>
          <w:szCs w:val="20"/>
        </w:rPr>
        <w:t xml:space="preserve">Residential Leases Affecting the </w:t>
      </w:r>
      <w:r w:rsidR="005347C4">
        <w:rPr>
          <w:rFonts w:ascii="Arial" w:eastAsia="Times New Roman" w:hAnsi="Arial" w:cs="Arial"/>
          <w:b/>
          <w:sz w:val="20"/>
          <w:szCs w:val="20"/>
        </w:rPr>
        <w:t>Mortgaged Property.</w:t>
      </w:r>
    </w:p>
    <w:p w14:paraId="76B8B61D" w14:textId="77777777" w:rsidR="00C872A1" w:rsidRDefault="00C872A1">
      <w:pPr>
        <w:pStyle w:val="NormalHangingIndent1"/>
        <w:keepNext/>
        <w:widowControl/>
        <w:spacing w:after="0"/>
        <w:rPr>
          <w:rFonts w:ascii="Arial" w:eastAsia="Times New Roman" w:hAnsi="Arial" w:cs="Arial"/>
          <w:b/>
          <w:sz w:val="20"/>
          <w:szCs w:val="20"/>
        </w:rPr>
      </w:pPr>
    </w:p>
    <w:p w14:paraId="272F5E3D" w14:textId="77777777" w:rsidR="00C872A1" w:rsidRDefault="00C872A1">
      <w:pPr>
        <w:pStyle w:val="NormalHangingIndent2"/>
        <w:widowControl/>
        <w:spacing w:after="0"/>
        <w:rPr>
          <w:rFonts w:ascii="Arial" w:eastAsia="Times New Roman" w:hAnsi="Arial" w:cs="Arial"/>
          <w:sz w:val="20"/>
          <w:szCs w:val="20"/>
        </w:rPr>
      </w:pPr>
      <w:bookmarkStart w:id="353" w:name="_DV_M349"/>
      <w:bookmarkEnd w:id="353"/>
      <w:r>
        <w:rPr>
          <w:rFonts w:ascii="Arial" w:eastAsia="Times New Roman" w:hAnsi="Arial" w:cs="Arial"/>
          <w:sz w:val="20"/>
          <w:szCs w:val="20"/>
        </w:rPr>
        <w:t>(a)</w:t>
      </w:r>
      <w:r>
        <w:rPr>
          <w:rFonts w:ascii="Arial" w:eastAsia="Times New Roman" w:hAnsi="Arial" w:cs="Arial"/>
          <w:sz w:val="20"/>
          <w:szCs w:val="20"/>
        </w:rPr>
        <w:tab/>
      </w:r>
      <w:r w:rsidR="00930EE5">
        <w:rPr>
          <w:rFonts w:ascii="Arial" w:eastAsia="Times New Roman" w:hAnsi="Arial" w:cs="Arial"/>
          <w:sz w:val="20"/>
          <w:szCs w:val="20"/>
        </w:rPr>
        <w:t xml:space="preserve">All Leases for residential units </w:t>
      </w:r>
      <w:r w:rsidR="004A3A90">
        <w:rPr>
          <w:rFonts w:ascii="Arial" w:eastAsia="Times New Roman" w:hAnsi="Arial" w:cs="Arial"/>
          <w:sz w:val="20"/>
          <w:szCs w:val="20"/>
        </w:rPr>
        <w:t xml:space="preserve">executed on or after the Effective Date (including renewals of any existing Leases) </w:t>
      </w:r>
      <w:r w:rsidR="00930EE5">
        <w:rPr>
          <w:rFonts w:ascii="Arial" w:eastAsia="Times New Roman" w:hAnsi="Arial" w:cs="Arial"/>
          <w:sz w:val="20"/>
          <w:szCs w:val="20"/>
        </w:rPr>
        <w:t xml:space="preserve">will </w:t>
      </w:r>
      <w:r w:rsidR="00187B00">
        <w:rPr>
          <w:rFonts w:ascii="Arial" w:eastAsia="Times New Roman" w:hAnsi="Arial" w:cs="Arial"/>
          <w:sz w:val="20"/>
          <w:szCs w:val="20"/>
        </w:rPr>
        <w:t xml:space="preserve">satisfy all the following conditions: </w:t>
      </w:r>
    </w:p>
    <w:p w14:paraId="5F3F0C9F" w14:textId="77777777" w:rsidR="00187B00" w:rsidRDefault="00187B00">
      <w:pPr>
        <w:pStyle w:val="NormalHangingIndent1"/>
        <w:widowControl/>
        <w:spacing w:after="0"/>
        <w:ind w:left="0" w:firstLine="0"/>
        <w:rPr>
          <w:rFonts w:ascii="Arial" w:eastAsia="Times New Roman" w:hAnsi="Arial" w:cs="Arial"/>
          <w:sz w:val="20"/>
          <w:szCs w:val="20"/>
        </w:rPr>
      </w:pPr>
    </w:p>
    <w:p w14:paraId="10D40E06" w14:textId="77777777" w:rsidR="00187B00" w:rsidRDefault="00187B00">
      <w:pPr>
        <w:pStyle w:val="NormalHangingIndent1"/>
        <w:widowControl/>
        <w:spacing w:after="0"/>
        <w:ind w:firstLine="720"/>
        <w:rPr>
          <w:rFonts w:ascii="Arial" w:eastAsia="Times New Roman" w:hAnsi="Arial" w:cs="Arial"/>
          <w:sz w:val="20"/>
          <w:szCs w:val="20"/>
        </w:rPr>
      </w:pPr>
      <w:bookmarkStart w:id="354" w:name="_DV_M350"/>
      <w:bookmarkEnd w:id="354"/>
      <w:r>
        <w:rPr>
          <w:rFonts w:ascii="Arial" w:eastAsia="Times New Roman" w:hAnsi="Arial" w:cs="Arial"/>
          <w:sz w:val="20"/>
          <w:szCs w:val="20"/>
        </w:rPr>
        <w:t>(i)</w:t>
      </w:r>
      <w:r>
        <w:rPr>
          <w:rFonts w:ascii="Arial" w:eastAsia="Times New Roman" w:hAnsi="Arial" w:cs="Arial"/>
          <w:sz w:val="20"/>
          <w:szCs w:val="20"/>
        </w:rPr>
        <w:tab/>
        <w:t>They will be on forms acceptable to Lender.</w:t>
      </w:r>
    </w:p>
    <w:p w14:paraId="322AC2FD" w14:textId="77777777" w:rsidR="00187B00" w:rsidRDefault="00187B00">
      <w:pPr>
        <w:pStyle w:val="NormalHangingIndent1"/>
        <w:widowControl/>
        <w:spacing w:after="0"/>
        <w:ind w:firstLine="0"/>
        <w:rPr>
          <w:rFonts w:ascii="Arial" w:eastAsia="Times New Roman" w:hAnsi="Arial" w:cs="Arial"/>
          <w:sz w:val="20"/>
          <w:szCs w:val="20"/>
        </w:rPr>
      </w:pPr>
    </w:p>
    <w:p w14:paraId="2D873057" w14:textId="77777777" w:rsidR="00187B00" w:rsidRDefault="00187B00">
      <w:pPr>
        <w:pStyle w:val="NormalHangingIndent1"/>
        <w:widowControl/>
        <w:spacing w:after="0"/>
        <w:ind w:firstLine="720"/>
        <w:rPr>
          <w:rFonts w:ascii="Arial" w:eastAsia="Times New Roman" w:hAnsi="Arial" w:cs="Arial"/>
          <w:sz w:val="20"/>
          <w:szCs w:val="20"/>
        </w:rPr>
      </w:pPr>
      <w:bookmarkStart w:id="355" w:name="_DV_M351"/>
      <w:bookmarkEnd w:id="355"/>
      <w:r>
        <w:rPr>
          <w:rFonts w:ascii="Arial" w:eastAsia="Times New Roman" w:hAnsi="Arial" w:cs="Arial"/>
          <w:sz w:val="20"/>
          <w:szCs w:val="20"/>
        </w:rPr>
        <w:t>(ii)</w:t>
      </w:r>
      <w:r>
        <w:rPr>
          <w:rFonts w:ascii="Arial" w:eastAsia="Times New Roman" w:hAnsi="Arial" w:cs="Arial"/>
          <w:sz w:val="20"/>
          <w:szCs w:val="20"/>
        </w:rPr>
        <w:tab/>
        <w:t>They will not include options to purchase</w:t>
      </w:r>
      <w:r w:rsidR="00A06AD4">
        <w:rPr>
          <w:rFonts w:ascii="Arial" w:eastAsia="Times New Roman" w:hAnsi="Arial" w:cs="Arial"/>
          <w:sz w:val="20"/>
          <w:szCs w:val="20"/>
        </w:rPr>
        <w:t xml:space="preserve"> or have purchase options associated with them.</w:t>
      </w:r>
    </w:p>
    <w:p w14:paraId="36563792" w14:textId="77777777" w:rsidR="00187B00" w:rsidRDefault="00187B00">
      <w:pPr>
        <w:pStyle w:val="NormalHangingIndent1"/>
        <w:widowControl/>
        <w:spacing w:after="0"/>
        <w:ind w:firstLine="0"/>
        <w:rPr>
          <w:rFonts w:ascii="Arial" w:eastAsia="Times New Roman" w:hAnsi="Arial" w:cs="Arial"/>
          <w:sz w:val="20"/>
          <w:szCs w:val="20"/>
        </w:rPr>
      </w:pPr>
    </w:p>
    <w:p w14:paraId="249EBE32" w14:textId="77777777" w:rsidR="00187B00" w:rsidRDefault="00187B00">
      <w:pPr>
        <w:pStyle w:val="NormalHangingIndent1"/>
        <w:widowControl/>
        <w:spacing w:after="0"/>
        <w:ind w:firstLine="720"/>
        <w:rPr>
          <w:rFonts w:ascii="Arial" w:eastAsia="Times New Roman" w:hAnsi="Arial" w:cs="Arial"/>
          <w:sz w:val="20"/>
          <w:szCs w:val="20"/>
        </w:rPr>
      </w:pPr>
      <w:bookmarkStart w:id="356" w:name="_DV_M352"/>
      <w:bookmarkEnd w:id="356"/>
      <w:r>
        <w:rPr>
          <w:rFonts w:ascii="Arial" w:eastAsia="Times New Roman" w:hAnsi="Arial" w:cs="Arial"/>
          <w:sz w:val="20"/>
          <w:szCs w:val="20"/>
        </w:rPr>
        <w:t>(iii)</w:t>
      </w:r>
      <w:r>
        <w:rPr>
          <w:rFonts w:ascii="Arial" w:eastAsia="Times New Roman" w:hAnsi="Arial" w:cs="Arial"/>
          <w:sz w:val="20"/>
          <w:szCs w:val="20"/>
        </w:rPr>
        <w:tab/>
        <w:t xml:space="preserve">They will be for initial terms of at least 6 months and not more than 2 years. </w:t>
      </w:r>
    </w:p>
    <w:p w14:paraId="78F35C0D" w14:textId="77777777" w:rsidR="00187B00" w:rsidRDefault="00187B00">
      <w:pPr>
        <w:widowControl/>
        <w:spacing w:after="0"/>
        <w:rPr>
          <w:rFonts w:ascii="Arial" w:eastAsia="Times New Roman" w:hAnsi="Arial" w:cs="Arial"/>
          <w:sz w:val="20"/>
          <w:szCs w:val="20"/>
        </w:rPr>
      </w:pPr>
    </w:p>
    <w:p w14:paraId="2B1F6166" w14:textId="77777777" w:rsidR="004A3A90" w:rsidRDefault="00187B00">
      <w:pPr>
        <w:widowControl/>
        <w:spacing w:after="0"/>
        <w:ind w:left="1440" w:hanging="720"/>
        <w:rPr>
          <w:rFonts w:ascii="Arial" w:eastAsia="Times New Roman" w:hAnsi="Arial" w:cs="Arial"/>
          <w:sz w:val="20"/>
          <w:szCs w:val="20"/>
        </w:rPr>
      </w:pPr>
      <w:bookmarkStart w:id="357" w:name="_DV_M353"/>
      <w:bookmarkEnd w:id="357"/>
      <w:r>
        <w:rPr>
          <w:rFonts w:ascii="Arial" w:eastAsia="Times New Roman" w:hAnsi="Arial" w:cs="Arial"/>
          <w:sz w:val="20"/>
          <w:szCs w:val="20"/>
        </w:rPr>
        <w:t>(b)</w:t>
      </w:r>
      <w:r>
        <w:rPr>
          <w:rFonts w:ascii="Arial" w:eastAsia="Times New Roman" w:hAnsi="Arial" w:cs="Arial"/>
          <w:sz w:val="20"/>
          <w:szCs w:val="20"/>
        </w:rPr>
        <w:tab/>
        <w:t>Borrower will, promptly upon Lender’s request, deliver to Lender an executed copy of each residential Lease then in effect.</w:t>
      </w:r>
    </w:p>
    <w:p w14:paraId="6DE85780" w14:textId="77777777" w:rsidR="004A3A90" w:rsidRDefault="004A3A90">
      <w:pPr>
        <w:widowControl/>
        <w:spacing w:after="0"/>
        <w:rPr>
          <w:rFonts w:ascii="Arial" w:eastAsia="Times New Roman" w:hAnsi="Arial" w:cs="Arial"/>
          <w:sz w:val="20"/>
          <w:szCs w:val="20"/>
        </w:rPr>
      </w:pPr>
    </w:p>
    <w:p w14:paraId="0571B45A" w14:textId="77777777" w:rsidR="00C872A1" w:rsidRDefault="004A3A90">
      <w:pPr>
        <w:pStyle w:val="NormalHangingIndent2"/>
        <w:widowControl/>
        <w:spacing w:after="0"/>
        <w:rPr>
          <w:rFonts w:ascii="Arial" w:eastAsia="Times New Roman" w:hAnsi="Arial" w:cs="Arial"/>
          <w:sz w:val="20"/>
          <w:szCs w:val="20"/>
        </w:rPr>
      </w:pPr>
      <w:bookmarkStart w:id="358" w:name="_DV_M354"/>
      <w:bookmarkEnd w:id="358"/>
      <w:r>
        <w:rPr>
          <w:rFonts w:ascii="Arial" w:eastAsia="Times New Roman" w:hAnsi="Arial" w:cs="Arial"/>
          <w:sz w:val="20"/>
          <w:szCs w:val="20"/>
        </w:rPr>
        <w:t>(c)</w:t>
      </w:r>
      <w:r>
        <w:rPr>
          <w:rFonts w:ascii="Arial" w:eastAsia="Times New Roman" w:hAnsi="Arial" w:cs="Arial"/>
          <w:sz w:val="20"/>
          <w:szCs w:val="20"/>
        </w:rPr>
        <w:tab/>
        <w:t xml:space="preserve">If Borrower is a cooperative housing corporation or association, </w:t>
      </w:r>
      <w:r w:rsidR="00AC11A8">
        <w:rPr>
          <w:rFonts w:ascii="Arial" w:eastAsia="Times New Roman" w:hAnsi="Arial" w:cs="Arial"/>
          <w:sz w:val="20"/>
          <w:szCs w:val="20"/>
        </w:rPr>
        <w:t xml:space="preserve">then so long as Borrower remains a cooperative housing corporation or association and is not in breach of any covenant of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Lender consents to</w:t>
      </w:r>
      <w:r w:rsidR="00681C0A">
        <w:rPr>
          <w:rFonts w:ascii="Arial" w:eastAsia="Times New Roman" w:hAnsi="Arial" w:cs="Arial"/>
          <w:sz w:val="20"/>
          <w:szCs w:val="20"/>
        </w:rPr>
        <w:t xml:space="preserve"> each of the following:</w:t>
      </w:r>
    </w:p>
    <w:p w14:paraId="76209511" w14:textId="77777777" w:rsidR="00A10DE5" w:rsidRDefault="00A10DE5">
      <w:pPr>
        <w:widowControl/>
        <w:spacing w:after="0"/>
        <w:rPr>
          <w:rFonts w:ascii="Arial" w:eastAsia="Times New Roman" w:hAnsi="Arial" w:cs="Arial"/>
          <w:sz w:val="20"/>
          <w:szCs w:val="20"/>
        </w:rPr>
      </w:pPr>
    </w:p>
    <w:p w14:paraId="5B03AC1A" w14:textId="77777777" w:rsidR="00C872A1" w:rsidRDefault="00A10DE5">
      <w:pPr>
        <w:pStyle w:val="NormalHangingIndent3"/>
        <w:widowControl/>
        <w:spacing w:after="0"/>
        <w:rPr>
          <w:rFonts w:ascii="Arial" w:eastAsia="Times New Roman" w:hAnsi="Arial" w:cs="Arial"/>
          <w:sz w:val="20"/>
          <w:szCs w:val="20"/>
        </w:rPr>
      </w:pPr>
      <w:bookmarkStart w:id="359" w:name="_DV_M355"/>
      <w:bookmarkEnd w:id="359"/>
      <w:r>
        <w:rPr>
          <w:rFonts w:ascii="Arial" w:eastAsia="Times New Roman" w:hAnsi="Arial" w:cs="Arial"/>
          <w:sz w:val="20"/>
          <w:szCs w:val="20"/>
        </w:rPr>
        <w:t>(i)</w:t>
      </w:r>
      <w:r>
        <w:rPr>
          <w:rFonts w:ascii="Arial" w:eastAsia="Times New Roman" w:hAnsi="Arial" w:cs="Arial"/>
          <w:sz w:val="20"/>
          <w:szCs w:val="20"/>
        </w:rPr>
        <w:tab/>
        <w:t>T</w:t>
      </w:r>
      <w:r w:rsidR="00C872A1">
        <w:rPr>
          <w:rFonts w:ascii="Arial" w:eastAsia="Times New Roman" w:hAnsi="Arial" w:cs="Arial"/>
          <w:sz w:val="20"/>
          <w:szCs w:val="20"/>
        </w:rPr>
        <w:t xml:space="preserve">he execution of Leases for terms in excess of </w:t>
      </w:r>
      <w:r w:rsidR="002848BE">
        <w:rPr>
          <w:rFonts w:ascii="Arial" w:eastAsia="Times New Roman" w:hAnsi="Arial" w:cs="Arial"/>
          <w:sz w:val="20"/>
          <w:szCs w:val="20"/>
        </w:rPr>
        <w:t>2</w:t>
      </w:r>
      <w:r w:rsidR="00CD5F39">
        <w:rPr>
          <w:rFonts w:ascii="Arial" w:eastAsia="Times New Roman" w:hAnsi="Arial" w:cs="Arial"/>
          <w:sz w:val="20"/>
          <w:szCs w:val="20"/>
        </w:rPr>
        <w:t xml:space="preserve"> </w:t>
      </w:r>
      <w:r w:rsidR="00C872A1">
        <w:rPr>
          <w:rFonts w:ascii="Arial" w:eastAsia="Times New Roman" w:hAnsi="Arial" w:cs="Arial"/>
          <w:sz w:val="20"/>
          <w:szCs w:val="20"/>
        </w:rPr>
        <w:t xml:space="preserve">years to a tenant shareholder of Borrower, so long as such Leases, including proprietary Leases, are and will remain subordinate to the </w:t>
      </w:r>
      <w:r w:rsidR="007501F6">
        <w:rPr>
          <w:rFonts w:ascii="Arial" w:eastAsia="Times New Roman" w:hAnsi="Arial" w:cs="Arial"/>
          <w:sz w:val="20"/>
          <w:szCs w:val="20"/>
        </w:rPr>
        <w:t>Lien of the Security Instrument.</w:t>
      </w:r>
    </w:p>
    <w:p w14:paraId="36EE5642" w14:textId="77777777" w:rsidR="00A10DE5" w:rsidRDefault="00A10DE5">
      <w:pPr>
        <w:widowControl/>
        <w:spacing w:after="0"/>
        <w:rPr>
          <w:rFonts w:ascii="Arial" w:eastAsia="Times New Roman" w:hAnsi="Arial" w:cs="Arial"/>
          <w:sz w:val="20"/>
          <w:szCs w:val="20"/>
        </w:rPr>
      </w:pPr>
    </w:p>
    <w:p w14:paraId="707002A2" w14:textId="77777777" w:rsidR="00C872A1" w:rsidRDefault="00A10DE5">
      <w:pPr>
        <w:pStyle w:val="NormalHangingIndent3"/>
        <w:widowControl/>
        <w:spacing w:after="0"/>
        <w:rPr>
          <w:rFonts w:ascii="Arial" w:eastAsia="Times New Roman" w:hAnsi="Arial" w:cs="Arial"/>
          <w:sz w:val="20"/>
          <w:szCs w:val="20"/>
        </w:rPr>
      </w:pPr>
      <w:bookmarkStart w:id="360" w:name="_DV_M356"/>
      <w:bookmarkEnd w:id="360"/>
      <w:r>
        <w:rPr>
          <w:rFonts w:ascii="Arial" w:eastAsia="Times New Roman" w:hAnsi="Arial" w:cs="Arial"/>
          <w:sz w:val="20"/>
          <w:szCs w:val="20"/>
        </w:rPr>
        <w:t>(ii)</w:t>
      </w:r>
      <w:r>
        <w:rPr>
          <w:rFonts w:ascii="Arial" w:eastAsia="Times New Roman" w:hAnsi="Arial" w:cs="Arial"/>
          <w:sz w:val="20"/>
          <w:szCs w:val="20"/>
        </w:rPr>
        <w:tab/>
      </w:r>
      <w:r w:rsidR="00681C0A">
        <w:rPr>
          <w:rFonts w:ascii="Arial" w:eastAsia="Times New Roman" w:hAnsi="Arial" w:cs="Arial"/>
          <w:sz w:val="20"/>
          <w:szCs w:val="20"/>
        </w:rPr>
        <w:t xml:space="preserve">The surrender or termination of such Leases where the surrendered or terminated Lease is immediately replaced or where Borrower makes its best efforts to secure such immediate replacement by a </w:t>
      </w:r>
      <w:proofErr w:type="gramStart"/>
      <w:r w:rsidR="00681C0A">
        <w:rPr>
          <w:rFonts w:ascii="Arial" w:eastAsia="Times New Roman" w:hAnsi="Arial" w:cs="Arial"/>
          <w:sz w:val="20"/>
          <w:szCs w:val="20"/>
        </w:rPr>
        <w:t>newly-executed</w:t>
      </w:r>
      <w:proofErr w:type="gramEnd"/>
      <w:r w:rsidR="00681C0A">
        <w:rPr>
          <w:rFonts w:ascii="Arial" w:eastAsia="Times New Roman" w:hAnsi="Arial" w:cs="Arial"/>
          <w:sz w:val="20"/>
          <w:szCs w:val="20"/>
        </w:rPr>
        <w:t xml:space="preserve"> Lease of the same apartment to a tenant shareholder of Borrower</w:t>
      </w:r>
      <w:r w:rsidR="0016237C">
        <w:rPr>
          <w:rFonts w:ascii="Arial" w:eastAsia="Times New Roman" w:hAnsi="Arial" w:cs="Arial"/>
          <w:sz w:val="20"/>
          <w:szCs w:val="20"/>
        </w:rPr>
        <w:t xml:space="preserve">. </w:t>
      </w:r>
      <w:r w:rsidR="007F263B">
        <w:rPr>
          <w:rFonts w:ascii="Arial" w:eastAsia="Times New Roman" w:hAnsi="Arial" w:cs="Arial"/>
          <w:sz w:val="20"/>
          <w:szCs w:val="20"/>
        </w:rPr>
        <w:t xml:space="preserve"> However, no consent is given by Lender to any execution, surrender, termination or assignment of a Lease under terms that would waive or reduce the obligation of the resulting tenant shareholder under such Lease to pay cooperative assessments in full when due or the obligation of the former tenant shareholder to pay any unpaid portion of such assessments.</w:t>
      </w:r>
    </w:p>
    <w:p w14:paraId="1421E6D5" w14:textId="77777777" w:rsidR="00A10DE5" w:rsidRDefault="00A10DE5">
      <w:pPr>
        <w:widowControl/>
        <w:spacing w:after="0"/>
        <w:rPr>
          <w:rFonts w:ascii="Arial" w:eastAsia="Times New Roman" w:hAnsi="Arial" w:cs="Arial"/>
          <w:sz w:val="20"/>
          <w:szCs w:val="20"/>
        </w:rPr>
      </w:pPr>
    </w:p>
    <w:p w14:paraId="73A13518" w14:textId="77777777" w:rsidR="00C872A1" w:rsidRDefault="00A10DE5">
      <w:pPr>
        <w:pStyle w:val="NormalHangingIndent1"/>
        <w:widowControl/>
        <w:spacing w:after="0"/>
        <w:rPr>
          <w:rFonts w:ascii="Arial" w:eastAsia="Times New Roman" w:hAnsi="Arial" w:cs="Arial"/>
          <w:sz w:val="20"/>
          <w:szCs w:val="20"/>
        </w:rPr>
      </w:pPr>
      <w:bookmarkStart w:id="361" w:name="_DV_M357"/>
      <w:bookmarkEnd w:id="361"/>
      <w:r>
        <w:rPr>
          <w:rFonts w:ascii="Arial" w:eastAsia="Times New Roman" w:hAnsi="Arial" w:cs="Arial"/>
          <w:b/>
          <w:sz w:val="20"/>
          <w:szCs w:val="20"/>
        </w:rPr>
        <w:t>6.16</w:t>
      </w:r>
      <w:r>
        <w:rPr>
          <w:rFonts w:ascii="Arial" w:eastAsia="Times New Roman" w:hAnsi="Arial" w:cs="Arial"/>
          <w:b/>
          <w:sz w:val="20"/>
          <w:szCs w:val="20"/>
        </w:rPr>
        <w:tab/>
        <w:t>Litigation; Government Proceedings.</w:t>
      </w:r>
      <w:r>
        <w:rPr>
          <w:rFonts w:ascii="Arial" w:eastAsia="Times New Roman" w:hAnsi="Arial" w:cs="Arial"/>
          <w:sz w:val="20"/>
          <w:szCs w:val="20"/>
        </w:rPr>
        <w:t xml:space="preserve"> </w:t>
      </w:r>
      <w:r w:rsidR="007F263B">
        <w:rPr>
          <w:rFonts w:ascii="Arial" w:eastAsia="Times New Roman" w:hAnsi="Arial" w:cs="Arial"/>
          <w:sz w:val="20"/>
          <w:szCs w:val="20"/>
        </w:rPr>
        <w:t xml:space="preserve"> Borrower will give prompt </w:t>
      </w:r>
      <w:r w:rsidR="000153D2">
        <w:rPr>
          <w:rFonts w:ascii="Arial" w:eastAsia="Times New Roman" w:hAnsi="Arial" w:cs="Arial"/>
          <w:sz w:val="20"/>
          <w:szCs w:val="20"/>
        </w:rPr>
        <w:t>Notice to Lender of any litigation or governmental proceedings pending or, to the best of Borrower</w:t>
      </w:r>
      <w:r w:rsidR="0018442A">
        <w:rPr>
          <w:rFonts w:ascii="Arial" w:eastAsia="Times New Roman" w:hAnsi="Arial" w:cs="Arial"/>
          <w:sz w:val="20"/>
          <w:szCs w:val="20"/>
        </w:rPr>
        <w:t>’s knowledge</w:t>
      </w:r>
      <w:r w:rsidR="007F263B">
        <w:rPr>
          <w:rFonts w:ascii="Arial" w:eastAsia="Times New Roman" w:hAnsi="Arial" w:cs="Arial"/>
          <w:sz w:val="20"/>
          <w:szCs w:val="20"/>
        </w:rPr>
        <w:t xml:space="preserve"> after due inquiry and investigation, threatened in writing against Borrower </w:t>
      </w:r>
      <w:r w:rsidR="00BC1050">
        <w:rPr>
          <w:rFonts w:ascii="Arial" w:eastAsia="Times New Roman" w:hAnsi="Arial" w:cs="Arial"/>
          <w:sz w:val="20"/>
          <w:szCs w:val="20"/>
        </w:rPr>
        <w:t xml:space="preserve">or any Borrower Principal which might have a </w:t>
      </w:r>
      <w:r w:rsidR="005B5C25">
        <w:rPr>
          <w:rFonts w:ascii="Arial" w:eastAsia="Times New Roman" w:hAnsi="Arial" w:cs="Arial"/>
          <w:sz w:val="20"/>
          <w:szCs w:val="20"/>
        </w:rPr>
        <w:t>Material Adverse Effect.</w:t>
      </w:r>
    </w:p>
    <w:p w14:paraId="0A7ED102" w14:textId="77777777" w:rsidR="00A10DE5" w:rsidRDefault="00A10DE5">
      <w:pPr>
        <w:widowControl/>
        <w:spacing w:after="0"/>
        <w:rPr>
          <w:rFonts w:ascii="Arial" w:eastAsia="Times New Roman" w:hAnsi="Arial" w:cs="Arial"/>
          <w:sz w:val="20"/>
          <w:szCs w:val="20"/>
        </w:rPr>
      </w:pPr>
    </w:p>
    <w:p w14:paraId="3E24F3CC" w14:textId="77777777" w:rsidR="0096173D" w:rsidRDefault="00A10DE5">
      <w:pPr>
        <w:pStyle w:val="NormalHangingIndent1"/>
        <w:widowControl/>
        <w:spacing w:after="0"/>
        <w:rPr>
          <w:rFonts w:ascii="Arial" w:eastAsia="Times New Roman" w:hAnsi="Arial" w:cs="Arial"/>
          <w:sz w:val="20"/>
          <w:szCs w:val="20"/>
        </w:rPr>
      </w:pPr>
      <w:bookmarkStart w:id="362" w:name="_DV_M358"/>
      <w:bookmarkEnd w:id="362"/>
      <w:r>
        <w:rPr>
          <w:rFonts w:ascii="Arial" w:eastAsia="Times New Roman" w:hAnsi="Arial" w:cs="Arial"/>
          <w:b/>
          <w:sz w:val="20"/>
          <w:szCs w:val="20"/>
        </w:rPr>
        <w:t>6.17</w:t>
      </w:r>
      <w:r w:rsidR="00C872A1">
        <w:rPr>
          <w:rFonts w:ascii="Arial" w:eastAsia="Times New Roman" w:hAnsi="Arial" w:cs="Arial"/>
          <w:b/>
          <w:sz w:val="20"/>
          <w:szCs w:val="20"/>
        </w:rPr>
        <w:tab/>
        <w:t xml:space="preserve">Estoppel Certificates; </w:t>
      </w:r>
      <w:r w:rsidR="00DC09D6">
        <w:rPr>
          <w:rFonts w:ascii="Arial" w:eastAsia="Times New Roman" w:hAnsi="Arial" w:cs="Arial"/>
          <w:b/>
          <w:sz w:val="20"/>
          <w:szCs w:val="20"/>
        </w:rPr>
        <w:t xml:space="preserve">Further Assurances; </w:t>
      </w:r>
      <w:r w:rsidR="00C872A1">
        <w:rPr>
          <w:rFonts w:ascii="Arial" w:eastAsia="Times New Roman" w:hAnsi="Arial" w:cs="Arial"/>
          <w:b/>
          <w:sz w:val="20"/>
          <w:szCs w:val="20"/>
        </w:rPr>
        <w:t>Lender</w:t>
      </w:r>
      <w:r w:rsidR="0018442A">
        <w:rPr>
          <w:rFonts w:ascii="Arial" w:eastAsia="Times New Roman" w:hAnsi="Arial" w:cs="Arial"/>
          <w:b/>
          <w:sz w:val="20"/>
          <w:szCs w:val="20"/>
        </w:rPr>
        <w:t>’</w:t>
      </w:r>
      <w:r w:rsidR="00C872A1">
        <w:rPr>
          <w:rFonts w:ascii="Arial" w:eastAsia="Times New Roman" w:hAnsi="Arial" w:cs="Arial"/>
          <w:b/>
          <w:sz w:val="20"/>
          <w:szCs w:val="20"/>
        </w:rPr>
        <w:t>s Expenses.</w:t>
      </w:r>
      <w:r w:rsidR="00C872A1">
        <w:rPr>
          <w:rFonts w:ascii="Arial" w:eastAsia="Times New Roman" w:hAnsi="Arial" w:cs="Arial"/>
          <w:sz w:val="20"/>
          <w:szCs w:val="20"/>
        </w:rPr>
        <w:t xml:space="preserve"> </w:t>
      </w:r>
      <w:r w:rsidR="007F263B">
        <w:rPr>
          <w:rFonts w:ascii="Arial" w:eastAsia="Times New Roman" w:hAnsi="Arial" w:cs="Arial"/>
          <w:sz w:val="20"/>
          <w:szCs w:val="20"/>
        </w:rPr>
        <w:t xml:space="preserve"> </w:t>
      </w:r>
      <w:r w:rsidR="00C872A1">
        <w:rPr>
          <w:rFonts w:ascii="Arial" w:eastAsia="Times New Roman" w:hAnsi="Arial" w:cs="Arial"/>
          <w:sz w:val="20"/>
          <w:szCs w:val="20"/>
        </w:rPr>
        <w:t xml:space="preserve">Within </w:t>
      </w:r>
      <w:r w:rsidR="00F776BE">
        <w:rPr>
          <w:rFonts w:ascii="Arial" w:eastAsia="Times New Roman" w:hAnsi="Arial" w:cs="Arial"/>
          <w:sz w:val="20"/>
          <w:szCs w:val="20"/>
        </w:rPr>
        <w:t>10</w:t>
      </w:r>
      <w:r w:rsidR="001428AA">
        <w:rPr>
          <w:rFonts w:ascii="Arial" w:eastAsia="Times New Roman" w:hAnsi="Arial" w:cs="Arial"/>
          <w:sz w:val="20"/>
          <w:szCs w:val="20"/>
        </w:rPr>
        <w:t xml:space="preserve"> </w:t>
      </w:r>
      <w:r w:rsidR="00C872A1">
        <w:rPr>
          <w:rFonts w:ascii="Arial" w:eastAsia="Times New Roman" w:hAnsi="Arial" w:cs="Arial"/>
          <w:sz w:val="20"/>
          <w:szCs w:val="20"/>
        </w:rPr>
        <w:t>days after a request from Lender</w:t>
      </w:r>
      <w:r w:rsidR="00502D0D">
        <w:rPr>
          <w:rFonts w:ascii="Arial" w:eastAsia="Times New Roman" w:hAnsi="Arial" w:cs="Arial"/>
          <w:sz w:val="20"/>
          <w:szCs w:val="20"/>
        </w:rPr>
        <w:t>,</w:t>
      </w:r>
      <w:r w:rsidR="00CC1672">
        <w:rPr>
          <w:rFonts w:ascii="Arial" w:eastAsia="Times New Roman" w:hAnsi="Arial" w:cs="Arial"/>
          <w:sz w:val="20"/>
          <w:szCs w:val="20"/>
        </w:rPr>
        <w:t xml:space="preserve"> </w:t>
      </w:r>
      <w:r w:rsidR="00C872A1">
        <w:rPr>
          <w:rFonts w:ascii="Arial" w:eastAsia="Times New Roman" w:hAnsi="Arial" w:cs="Arial"/>
          <w:sz w:val="20"/>
          <w:szCs w:val="20"/>
        </w:rPr>
        <w:t>Borrower will</w:t>
      </w:r>
      <w:r w:rsidR="00681C0A">
        <w:rPr>
          <w:rFonts w:ascii="Arial" w:eastAsia="Times New Roman" w:hAnsi="Arial" w:cs="Arial"/>
          <w:sz w:val="20"/>
          <w:szCs w:val="20"/>
        </w:rPr>
        <w:t xml:space="preserve"> take each of the following actions:</w:t>
      </w:r>
    </w:p>
    <w:p w14:paraId="2AA9AA2F" w14:textId="77777777" w:rsidR="00A10DE5" w:rsidRDefault="00A10DE5">
      <w:pPr>
        <w:widowControl/>
        <w:spacing w:after="0"/>
        <w:rPr>
          <w:rFonts w:ascii="Arial" w:eastAsia="Times New Roman" w:hAnsi="Arial" w:cs="Arial"/>
          <w:sz w:val="20"/>
          <w:szCs w:val="20"/>
        </w:rPr>
      </w:pPr>
    </w:p>
    <w:p w14:paraId="49F29514" w14:textId="77777777" w:rsidR="003D2753" w:rsidRDefault="00A10DE5">
      <w:pPr>
        <w:pStyle w:val="NormalHangingIndent1"/>
        <w:widowControl/>
        <w:spacing w:after="0"/>
        <w:ind w:left="1440"/>
        <w:rPr>
          <w:rFonts w:ascii="Arial" w:eastAsia="Times New Roman" w:hAnsi="Arial" w:cs="Arial"/>
          <w:sz w:val="20"/>
          <w:szCs w:val="20"/>
        </w:rPr>
      </w:pPr>
      <w:bookmarkStart w:id="363" w:name="_DV_M359"/>
      <w:bookmarkEnd w:id="363"/>
      <w:r>
        <w:rPr>
          <w:rFonts w:ascii="Arial" w:eastAsia="Times New Roman" w:hAnsi="Arial" w:cs="Arial"/>
          <w:sz w:val="20"/>
          <w:szCs w:val="20"/>
        </w:rPr>
        <w:t>(a)</w:t>
      </w:r>
      <w:r w:rsidR="0096173D">
        <w:rPr>
          <w:rFonts w:ascii="Arial" w:eastAsia="Times New Roman" w:hAnsi="Arial" w:cs="Arial"/>
          <w:sz w:val="20"/>
          <w:szCs w:val="20"/>
        </w:rPr>
        <w:tab/>
      </w:r>
      <w:r w:rsidR="00681C0A">
        <w:rPr>
          <w:rFonts w:ascii="Arial" w:eastAsia="Times New Roman" w:hAnsi="Arial" w:cs="Arial"/>
          <w:sz w:val="20"/>
          <w:szCs w:val="20"/>
        </w:rPr>
        <w:t>Deliver to Lender a written statement, signed and acknowledged by Borrower, certifying to Lender or any Person designated by Lender, as of the date of such statement</w:t>
      </w:r>
      <w:r w:rsidR="00AE4242">
        <w:rPr>
          <w:rFonts w:ascii="Arial" w:eastAsia="Times New Roman" w:hAnsi="Arial" w:cs="Arial"/>
          <w:sz w:val="20"/>
          <w:szCs w:val="20"/>
        </w:rPr>
        <w:t xml:space="preserve">:  </w:t>
      </w:r>
    </w:p>
    <w:p w14:paraId="7A4E0F75" w14:textId="77777777" w:rsidR="003D2753" w:rsidRDefault="003D2753">
      <w:pPr>
        <w:pStyle w:val="NormalHangingIndent1"/>
        <w:widowControl/>
        <w:spacing w:after="0"/>
        <w:ind w:left="1440"/>
        <w:rPr>
          <w:rFonts w:ascii="Arial" w:eastAsia="Times New Roman" w:hAnsi="Arial" w:cs="Arial"/>
          <w:sz w:val="20"/>
          <w:szCs w:val="20"/>
        </w:rPr>
      </w:pPr>
    </w:p>
    <w:p w14:paraId="1FB3EAA0" w14:textId="77777777" w:rsidR="003D2753" w:rsidRDefault="003D2753">
      <w:pPr>
        <w:pStyle w:val="NormalHangingIndent1"/>
        <w:widowControl/>
        <w:spacing w:after="0"/>
        <w:ind w:left="2160"/>
        <w:rPr>
          <w:rFonts w:ascii="Arial" w:eastAsia="Times New Roman" w:hAnsi="Arial" w:cs="Arial"/>
          <w:sz w:val="20"/>
          <w:szCs w:val="20"/>
        </w:rPr>
      </w:pPr>
      <w:bookmarkStart w:id="364" w:name="_DV_M360"/>
      <w:bookmarkEnd w:id="364"/>
      <w:r>
        <w:rPr>
          <w:rFonts w:ascii="Arial" w:eastAsia="Times New Roman" w:hAnsi="Arial" w:cs="Arial"/>
          <w:sz w:val="20"/>
          <w:szCs w:val="20"/>
        </w:rPr>
        <w:t xml:space="preserve">(i) </w:t>
      </w:r>
      <w:r>
        <w:rPr>
          <w:rFonts w:ascii="Arial" w:eastAsia="Times New Roman" w:hAnsi="Arial" w:cs="Arial"/>
          <w:sz w:val="20"/>
          <w:szCs w:val="20"/>
        </w:rPr>
        <w:tab/>
        <w:t>that the Loan Documents are unmodified and in full force and effect (or, if there have been modifications, that the Loan Documents are in full force and effect as modified and se</w:t>
      </w:r>
      <w:r w:rsidR="004A1BD8">
        <w:rPr>
          <w:rFonts w:ascii="Arial" w:eastAsia="Times New Roman" w:hAnsi="Arial" w:cs="Arial"/>
          <w:sz w:val="20"/>
          <w:szCs w:val="20"/>
        </w:rPr>
        <w:t xml:space="preserve">tting forth such modifications), </w:t>
      </w:r>
    </w:p>
    <w:p w14:paraId="543CBDFC" w14:textId="77777777" w:rsidR="003D2753" w:rsidRDefault="003D2753">
      <w:pPr>
        <w:pStyle w:val="NormalHangingIndent1"/>
        <w:widowControl/>
        <w:spacing w:after="0"/>
        <w:ind w:left="2160"/>
        <w:rPr>
          <w:rFonts w:ascii="Arial" w:eastAsia="Times New Roman" w:hAnsi="Arial" w:cs="Arial"/>
          <w:sz w:val="20"/>
          <w:szCs w:val="20"/>
        </w:rPr>
      </w:pPr>
    </w:p>
    <w:p w14:paraId="39515FCA" w14:textId="77777777" w:rsidR="003D2753" w:rsidRDefault="003D2753">
      <w:pPr>
        <w:pStyle w:val="NormalHangingIndent1"/>
        <w:widowControl/>
        <w:spacing w:after="0"/>
        <w:ind w:left="2160"/>
        <w:rPr>
          <w:rFonts w:ascii="Arial" w:eastAsia="Times New Roman" w:hAnsi="Arial" w:cs="Arial"/>
          <w:sz w:val="20"/>
          <w:szCs w:val="20"/>
        </w:rPr>
      </w:pPr>
      <w:bookmarkStart w:id="365" w:name="_DV_M361"/>
      <w:bookmarkEnd w:id="365"/>
      <w:r>
        <w:rPr>
          <w:rFonts w:ascii="Arial" w:eastAsia="Times New Roman" w:hAnsi="Arial" w:cs="Arial"/>
          <w:sz w:val="20"/>
          <w:szCs w:val="20"/>
        </w:rPr>
        <w:t xml:space="preserve">(ii) </w:t>
      </w:r>
      <w:r>
        <w:rPr>
          <w:rFonts w:ascii="Arial" w:eastAsia="Times New Roman" w:hAnsi="Arial" w:cs="Arial"/>
          <w:sz w:val="20"/>
          <w:szCs w:val="20"/>
        </w:rPr>
        <w:tab/>
        <w:t>the unpai</w:t>
      </w:r>
      <w:r w:rsidR="004A1BD8">
        <w:rPr>
          <w:rFonts w:ascii="Arial" w:eastAsia="Times New Roman" w:hAnsi="Arial" w:cs="Arial"/>
          <w:sz w:val="20"/>
          <w:szCs w:val="20"/>
        </w:rPr>
        <w:t xml:space="preserve">d principal balance of the Note, </w:t>
      </w:r>
    </w:p>
    <w:p w14:paraId="01D489CD" w14:textId="77777777" w:rsidR="003D2753" w:rsidRDefault="003D2753">
      <w:pPr>
        <w:pStyle w:val="NormalHangingIndent1"/>
        <w:widowControl/>
        <w:spacing w:after="0"/>
        <w:ind w:left="2160"/>
        <w:rPr>
          <w:rFonts w:ascii="Arial" w:eastAsia="Times New Roman" w:hAnsi="Arial" w:cs="Arial"/>
          <w:sz w:val="20"/>
          <w:szCs w:val="20"/>
        </w:rPr>
      </w:pPr>
    </w:p>
    <w:p w14:paraId="51B7208A" w14:textId="77777777" w:rsidR="003D2753" w:rsidRDefault="003D2753">
      <w:pPr>
        <w:pStyle w:val="NormalHangingIndent1"/>
        <w:widowControl/>
        <w:spacing w:after="0"/>
        <w:ind w:left="2160"/>
        <w:rPr>
          <w:rFonts w:ascii="Arial" w:eastAsia="Times New Roman" w:hAnsi="Arial" w:cs="Arial"/>
          <w:sz w:val="20"/>
          <w:szCs w:val="20"/>
        </w:rPr>
      </w:pPr>
      <w:bookmarkStart w:id="366" w:name="_DV_M362"/>
      <w:bookmarkEnd w:id="366"/>
      <w:r>
        <w:rPr>
          <w:rFonts w:ascii="Arial" w:eastAsia="Times New Roman" w:hAnsi="Arial" w:cs="Arial"/>
          <w:sz w:val="20"/>
          <w:szCs w:val="20"/>
        </w:rPr>
        <w:t xml:space="preserve">(iii) </w:t>
      </w:r>
      <w:r>
        <w:rPr>
          <w:rFonts w:ascii="Arial" w:eastAsia="Times New Roman" w:hAnsi="Arial" w:cs="Arial"/>
          <w:sz w:val="20"/>
          <w:szCs w:val="20"/>
        </w:rPr>
        <w:tab/>
        <w:t>the date to which intere</w:t>
      </w:r>
      <w:r w:rsidR="004A1BD8">
        <w:rPr>
          <w:rFonts w:ascii="Arial" w:eastAsia="Times New Roman" w:hAnsi="Arial" w:cs="Arial"/>
          <w:sz w:val="20"/>
          <w:szCs w:val="20"/>
        </w:rPr>
        <w:t xml:space="preserve">st under the Note has been paid, </w:t>
      </w:r>
    </w:p>
    <w:p w14:paraId="79682845" w14:textId="77777777" w:rsidR="003D2753" w:rsidRDefault="003D2753">
      <w:pPr>
        <w:pStyle w:val="NormalHangingIndent1"/>
        <w:widowControl/>
        <w:spacing w:after="0"/>
        <w:ind w:left="2160"/>
        <w:rPr>
          <w:rFonts w:ascii="Arial" w:eastAsia="Times New Roman" w:hAnsi="Arial" w:cs="Arial"/>
          <w:sz w:val="20"/>
          <w:szCs w:val="20"/>
        </w:rPr>
      </w:pPr>
    </w:p>
    <w:p w14:paraId="2BDDE39E" w14:textId="77777777" w:rsidR="003D2753" w:rsidRDefault="003D2753">
      <w:pPr>
        <w:pStyle w:val="NormalHangingIndent1"/>
        <w:widowControl/>
        <w:spacing w:after="0"/>
        <w:ind w:left="2160"/>
        <w:rPr>
          <w:rFonts w:ascii="Arial" w:eastAsia="Times New Roman" w:hAnsi="Arial" w:cs="Arial"/>
          <w:sz w:val="20"/>
          <w:szCs w:val="20"/>
        </w:rPr>
      </w:pPr>
      <w:bookmarkStart w:id="367" w:name="_DV_M363"/>
      <w:bookmarkEnd w:id="367"/>
      <w:r>
        <w:rPr>
          <w:rFonts w:ascii="Arial" w:eastAsia="Times New Roman" w:hAnsi="Arial" w:cs="Arial"/>
          <w:sz w:val="20"/>
          <w:szCs w:val="20"/>
        </w:rPr>
        <w:t>(iv)</w:t>
      </w:r>
      <w:r>
        <w:rPr>
          <w:rFonts w:ascii="Arial" w:eastAsia="Times New Roman" w:hAnsi="Arial" w:cs="Arial"/>
          <w:sz w:val="20"/>
          <w:szCs w:val="20"/>
        </w:rPr>
        <w:tab/>
        <w:t>t</w:t>
      </w:r>
      <w:r w:rsidR="002D4A59">
        <w:rPr>
          <w:rFonts w:ascii="Arial" w:eastAsia="Times New Roman" w:hAnsi="Arial" w:cs="Arial"/>
          <w:sz w:val="20"/>
          <w:szCs w:val="20"/>
        </w:rPr>
        <w:t>hat Borrower is not in default under any of the Loan Documents (or, if Borrower is in default, describing such default in reasonable detail)</w:t>
      </w:r>
      <w:r w:rsidR="004A1BD8">
        <w:rPr>
          <w:rFonts w:ascii="Arial" w:eastAsia="Times New Roman" w:hAnsi="Arial" w:cs="Arial"/>
          <w:sz w:val="20"/>
          <w:szCs w:val="20"/>
        </w:rPr>
        <w:t xml:space="preserve">, </w:t>
      </w:r>
    </w:p>
    <w:p w14:paraId="7A71E44F" w14:textId="77777777" w:rsidR="003D2753" w:rsidRDefault="003D2753">
      <w:pPr>
        <w:pStyle w:val="NormalHangingIndent1"/>
        <w:widowControl/>
        <w:spacing w:after="0"/>
        <w:ind w:left="2160"/>
        <w:rPr>
          <w:rFonts w:ascii="Arial" w:eastAsia="Times New Roman" w:hAnsi="Arial" w:cs="Arial"/>
          <w:sz w:val="20"/>
          <w:szCs w:val="20"/>
        </w:rPr>
      </w:pPr>
    </w:p>
    <w:p w14:paraId="7E50A893" w14:textId="77777777" w:rsidR="003D2753" w:rsidRDefault="003D2753">
      <w:pPr>
        <w:pStyle w:val="NormalHangingIndent1"/>
        <w:widowControl/>
        <w:spacing w:after="0"/>
        <w:ind w:left="2160"/>
        <w:rPr>
          <w:rFonts w:ascii="Arial" w:eastAsia="Times New Roman" w:hAnsi="Arial" w:cs="Arial"/>
          <w:sz w:val="20"/>
          <w:szCs w:val="20"/>
        </w:rPr>
      </w:pPr>
      <w:bookmarkStart w:id="368" w:name="_DV_M364"/>
      <w:bookmarkEnd w:id="368"/>
      <w:r>
        <w:rPr>
          <w:rFonts w:ascii="Arial" w:eastAsia="Times New Roman" w:hAnsi="Arial" w:cs="Arial"/>
          <w:sz w:val="20"/>
          <w:szCs w:val="20"/>
        </w:rPr>
        <w:t xml:space="preserve">(v) </w:t>
      </w:r>
      <w:r>
        <w:rPr>
          <w:rFonts w:ascii="Arial" w:eastAsia="Times New Roman" w:hAnsi="Arial" w:cs="Arial"/>
          <w:sz w:val="20"/>
          <w:szCs w:val="20"/>
        </w:rPr>
        <w:tab/>
        <w:t xml:space="preserve">whether there are </w:t>
      </w:r>
      <w:r w:rsidR="00994A36">
        <w:rPr>
          <w:rFonts w:ascii="Arial" w:eastAsia="Times New Roman" w:hAnsi="Arial" w:cs="Arial"/>
          <w:sz w:val="20"/>
          <w:szCs w:val="20"/>
        </w:rPr>
        <w:t xml:space="preserve">any </w:t>
      </w:r>
      <w:r w:rsidR="001E60C2">
        <w:rPr>
          <w:rFonts w:ascii="Arial" w:eastAsia="Times New Roman" w:hAnsi="Arial" w:cs="Arial"/>
          <w:sz w:val="20"/>
          <w:szCs w:val="20"/>
        </w:rPr>
        <w:t xml:space="preserve">then-existing setoffs or defenses known to Borrower against the enforcement of any right or remedy of </w:t>
      </w:r>
      <w:r w:rsidR="004A1BD8">
        <w:rPr>
          <w:rFonts w:ascii="Arial" w:eastAsia="Times New Roman" w:hAnsi="Arial" w:cs="Arial"/>
          <w:sz w:val="20"/>
          <w:szCs w:val="20"/>
        </w:rPr>
        <w:t xml:space="preserve">Lender under the Loan Documents, and </w:t>
      </w:r>
    </w:p>
    <w:p w14:paraId="77601599" w14:textId="77777777" w:rsidR="003D2753" w:rsidRDefault="003D2753">
      <w:pPr>
        <w:pStyle w:val="NormalHangingIndent1"/>
        <w:widowControl/>
        <w:spacing w:after="0"/>
        <w:ind w:left="2160"/>
        <w:rPr>
          <w:rFonts w:ascii="Arial" w:eastAsia="Times New Roman" w:hAnsi="Arial" w:cs="Arial"/>
          <w:sz w:val="20"/>
          <w:szCs w:val="20"/>
        </w:rPr>
      </w:pPr>
    </w:p>
    <w:p w14:paraId="3C2974B6" w14:textId="77777777" w:rsidR="00A10DE5" w:rsidRDefault="003D2753">
      <w:pPr>
        <w:pStyle w:val="NormalHangingIndent1"/>
        <w:widowControl/>
        <w:spacing w:after="0"/>
        <w:ind w:left="2160"/>
        <w:rPr>
          <w:rFonts w:ascii="Arial" w:eastAsia="Times New Roman" w:hAnsi="Arial" w:cs="Arial"/>
          <w:sz w:val="20"/>
          <w:szCs w:val="20"/>
          <w:highlight w:val="cyan"/>
        </w:rPr>
      </w:pPr>
      <w:bookmarkStart w:id="369" w:name="_DV_M365"/>
      <w:bookmarkEnd w:id="369"/>
      <w:r>
        <w:rPr>
          <w:rFonts w:ascii="Arial" w:eastAsia="Times New Roman" w:hAnsi="Arial" w:cs="Arial"/>
          <w:sz w:val="20"/>
          <w:szCs w:val="20"/>
        </w:rPr>
        <w:t xml:space="preserve">(vi) </w:t>
      </w:r>
      <w:r>
        <w:rPr>
          <w:rFonts w:ascii="Arial" w:eastAsia="Times New Roman" w:hAnsi="Arial" w:cs="Arial"/>
          <w:sz w:val="20"/>
          <w:szCs w:val="20"/>
        </w:rPr>
        <w:tab/>
        <w:t>any additional facts requested by Lender</w:t>
      </w:r>
      <w:r w:rsidR="00C44FEB">
        <w:rPr>
          <w:rFonts w:ascii="Arial" w:eastAsia="Times New Roman" w:hAnsi="Arial" w:cs="Arial"/>
          <w:sz w:val="20"/>
          <w:szCs w:val="20"/>
        </w:rPr>
        <w:t>.</w:t>
      </w:r>
    </w:p>
    <w:p w14:paraId="1D6F33C6" w14:textId="77777777" w:rsidR="0096173D" w:rsidRDefault="0096173D">
      <w:pPr>
        <w:pStyle w:val="NormalHangingIndent1"/>
        <w:widowControl/>
        <w:spacing w:after="0"/>
        <w:ind w:left="1440"/>
        <w:rPr>
          <w:rFonts w:ascii="Arial" w:eastAsia="Times New Roman" w:hAnsi="Arial" w:cs="Arial"/>
          <w:sz w:val="20"/>
          <w:szCs w:val="20"/>
          <w:highlight w:val="cyan"/>
        </w:rPr>
      </w:pPr>
    </w:p>
    <w:p w14:paraId="4E21FB9C" w14:textId="77777777" w:rsidR="00A10DE5" w:rsidRDefault="0096173D">
      <w:pPr>
        <w:pStyle w:val="NormalHangingIndent1"/>
        <w:widowControl/>
        <w:spacing w:after="0"/>
        <w:ind w:left="1440"/>
        <w:rPr>
          <w:rFonts w:ascii="Arial" w:eastAsia="Times New Roman" w:hAnsi="Arial" w:cs="Arial"/>
          <w:sz w:val="20"/>
          <w:szCs w:val="20"/>
          <w:highlight w:val="cyan"/>
        </w:rPr>
      </w:pPr>
      <w:bookmarkStart w:id="370" w:name="_DV_M366"/>
      <w:bookmarkEnd w:id="370"/>
      <w:r>
        <w:rPr>
          <w:rFonts w:ascii="Arial" w:eastAsia="Times New Roman" w:hAnsi="Arial" w:cs="Arial"/>
          <w:sz w:val="20"/>
          <w:szCs w:val="20"/>
        </w:rPr>
        <w:t>(b)</w:t>
      </w:r>
      <w:r w:rsidR="00454893">
        <w:rPr>
          <w:rFonts w:ascii="Arial" w:eastAsia="Times New Roman" w:hAnsi="Arial" w:cs="Arial"/>
          <w:sz w:val="20"/>
          <w:szCs w:val="20"/>
        </w:rPr>
        <w:tab/>
      </w:r>
      <w:r w:rsidR="00C44FEB">
        <w:rPr>
          <w:rFonts w:ascii="Arial" w:eastAsia="Times New Roman" w:hAnsi="Arial" w:cs="Arial"/>
          <w:sz w:val="20"/>
          <w:szCs w:val="20"/>
        </w:rPr>
        <w:t xml:space="preserve">Execute, acknowledge and deliver </w:t>
      </w:r>
      <w:r w:rsidR="00705939">
        <w:rPr>
          <w:rFonts w:ascii="Arial" w:eastAsia="Times New Roman" w:hAnsi="Arial" w:cs="Arial"/>
          <w:sz w:val="20"/>
          <w:szCs w:val="20"/>
        </w:rPr>
        <w:t>and,</w:t>
      </w:r>
      <w:r w:rsidR="00D35109">
        <w:rPr>
          <w:rFonts w:ascii="Arial" w:eastAsia="Times New Roman" w:hAnsi="Arial" w:cs="Arial"/>
          <w:sz w:val="20"/>
          <w:szCs w:val="20"/>
        </w:rPr>
        <w:t xml:space="preserve"> if applicable, cause </w:t>
      </w:r>
      <w:r w:rsidR="00705939">
        <w:rPr>
          <w:rFonts w:ascii="Arial" w:eastAsia="Times New Roman" w:hAnsi="Arial" w:cs="Arial"/>
          <w:sz w:val="20"/>
          <w:szCs w:val="20"/>
        </w:rPr>
        <w:t xml:space="preserve">Guarantor to execute, acknowledge and deliver, at Borrower’s expense </w:t>
      </w:r>
      <w:r w:rsidR="0009459D">
        <w:rPr>
          <w:rFonts w:ascii="Arial" w:eastAsia="Times New Roman" w:hAnsi="Arial" w:cs="Arial"/>
          <w:sz w:val="20"/>
          <w:szCs w:val="20"/>
        </w:rPr>
        <w:t xml:space="preserve">(i) all </w:t>
      </w:r>
      <w:r w:rsidR="00705939">
        <w:rPr>
          <w:rFonts w:ascii="Arial" w:eastAsia="Times New Roman" w:hAnsi="Arial" w:cs="Arial"/>
          <w:sz w:val="20"/>
          <w:szCs w:val="20"/>
        </w:rPr>
        <w:t>amendments, modifications, corrections, deletions or additions to this Loan Agreement, the Note, the Security Instrument and/or any other Loan Document</w:t>
      </w:r>
      <w:r w:rsidR="00B04BFB">
        <w:rPr>
          <w:rFonts w:ascii="Arial" w:eastAsia="Times New Roman" w:hAnsi="Arial" w:cs="Arial"/>
          <w:sz w:val="20"/>
          <w:szCs w:val="20"/>
        </w:rPr>
        <w:t>,</w:t>
      </w:r>
      <w:r w:rsidR="0009459D">
        <w:rPr>
          <w:rFonts w:ascii="Arial" w:eastAsia="Times New Roman" w:hAnsi="Arial" w:cs="Arial"/>
          <w:sz w:val="20"/>
          <w:szCs w:val="20"/>
        </w:rPr>
        <w:t xml:space="preserve"> and (ii) any further acts, deeds, conveyances, assignments, estoppel certificates, financing statements, transfers and assurances, </w:t>
      </w:r>
      <w:r w:rsidR="00B04BFB">
        <w:rPr>
          <w:rFonts w:ascii="Arial" w:eastAsia="Times New Roman" w:hAnsi="Arial" w:cs="Arial"/>
          <w:sz w:val="20"/>
          <w:szCs w:val="20"/>
        </w:rPr>
        <w:t>as may be required by Lender</w:t>
      </w:r>
      <w:r w:rsidR="0009459D">
        <w:rPr>
          <w:rFonts w:ascii="Arial" w:eastAsia="Times New Roman" w:hAnsi="Arial" w:cs="Arial"/>
          <w:sz w:val="20"/>
          <w:szCs w:val="20"/>
        </w:rPr>
        <w:t xml:space="preserve"> from time to time </w:t>
      </w:r>
      <w:r w:rsidR="00D35109">
        <w:rPr>
          <w:rFonts w:ascii="Arial" w:eastAsia="Times New Roman" w:hAnsi="Arial" w:cs="Arial"/>
          <w:sz w:val="20"/>
          <w:szCs w:val="20"/>
        </w:rPr>
        <w:t xml:space="preserve">in order to </w:t>
      </w:r>
      <w:r w:rsidR="004B2071">
        <w:rPr>
          <w:rFonts w:ascii="Arial" w:eastAsia="Times New Roman" w:hAnsi="Arial" w:cs="Arial"/>
          <w:sz w:val="20"/>
          <w:szCs w:val="20"/>
        </w:rPr>
        <w:t xml:space="preserve">correct clerical errors and legal deficiencies and to </w:t>
      </w:r>
      <w:r w:rsidR="00D35109">
        <w:rPr>
          <w:rFonts w:ascii="Arial" w:eastAsia="Times New Roman" w:hAnsi="Arial" w:cs="Arial"/>
          <w:sz w:val="20"/>
          <w:szCs w:val="20"/>
        </w:rPr>
        <w:t xml:space="preserve">better assure, grant and convey to Lender the rights intended to be granted, now or in the future, to Lender under this Loan Agreement and the </w:t>
      </w:r>
      <w:r w:rsidR="00B04BFB">
        <w:rPr>
          <w:rFonts w:ascii="Arial" w:eastAsia="Times New Roman" w:hAnsi="Arial" w:cs="Arial"/>
          <w:sz w:val="20"/>
          <w:szCs w:val="20"/>
        </w:rPr>
        <w:t xml:space="preserve">other </w:t>
      </w:r>
      <w:r w:rsidR="00D35109">
        <w:rPr>
          <w:rFonts w:ascii="Arial" w:eastAsia="Times New Roman" w:hAnsi="Arial" w:cs="Arial"/>
          <w:sz w:val="20"/>
          <w:szCs w:val="20"/>
        </w:rPr>
        <w:t>Loan Documents</w:t>
      </w:r>
      <w:r w:rsidR="0009459D">
        <w:rPr>
          <w:rFonts w:ascii="Arial" w:eastAsia="Times New Roman" w:hAnsi="Arial" w:cs="Arial"/>
          <w:sz w:val="20"/>
          <w:szCs w:val="20"/>
        </w:rPr>
        <w:t>, or in connection with Lender’s consent rights under Article VII</w:t>
      </w:r>
      <w:r w:rsidR="00D35109">
        <w:rPr>
          <w:rFonts w:ascii="Arial" w:eastAsia="Times New Roman" w:hAnsi="Arial" w:cs="Arial"/>
          <w:sz w:val="20"/>
          <w:szCs w:val="20"/>
        </w:rPr>
        <w:t xml:space="preserve">; provided, however, that </w:t>
      </w:r>
      <w:r w:rsidR="00B04BFB">
        <w:rPr>
          <w:rFonts w:ascii="Arial" w:eastAsia="Times New Roman" w:hAnsi="Arial" w:cs="Arial"/>
          <w:sz w:val="20"/>
          <w:szCs w:val="20"/>
        </w:rPr>
        <w:t>this Section</w:t>
      </w:r>
      <w:r w:rsidR="00914E88">
        <w:rPr>
          <w:rFonts w:ascii="Arial" w:eastAsia="Times New Roman" w:hAnsi="Arial" w:cs="Arial"/>
          <w:sz w:val="20"/>
          <w:szCs w:val="20"/>
        </w:rPr>
        <w:t xml:space="preserve"> 6.17</w:t>
      </w:r>
      <w:r w:rsidR="00B04BFB">
        <w:rPr>
          <w:rFonts w:ascii="Arial" w:eastAsia="Times New Roman" w:hAnsi="Arial" w:cs="Arial"/>
          <w:sz w:val="20"/>
          <w:szCs w:val="20"/>
        </w:rPr>
        <w:t xml:space="preserve"> is not intended to require </w:t>
      </w:r>
      <w:r w:rsidR="00D35109">
        <w:rPr>
          <w:rFonts w:ascii="Arial" w:eastAsia="Times New Roman" w:hAnsi="Arial" w:cs="Arial"/>
          <w:sz w:val="20"/>
          <w:szCs w:val="20"/>
        </w:rPr>
        <w:t xml:space="preserve">Borrower to </w:t>
      </w:r>
      <w:r w:rsidR="0009459D">
        <w:rPr>
          <w:rFonts w:ascii="Arial" w:eastAsia="Times New Roman" w:hAnsi="Arial" w:cs="Arial"/>
          <w:sz w:val="20"/>
          <w:szCs w:val="20"/>
        </w:rPr>
        <w:t>execute</w:t>
      </w:r>
      <w:r w:rsidR="00D35109">
        <w:rPr>
          <w:rFonts w:ascii="Arial" w:eastAsia="Times New Roman" w:hAnsi="Arial" w:cs="Arial"/>
          <w:sz w:val="20"/>
          <w:szCs w:val="20"/>
        </w:rPr>
        <w:t xml:space="preserve"> any</w:t>
      </w:r>
      <w:r w:rsidR="0009459D">
        <w:rPr>
          <w:rFonts w:ascii="Arial" w:eastAsia="Times New Roman" w:hAnsi="Arial" w:cs="Arial"/>
          <w:sz w:val="20"/>
          <w:szCs w:val="20"/>
        </w:rPr>
        <w:t xml:space="preserve"> corrective amendment or modification of the Loan Documents</w:t>
      </w:r>
      <w:r w:rsidR="00D35109">
        <w:rPr>
          <w:rFonts w:ascii="Arial" w:eastAsia="Times New Roman" w:hAnsi="Arial" w:cs="Arial"/>
          <w:sz w:val="20"/>
          <w:szCs w:val="20"/>
        </w:rPr>
        <w:t xml:space="preserve"> that has the effect of (</w:t>
      </w:r>
      <w:r w:rsidR="003D2753">
        <w:rPr>
          <w:rFonts w:ascii="Arial" w:eastAsia="Times New Roman" w:hAnsi="Arial" w:cs="Arial"/>
          <w:sz w:val="20"/>
          <w:szCs w:val="20"/>
        </w:rPr>
        <w:t>x</w:t>
      </w:r>
      <w:r w:rsidR="00D35109">
        <w:rPr>
          <w:rFonts w:ascii="Arial" w:eastAsia="Times New Roman" w:hAnsi="Arial" w:cs="Arial"/>
          <w:sz w:val="20"/>
          <w:szCs w:val="20"/>
        </w:rPr>
        <w:t>) changing the essential economic terms of the Loan set forth in the Commitment Letter, or (</w:t>
      </w:r>
      <w:r w:rsidR="003D2753">
        <w:rPr>
          <w:rFonts w:ascii="Arial" w:eastAsia="Times New Roman" w:hAnsi="Arial" w:cs="Arial"/>
          <w:sz w:val="20"/>
          <w:szCs w:val="20"/>
        </w:rPr>
        <w:t>y</w:t>
      </w:r>
      <w:r w:rsidR="00D35109">
        <w:rPr>
          <w:rFonts w:ascii="Arial" w:eastAsia="Times New Roman" w:hAnsi="Arial" w:cs="Arial"/>
          <w:sz w:val="20"/>
          <w:szCs w:val="20"/>
        </w:rPr>
        <w:t xml:space="preserve">) imposing greater liability under the Loan Documents than that set forth in the </w:t>
      </w:r>
      <w:r w:rsidR="003D2753">
        <w:rPr>
          <w:rFonts w:ascii="Arial" w:eastAsia="Times New Roman" w:hAnsi="Arial" w:cs="Arial"/>
          <w:sz w:val="20"/>
          <w:szCs w:val="20"/>
        </w:rPr>
        <w:t xml:space="preserve">terms of the </w:t>
      </w:r>
      <w:r w:rsidR="00D35109">
        <w:rPr>
          <w:rFonts w:ascii="Arial" w:eastAsia="Times New Roman" w:hAnsi="Arial" w:cs="Arial"/>
          <w:sz w:val="20"/>
          <w:szCs w:val="20"/>
        </w:rPr>
        <w:t>Commitment Letter</w:t>
      </w:r>
      <w:r w:rsidR="0009459D">
        <w:rPr>
          <w:rFonts w:ascii="Arial" w:eastAsia="Times New Roman" w:hAnsi="Arial" w:cs="Arial"/>
          <w:sz w:val="20"/>
          <w:szCs w:val="20"/>
        </w:rPr>
        <w:t xml:space="preserve">.  </w:t>
      </w:r>
      <w:r w:rsidR="00DC09D6">
        <w:rPr>
          <w:rFonts w:ascii="Arial" w:eastAsia="Times New Roman" w:hAnsi="Arial" w:cs="Arial"/>
          <w:sz w:val="20"/>
          <w:szCs w:val="20"/>
          <w:highlight w:val="cyan"/>
        </w:rPr>
        <w:t xml:space="preserve">  </w:t>
      </w:r>
    </w:p>
    <w:p w14:paraId="08BE70DC" w14:textId="77777777" w:rsidR="00DC09D6" w:rsidRDefault="00DC09D6">
      <w:pPr>
        <w:widowControl/>
        <w:spacing w:after="0"/>
        <w:rPr>
          <w:rFonts w:eastAsia="Times New Roman" w:cs="Arial"/>
          <w:highlight w:val="cyan"/>
        </w:rPr>
      </w:pPr>
    </w:p>
    <w:p w14:paraId="0CFC4B97" w14:textId="77777777" w:rsidR="00C872A1" w:rsidRDefault="00DC09D6">
      <w:pPr>
        <w:pStyle w:val="NormalHangingIndent1"/>
        <w:widowControl/>
        <w:spacing w:after="0"/>
        <w:ind w:left="1440"/>
        <w:rPr>
          <w:rFonts w:ascii="Arial" w:eastAsia="Times New Roman" w:hAnsi="Arial" w:cs="Arial"/>
          <w:sz w:val="20"/>
          <w:szCs w:val="20"/>
        </w:rPr>
      </w:pPr>
      <w:bookmarkStart w:id="371" w:name="_DV_M367"/>
      <w:bookmarkEnd w:id="371"/>
      <w:r>
        <w:rPr>
          <w:rFonts w:ascii="Arial" w:eastAsia="Times New Roman" w:hAnsi="Arial" w:cs="Arial"/>
          <w:sz w:val="20"/>
          <w:szCs w:val="20"/>
        </w:rPr>
        <w:t>(c)</w:t>
      </w:r>
      <w:r>
        <w:rPr>
          <w:rFonts w:ascii="Arial" w:eastAsia="Times New Roman" w:hAnsi="Arial" w:cs="Arial"/>
          <w:sz w:val="20"/>
          <w:szCs w:val="20"/>
        </w:rPr>
        <w:tab/>
      </w:r>
      <w:r w:rsidR="00C872A1">
        <w:rPr>
          <w:rFonts w:ascii="Arial" w:eastAsia="Times New Roman" w:hAnsi="Arial" w:cs="Arial"/>
          <w:sz w:val="20"/>
          <w:szCs w:val="20"/>
        </w:rPr>
        <w:t xml:space="preserve">Borrower agrees that, in connection with each request by Borrower under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 xml:space="preserve"> or any Loan Document, Borrower will pay</w:t>
      </w:r>
      <w:r w:rsidR="00F73A5C">
        <w:rPr>
          <w:rFonts w:ascii="Arial" w:eastAsia="Times New Roman" w:hAnsi="Arial" w:cs="Arial"/>
          <w:sz w:val="20"/>
          <w:szCs w:val="20"/>
        </w:rPr>
        <w:t xml:space="preserve"> or reimburse Lender for</w:t>
      </w:r>
      <w:r w:rsidR="00C872A1">
        <w:rPr>
          <w:rFonts w:ascii="Arial" w:eastAsia="Times New Roman" w:hAnsi="Arial" w:cs="Arial"/>
          <w:sz w:val="20"/>
          <w:szCs w:val="20"/>
        </w:rPr>
        <w:t xml:space="preserve"> all reasonable Attorneys</w:t>
      </w:r>
      <w:r w:rsidR="0018442A">
        <w:rPr>
          <w:rFonts w:ascii="Arial" w:eastAsia="Times New Roman" w:hAnsi="Arial" w:cs="Arial"/>
          <w:sz w:val="20"/>
          <w:szCs w:val="20"/>
        </w:rPr>
        <w:t>’</w:t>
      </w:r>
      <w:r w:rsidR="00C872A1">
        <w:rPr>
          <w:rFonts w:ascii="Arial" w:eastAsia="Times New Roman" w:hAnsi="Arial" w:cs="Arial"/>
          <w:sz w:val="20"/>
          <w:szCs w:val="20"/>
        </w:rPr>
        <w:t xml:space="preserve"> Fees and Costs and expenses incurred by Lender</w:t>
      </w:r>
      <w:r w:rsidR="004D1628">
        <w:rPr>
          <w:rFonts w:ascii="Arial" w:eastAsia="Times New Roman" w:hAnsi="Arial" w:cs="Arial"/>
          <w:sz w:val="20"/>
          <w:szCs w:val="20"/>
        </w:rPr>
        <w:t xml:space="preserve"> </w:t>
      </w:r>
      <w:r w:rsidR="008E74C5">
        <w:rPr>
          <w:rFonts w:ascii="Arial" w:eastAsia="Times New Roman" w:hAnsi="Arial" w:cs="Arial"/>
          <w:sz w:val="20"/>
          <w:szCs w:val="20"/>
        </w:rPr>
        <w:t>and</w:t>
      </w:r>
      <w:r w:rsidR="004D1628">
        <w:rPr>
          <w:rFonts w:ascii="Arial" w:eastAsia="Times New Roman" w:hAnsi="Arial" w:cs="Arial"/>
          <w:sz w:val="20"/>
          <w:szCs w:val="20"/>
        </w:rPr>
        <w:t xml:space="preserve"> </w:t>
      </w:r>
      <w:r w:rsidR="00064C64">
        <w:rPr>
          <w:rFonts w:ascii="Arial" w:eastAsia="Times New Roman" w:hAnsi="Arial" w:cs="Arial"/>
          <w:sz w:val="20"/>
          <w:szCs w:val="20"/>
        </w:rPr>
        <w:t xml:space="preserve">Loan </w:t>
      </w:r>
      <w:r w:rsidR="00943CA8">
        <w:rPr>
          <w:rFonts w:ascii="Arial" w:eastAsia="Times New Roman" w:hAnsi="Arial" w:cs="Arial"/>
          <w:sz w:val="20"/>
          <w:szCs w:val="20"/>
        </w:rPr>
        <w:t>Servicer</w:t>
      </w:r>
      <w:r w:rsidR="00C872A1">
        <w:rPr>
          <w:rFonts w:ascii="Arial" w:eastAsia="Times New Roman" w:hAnsi="Arial" w:cs="Arial"/>
          <w:sz w:val="20"/>
          <w:szCs w:val="20"/>
        </w:rPr>
        <w:t>, including any fees charged by the Rating Agencies</w:t>
      </w:r>
      <w:r w:rsidR="005E404F">
        <w:rPr>
          <w:rFonts w:ascii="Arial" w:eastAsia="Times New Roman" w:hAnsi="Arial" w:cs="Arial"/>
          <w:sz w:val="20"/>
          <w:szCs w:val="20"/>
        </w:rPr>
        <w:t>, if applicable</w:t>
      </w:r>
      <w:r w:rsidR="00C872A1">
        <w:rPr>
          <w:rFonts w:ascii="Arial" w:eastAsia="Times New Roman" w:hAnsi="Arial" w:cs="Arial"/>
          <w:sz w:val="20"/>
          <w:szCs w:val="20"/>
        </w:rPr>
        <w:t xml:space="preserve">, regardless of whether the matter is approved, denied or withdrawn. </w:t>
      </w:r>
      <w:r>
        <w:rPr>
          <w:rFonts w:ascii="Arial" w:eastAsia="Times New Roman" w:hAnsi="Arial" w:cs="Arial"/>
          <w:sz w:val="20"/>
          <w:szCs w:val="20"/>
        </w:rPr>
        <w:t xml:space="preserve"> </w:t>
      </w:r>
      <w:r w:rsidR="00C872A1">
        <w:rPr>
          <w:rFonts w:ascii="Arial" w:eastAsia="Times New Roman" w:hAnsi="Arial" w:cs="Arial"/>
          <w:sz w:val="20"/>
          <w:szCs w:val="20"/>
        </w:rPr>
        <w:t xml:space="preserve">Any </w:t>
      </w:r>
      <w:r w:rsidR="00F73A5C">
        <w:rPr>
          <w:rFonts w:ascii="Arial" w:eastAsia="Times New Roman" w:hAnsi="Arial" w:cs="Arial"/>
          <w:sz w:val="20"/>
          <w:szCs w:val="20"/>
        </w:rPr>
        <w:t>reimbursement due from Borrower to Lender will become part of the Indebtedness as provided in Section 8.02.</w:t>
      </w:r>
    </w:p>
    <w:p w14:paraId="45ECA504" w14:textId="77777777" w:rsidR="000C354E" w:rsidRDefault="000C354E">
      <w:pPr>
        <w:keepNext/>
        <w:widowControl/>
        <w:spacing w:after="0"/>
        <w:ind w:left="720" w:hanging="720"/>
        <w:jc w:val="left"/>
        <w:rPr>
          <w:rFonts w:ascii="Arial" w:eastAsia="Times New Roman" w:hAnsi="Arial" w:cs="Arial"/>
          <w:b/>
          <w:caps/>
          <w:sz w:val="20"/>
          <w:szCs w:val="20"/>
        </w:rPr>
      </w:pPr>
    </w:p>
    <w:p w14:paraId="22835708" w14:textId="77777777" w:rsidR="00E048D8" w:rsidRDefault="000C354E">
      <w:pPr>
        <w:keepNext/>
        <w:widowControl/>
        <w:spacing w:after="0"/>
        <w:ind w:left="720" w:hanging="720"/>
        <w:jc w:val="left"/>
        <w:rPr>
          <w:rFonts w:ascii="Arial" w:eastAsia="Times New Roman" w:hAnsi="Arial" w:cs="Arial"/>
          <w:b/>
          <w:sz w:val="20"/>
          <w:szCs w:val="20"/>
        </w:rPr>
      </w:pPr>
      <w:bookmarkStart w:id="372" w:name="_DV_M368"/>
      <w:bookmarkEnd w:id="372"/>
      <w:r>
        <w:rPr>
          <w:rFonts w:ascii="Arial" w:eastAsia="Times New Roman" w:hAnsi="Arial" w:cs="Arial"/>
          <w:b/>
          <w:sz w:val="20"/>
          <w:szCs w:val="20"/>
        </w:rPr>
        <w:t>6.1</w:t>
      </w:r>
      <w:r w:rsidR="00221102">
        <w:rPr>
          <w:rFonts w:ascii="Arial" w:eastAsia="Times New Roman" w:hAnsi="Arial" w:cs="Arial"/>
          <w:b/>
          <w:sz w:val="20"/>
          <w:szCs w:val="20"/>
        </w:rPr>
        <w:t>8</w:t>
      </w:r>
      <w:r w:rsidR="00C037C6">
        <w:rPr>
          <w:rFonts w:ascii="Arial" w:eastAsia="Times New Roman" w:hAnsi="Arial" w:cs="Arial"/>
          <w:b/>
          <w:sz w:val="20"/>
          <w:szCs w:val="20"/>
        </w:rPr>
        <w:tab/>
        <w:t>ERISA Requirements.</w:t>
      </w:r>
      <w:r w:rsidR="000338D8">
        <w:rPr>
          <w:rFonts w:ascii="Arial" w:eastAsia="Times New Roman" w:hAnsi="Arial" w:cs="Arial"/>
          <w:b/>
          <w:sz w:val="20"/>
          <w:szCs w:val="20"/>
        </w:rPr>
        <w:t xml:space="preserve"> </w:t>
      </w:r>
    </w:p>
    <w:p w14:paraId="23AE99D0" w14:textId="77777777" w:rsidR="00C037C6" w:rsidRDefault="00C037C6">
      <w:pPr>
        <w:keepNext/>
        <w:widowControl/>
        <w:spacing w:after="0"/>
        <w:ind w:left="720" w:hanging="720"/>
        <w:jc w:val="left"/>
        <w:rPr>
          <w:rFonts w:ascii="Arial" w:eastAsia="Times New Roman" w:hAnsi="Arial" w:cs="Arial"/>
          <w:b/>
          <w:sz w:val="20"/>
          <w:szCs w:val="20"/>
        </w:rPr>
      </w:pPr>
    </w:p>
    <w:p w14:paraId="7C4F741C" w14:textId="77777777" w:rsidR="00D57683" w:rsidRDefault="00C037C6">
      <w:pPr>
        <w:widowControl/>
        <w:spacing w:after="0"/>
        <w:ind w:left="1440" w:hanging="720"/>
        <w:rPr>
          <w:rFonts w:ascii="Arial" w:eastAsia="Times New Roman" w:hAnsi="Arial" w:cs="Arial"/>
          <w:sz w:val="20"/>
          <w:szCs w:val="20"/>
        </w:rPr>
      </w:pPr>
      <w:bookmarkStart w:id="373" w:name="_DV_M369"/>
      <w:bookmarkEnd w:id="373"/>
      <w:r>
        <w:rPr>
          <w:rFonts w:ascii="Arial" w:eastAsia="Times New Roman" w:hAnsi="Arial" w:cs="Arial"/>
          <w:sz w:val="20"/>
          <w:szCs w:val="20"/>
        </w:rPr>
        <w:t>(a)</w:t>
      </w:r>
      <w:r>
        <w:rPr>
          <w:rFonts w:ascii="Arial" w:eastAsia="Times New Roman" w:hAnsi="Arial" w:cs="Arial"/>
          <w:sz w:val="20"/>
          <w:szCs w:val="20"/>
        </w:rPr>
        <w:tab/>
        <w:t xml:space="preserve">This Section 6.18 is not applicable to Borrowers who are natural persons. </w:t>
      </w:r>
    </w:p>
    <w:p w14:paraId="0F26552E" w14:textId="77777777" w:rsidR="00D57683" w:rsidRDefault="00D57683">
      <w:pPr>
        <w:widowControl/>
        <w:spacing w:after="0"/>
        <w:ind w:left="1440" w:hanging="720"/>
        <w:rPr>
          <w:rFonts w:ascii="Arial" w:eastAsia="Times New Roman" w:hAnsi="Arial" w:cs="Arial"/>
          <w:sz w:val="20"/>
          <w:szCs w:val="20"/>
        </w:rPr>
      </w:pPr>
    </w:p>
    <w:p w14:paraId="4C9E74B1" w14:textId="77777777" w:rsidR="00C037C6" w:rsidRDefault="00D57683">
      <w:pPr>
        <w:widowControl/>
        <w:spacing w:after="0"/>
        <w:ind w:left="1440" w:hanging="720"/>
        <w:rPr>
          <w:rFonts w:ascii="Arial" w:eastAsia="Times New Roman" w:hAnsi="Arial" w:cs="Arial"/>
          <w:sz w:val="20"/>
          <w:szCs w:val="20"/>
        </w:rPr>
      </w:pPr>
      <w:bookmarkStart w:id="374" w:name="_DV_M370"/>
      <w:bookmarkEnd w:id="374"/>
      <w:r>
        <w:rPr>
          <w:rFonts w:ascii="Arial" w:eastAsia="Times New Roman" w:hAnsi="Arial" w:cs="Arial"/>
          <w:sz w:val="20"/>
          <w:szCs w:val="20"/>
        </w:rPr>
        <w:t>(b)</w:t>
      </w:r>
      <w:r>
        <w:rPr>
          <w:rFonts w:ascii="Arial" w:eastAsia="Times New Roman" w:hAnsi="Arial" w:cs="Arial"/>
          <w:sz w:val="20"/>
          <w:szCs w:val="20"/>
        </w:rPr>
        <w:tab/>
        <w:t xml:space="preserve">Borrower will not engage in any transaction which would cause an action by either Borrower or Lender </w:t>
      </w:r>
      <w:r w:rsidR="0045477A">
        <w:rPr>
          <w:rFonts w:ascii="Arial" w:eastAsia="Times New Roman" w:hAnsi="Arial" w:cs="Arial"/>
          <w:sz w:val="20"/>
          <w:szCs w:val="20"/>
        </w:rPr>
        <w:t xml:space="preserve">permitted or required </w:t>
      </w:r>
      <w:r>
        <w:rPr>
          <w:rFonts w:ascii="Arial" w:eastAsia="Times New Roman" w:hAnsi="Arial" w:cs="Arial"/>
          <w:sz w:val="20"/>
          <w:szCs w:val="20"/>
        </w:rPr>
        <w:t xml:space="preserve">under this Loan Agreement or any other Loan Document to be a non-exempt prohibited transaction under </w:t>
      </w:r>
      <w:r w:rsidR="0045477A">
        <w:rPr>
          <w:rFonts w:ascii="Arial" w:eastAsia="Times New Roman" w:hAnsi="Arial" w:cs="Arial"/>
          <w:sz w:val="20"/>
          <w:szCs w:val="20"/>
        </w:rPr>
        <w:t>either ERISA or Section 4975 of the Tax Code.</w:t>
      </w:r>
    </w:p>
    <w:p w14:paraId="75EF7FDE" w14:textId="77777777" w:rsidR="00A10DE5" w:rsidRDefault="00A10DE5">
      <w:pPr>
        <w:widowControl/>
        <w:spacing w:after="0"/>
        <w:ind w:left="1440" w:hanging="720"/>
        <w:rPr>
          <w:rFonts w:ascii="Arial" w:eastAsia="Times New Roman" w:hAnsi="Arial" w:cs="Arial"/>
          <w:sz w:val="20"/>
          <w:szCs w:val="20"/>
        </w:rPr>
      </w:pPr>
    </w:p>
    <w:p w14:paraId="00095220" w14:textId="77777777" w:rsidR="00C037C6" w:rsidRDefault="00A10DE5">
      <w:pPr>
        <w:widowControl/>
        <w:spacing w:after="0"/>
        <w:ind w:left="1440" w:hanging="720"/>
        <w:rPr>
          <w:rFonts w:ascii="Arial" w:eastAsia="Times New Roman" w:hAnsi="Arial" w:cs="Arial"/>
          <w:sz w:val="20"/>
          <w:szCs w:val="20"/>
        </w:rPr>
      </w:pPr>
      <w:bookmarkStart w:id="375" w:name="_DV_M371"/>
      <w:bookmarkEnd w:id="375"/>
      <w:r>
        <w:rPr>
          <w:rFonts w:ascii="Arial" w:eastAsia="Times New Roman" w:hAnsi="Arial" w:cs="Arial"/>
          <w:sz w:val="20"/>
          <w:szCs w:val="20"/>
        </w:rPr>
        <w:t>(</w:t>
      </w:r>
      <w:r w:rsidR="00D57683">
        <w:rPr>
          <w:rFonts w:ascii="Arial" w:eastAsia="Times New Roman" w:hAnsi="Arial" w:cs="Arial"/>
          <w:sz w:val="20"/>
          <w:szCs w:val="20"/>
        </w:rPr>
        <w:t>c)</w:t>
      </w:r>
      <w:r w:rsidR="00D57683">
        <w:rPr>
          <w:rFonts w:ascii="Arial" w:eastAsia="Times New Roman" w:hAnsi="Arial" w:cs="Arial"/>
          <w:sz w:val="20"/>
          <w:szCs w:val="20"/>
        </w:rPr>
        <w:tab/>
      </w:r>
      <w:r w:rsidR="0045477A">
        <w:rPr>
          <w:rFonts w:ascii="Arial" w:eastAsia="Times New Roman" w:hAnsi="Arial" w:cs="Arial"/>
          <w:sz w:val="20"/>
          <w:szCs w:val="20"/>
        </w:rPr>
        <w:t>When requested by Lender, Borrower will deliver to Lender a certification from Borrower with supporting evidence satisfactory to Lender that each of the following is true:</w:t>
      </w:r>
    </w:p>
    <w:p w14:paraId="00A04D73" w14:textId="77777777" w:rsidR="00C037C6" w:rsidRDefault="00C037C6">
      <w:pPr>
        <w:widowControl/>
        <w:spacing w:after="0"/>
        <w:ind w:left="1440" w:hanging="720"/>
        <w:rPr>
          <w:rFonts w:ascii="Arial" w:eastAsia="Times New Roman" w:hAnsi="Arial" w:cs="Arial"/>
          <w:sz w:val="20"/>
          <w:szCs w:val="20"/>
        </w:rPr>
      </w:pPr>
    </w:p>
    <w:p w14:paraId="20C7F49F" w14:textId="77777777" w:rsidR="0045477A" w:rsidRDefault="00C037C6">
      <w:pPr>
        <w:widowControl/>
        <w:spacing w:after="0"/>
        <w:ind w:left="2160" w:hanging="720"/>
        <w:rPr>
          <w:rFonts w:ascii="Arial" w:eastAsia="Times New Roman" w:hAnsi="Arial" w:cs="Arial"/>
          <w:sz w:val="20"/>
          <w:szCs w:val="20"/>
        </w:rPr>
      </w:pPr>
      <w:bookmarkStart w:id="376" w:name="_DV_M372"/>
      <w:bookmarkEnd w:id="376"/>
      <w:r>
        <w:rPr>
          <w:rFonts w:ascii="Arial" w:eastAsia="Times New Roman" w:hAnsi="Arial" w:cs="Arial"/>
          <w:sz w:val="20"/>
          <w:szCs w:val="20"/>
        </w:rPr>
        <w:t>(i)</w:t>
      </w:r>
      <w:r>
        <w:rPr>
          <w:rFonts w:ascii="Arial" w:eastAsia="Times New Roman" w:hAnsi="Arial" w:cs="Arial"/>
          <w:sz w:val="20"/>
          <w:szCs w:val="20"/>
        </w:rPr>
        <w:tab/>
        <w:t xml:space="preserve">Borrower is not </w:t>
      </w:r>
      <w:r w:rsidR="0045477A">
        <w:rPr>
          <w:rFonts w:ascii="Arial" w:eastAsia="Times New Roman" w:hAnsi="Arial" w:cs="Arial"/>
          <w:sz w:val="20"/>
          <w:szCs w:val="20"/>
        </w:rPr>
        <w:t>any of the following:</w:t>
      </w:r>
    </w:p>
    <w:p w14:paraId="32002F9A" w14:textId="77777777" w:rsidR="0045477A" w:rsidRDefault="0045477A">
      <w:pPr>
        <w:widowControl/>
        <w:spacing w:after="0"/>
        <w:ind w:left="2160" w:hanging="720"/>
        <w:rPr>
          <w:rFonts w:ascii="Arial" w:eastAsia="Times New Roman" w:hAnsi="Arial" w:cs="Arial"/>
          <w:sz w:val="20"/>
          <w:szCs w:val="20"/>
        </w:rPr>
      </w:pPr>
    </w:p>
    <w:p w14:paraId="4C2EFF8C" w14:textId="77777777" w:rsidR="0045477A" w:rsidRDefault="0045477A">
      <w:pPr>
        <w:widowControl/>
        <w:spacing w:after="0"/>
        <w:ind w:left="2880" w:hanging="720"/>
        <w:rPr>
          <w:rFonts w:ascii="Arial" w:eastAsia="Times New Roman" w:hAnsi="Arial" w:cs="Arial"/>
          <w:sz w:val="20"/>
          <w:szCs w:val="20"/>
        </w:rPr>
      </w:pPr>
      <w:bookmarkStart w:id="377" w:name="_DV_M373"/>
      <w:bookmarkEnd w:id="377"/>
      <w:r>
        <w:rPr>
          <w:rFonts w:ascii="Arial" w:eastAsia="Times New Roman" w:hAnsi="Arial" w:cs="Arial"/>
          <w:sz w:val="20"/>
          <w:szCs w:val="20"/>
        </w:rPr>
        <w:t>(A)</w:t>
      </w:r>
      <w:r>
        <w:rPr>
          <w:rFonts w:ascii="Arial" w:eastAsia="Times New Roman" w:hAnsi="Arial" w:cs="Arial"/>
          <w:sz w:val="20"/>
          <w:szCs w:val="20"/>
        </w:rPr>
        <w:tab/>
        <w:t xml:space="preserve">An </w:t>
      </w:r>
      <w:r w:rsidR="00C037C6">
        <w:rPr>
          <w:rFonts w:ascii="Arial" w:eastAsia="Times New Roman" w:hAnsi="Arial" w:cs="Arial"/>
          <w:sz w:val="20"/>
          <w:szCs w:val="20"/>
        </w:rPr>
        <w:t>“employee benefit plan” as defined in Section</w:t>
      </w:r>
      <w:r w:rsidR="00CD5F39">
        <w:rPr>
          <w:rFonts w:ascii="Arial" w:eastAsia="Times New Roman" w:hAnsi="Arial" w:cs="Arial"/>
          <w:sz w:val="20"/>
          <w:szCs w:val="20"/>
        </w:rPr>
        <w:t xml:space="preserve"> </w:t>
      </w:r>
      <w:r w:rsidR="00C037C6">
        <w:rPr>
          <w:rFonts w:ascii="Arial" w:eastAsia="Times New Roman" w:hAnsi="Arial" w:cs="Arial"/>
          <w:sz w:val="20"/>
          <w:szCs w:val="20"/>
        </w:rPr>
        <w:t>3(3) of ERISA, which is subject to Title I of ERISA.</w:t>
      </w:r>
    </w:p>
    <w:p w14:paraId="420E82D3" w14:textId="77777777" w:rsidR="0045477A" w:rsidRDefault="0045477A">
      <w:pPr>
        <w:widowControl/>
        <w:spacing w:after="0"/>
        <w:ind w:left="2160"/>
        <w:rPr>
          <w:rFonts w:ascii="Arial" w:eastAsia="Times New Roman" w:hAnsi="Arial" w:cs="Arial"/>
          <w:sz w:val="20"/>
          <w:szCs w:val="20"/>
        </w:rPr>
      </w:pPr>
    </w:p>
    <w:p w14:paraId="41BDBC75" w14:textId="77777777" w:rsidR="0045477A" w:rsidRDefault="0045477A">
      <w:pPr>
        <w:widowControl/>
        <w:spacing w:after="0"/>
        <w:ind w:left="2160"/>
        <w:rPr>
          <w:rFonts w:ascii="Arial" w:eastAsia="Times New Roman" w:hAnsi="Arial" w:cs="Arial"/>
          <w:sz w:val="20"/>
          <w:szCs w:val="20"/>
        </w:rPr>
      </w:pPr>
      <w:bookmarkStart w:id="378" w:name="_DV_M374"/>
      <w:bookmarkEnd w:id="378"/>
      <w:r>
        <w:rPr>
          <w:rFonts w:ascii="Arial" w:eastAsia="Times New Roman" w:hAnsi="Arial" w:cs="Arial"/>
          <w:sz w:val="20"/>
          <w:szCs w:val="20"/>
        </w:rPr>
        <w:t>(B)</w:t>
      </w:r>
      <w:r>
        <w:rPr>
          <w:rFonts w:ascii="Arial" w:eastAsia="Times New Roman" w:hAnsi="Arial" w:cs="Arial"/>
          <w:sz w:val="20"/>
          <w:szCs w:val="20"/>
        </w:rPr>
        <w:tab/>
        <w:t>A</w:t>
      </w:r>
      <w:r w:rsidR="00C037C6">
        <w:rPr>
          <w:rFonts w:ascii="Arial" w:eastAsia="Times New Roman" w:hAnsi="Arial" w:cs="Arial"/>
          <w:sz w:val="20"/>
          <w:szCs w:val="20"/>
        </w:rPr>
        <w:t xml:space="preserve"> “plan” to which Section 4975 of the Tax Code applies.</w:t>
      </w:r>
    </w:p>
    <w:p w14:paraId="26F3AC3F" w14:textId="77777777" w:rsidR="0045477A" w:rsidRDefault="0045477A">
      <w:pPr>
        <w:widowControl/>
        <w:spacing w:after="0"/>
        <w:ind w:left="2160"/>
        <w:rPr>
          <w:rFonts w:ascii="Arial" w:eastAsia="Times New Roman" w:hAnsi="Arial" w:cs="Arial"/>
          <w:sz w:val="20"/>
          <w:szCs w:val="20"/>
        </w:rPr>
      </w:pPr>
    </w:p>
    <w:p w14:paraId="6D23BB42" w14:textId="77777777" w:rsidR="0045477A" w:rsidRDefault="0045477A">
      <w:pPr>
        <w:widowControl/>
        <w:spacing w:after="0"/>
        <w:ind w:left="2880" w:hanging="720"/>
        <w:rPr>
          <w:rFonts w:ascii="Arial" w:eastAsia="Times New Roman" w:hAnsi="Arial" w:cs="Arial"/>
          <w:sz w:val="20"/>
          <w:szCs w:val="20"/>
        </w:rPr>
      </w:pPr>
      <w:bookmarkStart w:id="379" w:name="_DV_M375"/>
      <w:bookmarkEnd w:id="379"/>
      <w:r>
        <w:rPr>
          <w:rFonts w:ascii="Arial" w:eastAsia="Times New Roman" w:hAnsi="Arial" w:cs="Arial"/>
          <w:sz w:val="20"/>
          <w:szCs w:val="20"/>
        </w:rPr>
        <w:t>(C)</w:t>
      </w:r>
      <w:r>
        <w:rPr>
          <w:rFonts w:ascii="Arial" w:eastAsia="Times New Roman" w:hAnsi="Arial" w:cs="Arial"/>
          <w:sz w:val="20"/>
          <w:szCs w:val="20"/>
        </w:rPr>
        <w:tab/>
        <w:t>A</w:t>
      </w:r>
      <w:r w:rsidR="00C037C6">
        <w:rPr>
          <w:rFonts w:ascii="Arial" w:eastAsia="Times New Roman" w:hAnsi="Arial" w:cs="Arial"/>
          <w:sz w:val="20"/>
          <w:szCs w:val="20"/>
        </w:rPr>
        <w:t>n entity whose underlying assets constitute “plan assets</w:t>
      </w:r>
      <w:r w:rsidR="00B576E1">
        <w:rPr>
          <w:rFonts w:ascii="Arial" w:eastAsia="Times New Roman" w:hAnsi="Arial" w:cs="Arial"/>
          <w:sz w:val="20"/>
          <w:szCs w:val="20"/>
        </w:rPr>
        <w:t>”</w:t>
      </w:r>
      <w:r w:rsidR="00C037C6">
        <w:rPr>
          <w:rFonts w:ascii="Arial" w:eastAsia="Times New Roman" w:hAnsi="Arial" w:cs="Arial"/>
          <w:sz w:val="20"/>
          <w:szCs w:val="20"/>
        </w:rPr>
        <w:t xml:space="preserve"> of one or more of the plans described in Sections 6.18(c)</w:t>
      </w:r>
      <w:r w:rsidR="002423DC">
        <w:rPr>
          <w:rFonts w:ascii="Arial" w:eastAsia="Times New Roman" w:hAnsi="Arial" w:cs="Arial"/>
          <w:sz w:val="20"/>
          <w:szCs w:val="20"/>
        </w:rPr>
        <w:t>(i)(A) and (B).</w:t>
      </w:r>
    </w:p>
    <w:p w14:paraId="0ED3D308" w14:textId="77777777" w:rsidR="0045477A" w:rsidRDefault="0045477A">
      <w:pPr>
        <w:widowControl/>
        <w:spacing w:after="0"/>
        <w:ind w:left="2880" w:hanging="720"/>
        <w:rPr>
          <w:rFonts w:ascii="Arial" w:eastAsia="Times New Roman" w:hAnsi="Arial" w:cs="Arial"/>
          <w:sz w:val="20"/>
          <w:szCs w:val="20"/>
        </w:rPr>
      </w:pPr>
    </w:p>
    <w:p w14:paraId="6F539DB7" w14:textId="77777777" w:rsidR="00C037C6" w:rsidRDefault="0045477A">
      <w:pPr>
        <w:widowControl/>
        <w:spacing w:after="0"/>
        <w:ind w:left="2880" w:hanging="720"/>
        <w:rPr>
          <w:rFonts w:ascii="Arial" w:eastAsia="Times New Roman" w:hAnsi="Arial" w:cs="Arial"/>
          <w:sz w:val="20"/>
          <w:szCs w:val="20"/>
        </w:rPr>
      </w:pPr>
      <w:bookmarkStart w:id="380" w:name="_DV_M376"/>
      <w:bookmarkEnd w:id="380"/>
      <w:r>
        <w:rPr>
          <w:rFonts w:ascii="Arial" w:eastAsia="Times New Roman" w:hAnsi="Arial" w:cs="Arial"/>
          <w:sz w:val="20"/>
          <w:szCs w:val="20"/>
        </w:rPr>
        <w:t>(D)</w:t>
      </w:r>
      <w:r>
        <w:rPr>
          <w:rFonts w:ascii="Arial" w:eastAsia="Times New Roman" w:hAnsi="Arial" w:cs="Arial"/>
          <w:sz w:val="20"/>
          <w:szCs w:val="20"/>
        </w:rPr>
        <w:tab/>
        <w:t xml:space="preserve">A </w:t>
      </w:r>
      <w:r w:rsidR="00C037C6">
        <w:rPr>
          <w:rFonts w:ascii="Arial" w:eastAsia="Times New Roman" w:hAnsi="Arial" w:cs="Arial"/>
          <w:sz w:val="20"/>
          <w:szCs w:val="20"/>
        </w:rPr>
        <w:t>“governmental plan” within the meaning of Section</w:t>
      </w:r>
      <w:r w:rsidR="00CD5F39">
        <w:rPr>
          <w:rFonts w:ascii="Arial" w:eastAsia="Times New Roman" w:hAnsi="Arial" w:cs="Arial"/>
          <w:sz w:val="20"/>
          <w:szCs w:val="20"/>
        </w:rPr>
        <w:t xml:space="preserve"> </w:t>
      </w:r>
      <w:r w:rsidR="00C037C6">
        <w:rPr>
          <w:rFonts w:ascii="Arial" w:eastAsia="Times New Roman" w:hAnsi="Arial" w:cs="Arial"/>
          <w:sz w:val="20"/>
          <w:szCs w:val="20"/>
        </w:rPr>
        <w:t>3(32) of ERISA.</w:t>
      </w:r>
    </w:p>
    <w:p w14:paraId="75D65E14" w14:textId="77777777" w:rsidR="00C037C6" w:rsidRDefault="00C037C6">
      <w:pPr>
        <w:widowControl/>
        <w:spacing w:after="0"/>
        <w:ind w:left="2160" w:hanging="720"/>
        <w:rPr>
          <w:rFonts w:ascii="Arial" w:eastAsia="Times New Roman" w:hAnsi="Arial" w:cs="Arial"/>
          <w:sz w:val="20"/>
          <w:szCs w:val="20"/>
        </w:rPr>
      </w:pPr>
    </w:p>
    <w:p w14:paraId="3BE414FC" w14:textId="77777777" w:rsidR="00C037C6" w:rsidRDefault="00C037C6">
      <w:pPr>
        <w:widowControl/>
        <w:spacing w:after="0"/>
        <w:ind w:left="2160" w:hanging="720"/>
        <w:rPr>
          <w:rFonts w:ascii="Arial" w:eastAsia="Times New Roman" w:hAnsi="Arial" w:cs="Arial"/>
          <w:sz w:val="20"/>
          <w:szCs w:val="20"/>
        </w:rPr>
      </w:pPr>
      <w:bookmarkStart w:id="381" w:name="_DV_M377"/>
      <w:bookmarkEnd w:id="381"/>
      <w:r>
        <w:rPr>
          <w:rFonts w:ascii="Arial" w:eastAsia="Times New Roman" w:hAnsi="Arial" w:cs="Arial"/>
          <w:sz w:val="20"/>
          <w:szCs w:val="20"/>
        </w:rPr>
        <w:t>(</w:t>
      </w:r>
      <w:r w:rsidR="0045477A">
        <w:rPr>
          <w:rFonts w:ascii="Arial" w:eastAsia="Times New Roman" w:hAnsi="Arial" w:cs="Arial"/>
          <w:sz w:val="20"/>
          <w:szCs w:val="20"/>
        </w:rPr>
        <w:t>ii)</w:t>
      </w:r>
      <w:r w:rsidR="0045477A">
        <w:rPr>
          <w:rFonts w:ascii="Arial" w:eastAsia="Times New Roman" w:hAnsi="Arial" w:cs="Arial"/>
          <w:sz w:val="20"/>
          <w:szCs w:val="20"/>
        </w:rPr>
        <w:tab/>
        <w:t>Borrower is not subject to state statutes regulating investments or fiduciary obligations with respect to governmental plans.</w:t>
      </w:r>
    </w:p>
    <w:p w14:paraId="3805DACB" w14:textId="77777777" w:rsidR="00C037C6" w:rsidRDefault="00C037C6">
      <w:pPr>
        <w:widowControl/>
        <w:spacing w:after="0"/>
        <w:ind w:left="1440"/>
        <w:rPr>
          <w:rFonts w:ascii="Arial" w:eastAsia="Times New Roman" w:hAnsi="Arial" w:cs="Arial"/>
          <w:sz w:val="20"/>
          <w:szCs w:val="20"/>
        </w:rPr>
      </w:pPr>
    </w:p>
    <w:p w14:paraId="53A77004" w14:textId="77777777" w:rsidR="00C037C6" w:rsidRDefault="00C037C6">
      <w:pPr>
        <w:widowControl/>
        <w:spacing w:after="0"/>
        <w:ind w:left="2160" w:hanging="720"/>
        <w:rPr>
          <w:rFonts w:ascii="Arial" w:eastAsia="Times New Roman" w:hAnsi="Arial" w:cs="Arial"/>
          <w:sz w:val="20"/>
          <w:szCs w:val="20"/>
        </w:rPr>
      </w:pPr>
      <w:bookmarkStart w:id="382" w:name="_DV_M378"/>
      <w:bookmarkEnd w:id="382"/>
      <w:r>
        <w:rPr>
          <w:rFonts w:ascii="Arial" w:eastAsia="Times New Roman" w:hAnsi="Arial" w:cs="Arial"/>
          <w:sz w:val="20"/>
          <w:szCs w:val="20"/>
        </w:rPr>
        <w:t>(</w:t>
      </w:r>
      <w:r w:rsidR="0045477A">
        <w:rPr>
          <w:rFonts w:ascii="Arial" w:eastAsia="Times New Roman" w:hAnsi="Arial" w:cs="Arial"/>
          <w:sz w:val="20"/>
          <w:szCs w:val="20"/>
        </w:rPr>
        <w:t>iii)</w:t>
      </w:r>
      <w:r w:rsidR="0045477A">
        <w:rPr>
          <w:rFonts w:ascii="Arial" w:eastAsia="Times New Roman" w:hAnsi="Arial" w:cs="Arial"/>
          <w:sz w:val="20"/>
          <w:szCs w:val="20"/>
        </w:rPr>
        <w:tab/>
        <w:t>At least one of the following circumstances is true:</w:t>
      </w:r>
    </w:p>
    <w:p w14:paraId="5981343A" w14:textId="77777777" w:rsidR="00C037C6" w:rsidRDefault="00C037C6">
      <w:pPr>
        <w:widowControl/>
        <w:spacing w:after="0"/>
        <w:ind w:left="1496" w:hanging="776"/>
        <w:rPr>
          <w:rFonts w:ascii="Arial" w:eastAsia="Times New Roman" w:hAnsi="Arial" w:cs="Arial"/>
          <w:sz w:val="20"/>
          <w:szCs w:val="20"/>
        </w:rPr>
      </w:pPr>
    </w:p>
    <w:p w14:paraId="4CBD68B1" w14:textId="77777777" w:rsidR="00D57683" w:rsidRDefault="00C037C6">
      <w:pPr>
        <w:widowControl/>
        <w:spacing w:after="0"/>
        <w:ind w:left="2880" w:hanging="720"/>
        <w:rPr>
          <w:rFonts w:ascii="Arial" w:eastAsia="Times New Roman" w:hAnsi="Arial" w:cs="Arial"/>
          <w:sz w:val="20"/>
          <w:szCs w:val="20"/>
        </w:rPr>
      </w:pPr>
      <w:bookmarkStart w:id="383" w:name="_DV_M379"/>
      <w:bookmarkEnd w:id="383"/>
      <w:r>
        <w:rPr>
          <w:rFonts w:ascii="Arial" w:eastAsia="Times New Roman" w:hAnsi="Arial" w:cs="Arial"/>
          <w:sz w:val="20"/>
          <w:szCs w:val="20"/>
        </w:rPr>
        <w:t>(A)</w:t>
      </w:r>
      <w:r>
        <w:rPr>
          <w:rFonts w:ascii="Arial" w:eastAsia="Times New Roman" w:hAnsi="Arial" w:cs="Arial"/>
          <w:sz w:val="20"/>
          <w:szCs w:val="20"/>
        </w:rPr>
        <w:tab/>
        <w:t>None of the equity interests in Borrower are held by “benefit plan investors” within the meaning of Section 3(42) of ERISA.</w:t>
      </w:r>
    </w:p>
    <w:p w14:paraId="19661D0E" w14:textId="77777777" w:rsidR="00D57683" w:rsidRDefault="00D57683">
      <w:pPr>
        <w:widowControl/>
        <w:spacing w:after="0"/>
        <w:ind w:left="2880" w:hanging="720"/>
        <w:rPr>
          <w:rFonts w:ascii="Arial" w:eastAsia="Times New Roman" w:hAnsi="Arial" w:cs="Arial"/>
          <w:sz w:val="20"/>
          <w:szCs w:val="20"/>
        </w:rPr>
      </w:pPr>
    </w:p>
    <w:p w14:paraId="7D7551E3" w14:textId="77777777" w:rsidR="0045477A" w:rsidRDefault="00D57683">
      <w:pPr>
        <w:widowControl/>
        <w:spacing w:after="0"/>
        <w:ind w:left="2880" w:hanging="720"/>
        <w:rPr>
          <w:rFonts w:ascii="Arial" w:eastAsia="Times New Roman" w:hAnsi="Arial" w:cs="Arial"/>
          <w:sz w:val="20"/>
          <w:szCs w:val="20"/>
        </w:rPr>
      </w:pPr>
      <w:bookmarkStart w:id="384" w:name="_DV_M380"/>
      <w:bookmarkEnd w:id="384"/>
      <w:r>
        <w:rPr>
          <w:rFonts w:ascii="Arial" w:eastAsia="Times New Roman" w:hAnsi="Arial" w:cs="Arial"/>
          <w:sz w:val="20"/>
          <w:szCs w:val="20"/>
        </w:rPr>
        <w:t>(B)</w:t>
      </w:r>
      <w:r>
        <w:rPr>
          <w:rFonts w:ascii="Arial" w:eastAsia="Times New Roman" w:hAnsi="Arial" w:cs="Arial"/>
          <w:sz w:val="20"/>
          <w:szCs w:val="20"/>
        </w:rPr>
        <w:tab/>
        <w:t>Less than 25% of each outstanding class of equity interests in Borrower are held by “benefit plan investors” within the meaning of Section 3(42) of ERISA.</w:t>
      </w:r>
    </w:p>
    <w:p w14:paraId="18D36D53" w14:textId="77777777" w:rsidR="0045477A" w:rsidRDefault="0045477A">
      <w:pPr>
        <w:widowControl/>
        <w:spacing w:after="0"/>
        <w:ind w:left="2880" w:hanging="720"/>
        <w:rPr>
          <w:rFonts w:ascii="Arial" w:eastAsia="Times New Roman" w:hAnsi="Arial" w:cs="Arial"/>
          <w:sz w:val="20"/>
          <w:szCs w:val="20"/>
        </w:rPr>
      </w:pPr>
    </w:p>
    <w:p w14:paraId="0215C65F" w14:textId="77777777" w:rsidR="00C037C6" w:rsidRDefault="0045477A">
      <w:pPr>
        <w:widowControl/>
        <w:spacing w:after="0"/>
        <w:ind w:left="2880" w:hanging="720"/>
        <w:rPr>
          <w:rFonts w:ascii="Arial" w:eastAsia="Times New Roman" w:hAnsi="Arial" w:cs="Arial"/>
          <w:sz w:val="20"/>
          <w:szCs w:val="20"/>
        </w:rPr>
      </w:pPr>
      <w:bookmarkStart w:id="385" w:name="_DV_M381"/>
      <w:bookmarkEnd w:id="385"/>
      <w:r>
        <w:rPr>
          <w:rFonts w:ascii="Arial" w:eastAsia="Times New Roman" w:hAnsi="Arial" w:cs="Arial"/>
          <w:sz w:val="20"/>
          <w:szCs w:val="20"/>
        </w:rPr>
        <w:t>(C)</w:t>
      </w:r>
      <w:r>
        <w:rPr>
          <w:rFonts w:ascii="Arial" w:eastAsia="Times New Roman" w:hAnsi="Arial" w:cs="Arial"/>
          <w:sz w:val="20"/>
          <w:szCs w:val="20"/>
        </w:rPr>
        <w:tab/>
        <w:t>Equity interests in Borrower are publicly offered securities within the meaning of 29 C.F.R. Section</w:t>
      </w:r>
      <w:r w:rsidR="00CD5F39">
        <w:rPr>
          <w:rFonts w:ascii="Arial" w:eastAsia="Times New Roman" w:hAnsi="Arial" w:cs="Arial"/>
          <w:sz w:val="20"/>
          <w:szCs w:val="20"/>
        </w:rPr>
        <w:t xml:space="preserve"> 2510.3-101(b)(2), as amended</w:t>
      </w:r>
      <w:r>
        <w:rPr>
          <w:rFonts w:ascii="Arial" w:eastAsia="Times New Roman" w:hAnsi="Arial" w:cs="Arial"/>
          <w:sz w:val="20"/>
          <w:szCs w:val="20"/>
        </w:rPr>
        <w:t xml:space="preserve"> or any successor provision.</w:t>
      </w:r>
    </w:p>
    <w:p w14:paraId="1867ED5A" w14:textId="77777777" w:rsidR="00C037C6" w:rsidRDefault="00C037C6">
      <w:pPr>
        <w:widowControl/>
        <w:spacing w:after="0"/>
        <w:ind w:left="2880" w:hanging="720"/>
        <w:rPr>
          <w:rFonts w:ascii="Arial" w:eastAsia="Times New Roman" w:hAnsi="Arial" w:cs="Arial"/>
          <w:sz w:val="20"/>
          <w:szCs w:val="20"/>
        </w:rPr>
      </w:pPr>
    </w:p>
    <w:p w14:paraId="66094A12" w14:textId="77777777" w:rsidR="0045477A" w:rsidRDefault="00C037C6">
      <w:pPr>
        <w:widowControl/>
        <w:spacing w:after="0"/>
        <w:ind w:left="2880" w:hanging="720"/>
        <w:rPr>
          <w:rFonts w:ascii="Arial" w:eastAsia="Times New Roman" w:hAnsi="Arial" w:cs="Arial"/>
          <w:sz w:val="20"/>
          <w:szCs w:val="20"/>
        </w:rPr>
      </w:pPr>
      <w:bookmarkStart w:id="386" w:name="_DV_M382"/>
      <w:bookmarkEnd w:id="386"/>
      <w:r>
        <w:rPr>
          <w:rFonts w:ascii="Arial" w:eastAsia="Times New Roman" w:hAnsi="Arial" w:cs="Arial"/>
          <w:sz w:val="20"/>
          <w:szCs w:val="20"/>
        </w:rPr>
        <w:t>(</w:t>
      </w:r>
      <w:r w:rsidR="0045477A">
        <w:rPr>
          <w:rFonts w:ascii="Arial" w:eastAsia="Times New Roman" w:hAnsi="Arial" w:cs="Arial"/>
          <w:sz w:val="20"/>
          <w:szCs w:val="20"/>
        </w:rPr>
        <w:t>D)</w:t>
      </w:r>
      <w:r w:rsidR="0045477A">
        <w:rPr>
          <w:rFonts w:ascii="Arial" w:eastAsia="Times New Roman" w:hAnsi="Arial" w:cs="Arial"/>
          <w:sz w:val="20"/>
          <w:szCs w:val="20"/>
        </w:rPr>
        <w:tab/>
        <w:t>Borrower qualifies as either an “operating company” or a “real estate operating company” within the meaning of 29 C.F.R. Section 2510.3-101(c) or (e), as either may be amended or any successor provisions.</w:t>
      </w:r>
    </w:p>
    <w:p w14:paraId="0D6B841C" w14:textId="77777777" w:rsidR="0045477A" w:rsidRDefault="0045477A">
      <w:pPr>
        <w:widowControl/>
        <w:spacing w:after="0"/>
        <w:ind w:left="2880" w:hanging="720"/>
        <w:rPr>
          <w:rFonts w:ascii="Arial" w:eastAsia="Times New Roman" w:hAnsi="Arial" w:cs="Arial"/>
          <w:sz w:val="20"/>
          <w:szCs w:val="20"/>
        </w:rPr>
      </w:pPr>
    </w:p>
    <w:p w14:paraId="70B7EB67" w14:textId="77777777" w:rsidR="00C037C6" w:rsidRDefault="0045477A">
      <w:pPr>
        <w:widowControl/>
        <w:spacing w:after="0"/>
        <w:ind w:left="2880" w:hanging="720"/>
        <w:rPr>
          <w:rFonts w:ascii="Arial" w:eastAsia="Times New Roman" w:hAnsi="Arial" w:cs="Arial"/>
          <w:sz w:val="20"/>
          <w:szCs w:val="20"/>
        </w:rPr>
      </w:pPr>
      <w:bookmarkStart w:id="387" w:name="_DV_M383"/>
      <w:bookmarkEnd w:id="387"/>
      <w:r>
        <w:rPr>
          <w:rFonts w:ascii="Arial" w:eastAsia="Times New Roman" w:hAnsi="Arial" w:cs="Arial"/>
          <w:sz w:val="20"/>
          <w:szCs w:val="20"/>
        </w:rPr>
        <w:t>(E)</w:t>
      </w:r>
      <w:r>
        <w:rPr>
          <w:rFonts w:ascii="Arial" w:eastAsia="Times New Roman" w:hAnsi="Arial" w:cs="Arial"/>
          <w:sz w:val="20"/>
          <w:szCs w:val="20"/>
        </w:rPr>
        <w:tab/>
        <w:t xml:space="preserve">Borrower is an </w:t>
      </w:r>
      <w:r w:rsidR="006A64C5">
        <w:rPr>
          <w:rFonts w:ascii="Arial" w:eastAsia="Times New Roman" w:hAnsi="Arial" w:cs="Arial"/>
          <w:sz w:val="20"/>
          <w:szCs w:val="20"/>
        </w:rPr>
        <w:t>investment company registered under the Investment Company Act of 1940.</w:t>
      </w:r>
    </w:p>
    <w:p w14:paraId="5ACEC853" w14:textId="77777777" w:rsidR="003571A0" w:rsidRDefault="003571A0">
      <w:pPr>
        <w:pStyle w:val="NormalHangingIndent1"/>
        <w:widowControl/>
        <w:spacing w:after="0"/>
        <w:rPr>
          <w:rFonts w:ascii="Arial" w:eastAsia="Times New Roman" w:hAnsi="Arial" w:cs="Arial"/>
          <w:b/>
          <w:sz w:val="20"/>
          <w:szCs w:val="20"/>
        </w:rPr>
      </w:pPr>
    </w:p>
    <w:p w14:paraId="49E8065F" w14:textId="77777777" w:rsidR="00E47B1B" w:rsidRDefault="003571A0">
      <w:pPr>
        <w:pStyle w:val="NormalHangingIndent1"/>
        <w:widowControl/>
        <w:spacing w:after="0"/>
        <w:rPr>
          <w:rFonts w:ascii="Arial" w:eastAsia="Times New Roman" w:hAnsi="Arial" w:cs="Arial"/>
          <w:sz w:val="20"/>
          <w:szCs w:val="20"/>
        </w:rPr>
      </w:pPr>
      <w:bookmarkStart w:id="388" w:name="_DV_M384"/>
      <w:bookmarkEnd w:id="388"/>
      <w:r>
        <w:rPr>
          <w:rFonts w:ascii="Arial" w:eastAsia="Times New Roman" w:hAnsi="Arial" w:cs="Arial"/>
          <w:b/>
          <w:sz w:val="20"/>
          <w:szCs w:val="20"/>
        </w:rPr>
        <w:t>6.</w:t>
      </w:r>
      <w:r w:rsidR="00221102">
        <w:rPr>
          <w:rFonts w:ascii="Arial" w:eastAsia="Times New Roman" w:hAnsi="Arial" w:cs="Arial"/>
          <w:b/>
          <w:sz w:val="20"/>
          <w:szCs w:val="20"/>
        </w:rPr>
        <w:t>19</w:t>
      </w:r>
      <w:r w:rsidR="006D5A6C">
        <w:rPr>
          <w:rFonts w:ascii="Arial" w:eastAsia="Times New Roman" w:hAnsi="Arial" w:cs="Arial"/>
          <w:b/>
          <w:sz w:val="20"/>
          <w:szCs w:val="20"/>
        </w:rPr>
        <w:tab/>
        <w:t>Regulatory Agreement.</w:t>
      </w:r>
      <w:r w:rsidR="006D5A6C">
        <w:rPr>
          <w:rFonts w:ascii="Arial" w:eastAsia="Times New Roman" w:hAnsi="Arial" w:cs="Arial"/>
          <w:sz w:val="20"/>
          <w:szCs w:val="20"/>
        </w:rPr>
        <w:t xml:space="preserve">  If the Mortgaged Property is subject to a Regulatory</w:t>
      </w:r>
      <w:r w:rsidR="00C94AE7">
        <w:rPr>
          <w:rFonts w:ascii="Arial" w:eastAsia="Times New Roman" w:hAnsi="Arial" w:cs="Arial"/>
          <w:sz w:val="20"/>
          <w:szCs w:val="20"/>
        </w:rPr>
        <w:t xml:space="preserve"> </w:t>
      </w:r>
      <w:r w:rsidR="00E47B1B">
        <w:rPr>
          <w:rFonts w:ascii="Arial" w:eastAsia="Times New Roman" w:hAnsi="Arial" w:cs="Arial"/>
          <w:sz w:val="20"/>
          <w:szCs w:val="20"/>
        </w:rPr>
        <w:t xml:space="preserve">Agreement, then </w:t>
      </w:r>
      <w:r w:rsidR="00E048D8">
        <w:rPr>
          <w:rFonts w:ascii="Arial" w:eastAsia="Times New Roman" w:hAnsi="Arial" w:cs="Arial"/>
          <w:sz w:val="20"/>
          <w:szCs w:val="20"/>
        </w:rPr>
        <w:t xml:space="preserve">Borrower will do each of the following: </w:t>
      </w:r>
    </w:p>
    <w:p w14:paraId="65494BC4" w14:textId="77777777" w:rsidR="00E048D8" w:rsidRDefault="00E048D8">
      <w:pPr>
        <w:pStyle w:val="NormalHangingIndent1"/>
        <w:widowControl/>
        <w:spacing w:after="0"/>
        <w:ind w:left="1440"/>
        <w:rPr>
          <w:rFonts w:ascii="Arial" w:eastAsia="Times New Roman" w:hAnsi="Arial" w:cs="Arial"/>
          <w:sz w:val="20"/>
          <w:szCs w:val="20"/>
        </w:rPr>
      </w:pPr>
    </w:p>
    <w:p w14:paraId="47EC9590" w14:textId="77777777" w:rsidR="00E048D8" w:rsidRDefault="00E048D8">
      <w:pPr>
        <w:pStyle w:val="NormalHangingIndent1"/>
        <w:widowControl/>
        <w:spacing w:after="0"/>
        <w:ind w:left="1440"/>
        <w:rPr>
          <w:rFonts w:ascii="Arial" w:eastAsia="Times New Roman" w:hAnsi="Arial" w:cs="Arial"/>
          <w:sz w:val="20"/>
          <w:szCs w:val="20"/>
        </w:rPr>
      </w:pPr>
      <w:bookmarkStart w:id="389" w:name="_DV_M385"/>
      <w:bookmarkEnd w:id="389"/>
      <w:r>
        <w:rPr>
          <w:rFonts w:ascii="Arial" w:eastAsia="Times New Roman" w:hAnsi="Arial" w:cs="Arial"/>
          <w:sz w:val="20"/>
          <w:szCs w:val="20"/>
        </w:rPr>
        <w:t>(a)</w:t>
      </w:r>
      <w:r>
        <w:rPr>
          <w:rFonts w:ascii="Arial" w:eastAsia="Times New Roman" w:hAnsi="Arial" w:cs="Arial"/>
          <w:sz w:val="20"/>
          <w:szCs w:val="20"/>
        </w:rPr>
        <w:tab/>
        <w:t xml:space="preserve">Promptly provide Lender with a copy of </w:t>
      </w:r>
      <w:r w:rsidR="004E52B9">
        <w:rPr>
          <w:rFonts w:ascii="Arial" w:eastAsia="Times New Roman" w:hAnsi="Arial" w:cs="Arial"/>
          <w:sz w:val="20"/>
          <w:szCs w:val="20"/>
        </w:rPr>
        <w:t xml:space="preserve">(i) any compliance report submitted to the Regulatory Agreement Agency concurrently with such submission, and (ii) any notice Borrower receives alleging that Borrower is in breach of the Regulatory Agreement.  </w:t>
      </w:r>
    </w:p>
    <w:p w14:paraId="5A329CB6" w14:textId="77777777" w:rsidR="00E048D8" w:rsidRDefault="00E048D8">
      <w:pPr>
        <w:pStyle w:val="NormalHangingIndent1"/>
        <w:widowControl/>
        <w:spacing w:after="0"/>
        <w:ind w:left="1440"/>
        <w:rPr>
          <w:rFonts w:ascii="Arial" w:eastAsia="Times New Roman" w:hAnsi="Arial" w:cs="Arial"/>
          <w:sz w:val="20"/>
          <w:szCs w:val="20"/>
        </w:rPr>
      </w:pPr>
    </w:p>
    <w:p w14:paraId="62B2E56E" w14:textId="77777777" w:rsidR="006D5A6C" w:rsidRDefault="00E048D8">
      <w:pPr>
        <w:pStyle w:val="NormalHangingIndent1"/>
        <w:widowControl/>
        <w:spacing w:after="0"/>
        <w:ind w:left="1440"/>
        <w:rPr>
          <w:rFonts w:ascii="Arial" w:eastAsia="Times New Roman" w:hAnsi="Arial" w:cs="Arial"/>
          <w:sz w:val="20"/>
          <w:szCs w:val="20"/>
        </w:rPr>
      </w:pPr>
      <w:bookmarkStart w:id="390" w:name="_DV_M386"/>
      <w:bookmarkEnd w:id="390"/>
      <w:r>
        <w:rPr>
          <w:rFonts w:ascii="Arial" w:eastAsia="Times New Roman" w:hAnsi="Arial" w:cs="Arial"/>
          <w:sz w:val="20"/>
          <w:szCs w:val="20"/>
        </w:rPr>
        <w:t>(b)</w:t>
      </w:r>
      <w:r>
        <w:rPr>
          <w:rFonts w:ascii="Arial" w:eastAsia="Times New Roman" w:hAnsi="Arial" w:cs="Arial"/>
          <w:sz w:val="20"/>
          <w:szCs w:val="20"/>
        </w:rPr>
        <w:tab/>
        <w:t>Obtain Lender’s prior approval of any amendment to or modification of the Regulatory Agreement.</w:t>
      </w:r>
    </w:p>
    <w:p w14:paraId="04189BB5" w14:textId="77777777" w:rsidR="00E048D8" w:rsidRDefault="00E048D8">
      <w:pPr>
        <w:pStyle w:val="NormalHangingIndent1"/>
        <w:widowControl/>
        <w:spacing w:after="0"/>
        <w:ind w:left="1440"/>
        <w:rPr>
          <w:rFonts w:ascii="Arial" w:eastAsia="Times New Roman" w:hAnsi="Arial" w:cs="Arial"/>
          <w:sz w:val="20"/>
          <w:szCs w:val="20"/>
        </w:rPr>
      </w:pPr>
    </w:p>
    <w:p w14:paraId="3F1A3410" w14:textId="77777777" w:rsidR="00E048D8" w:rsidRDefault="00E048D8">
      <w:pPr>
        <w:pStyle w:val="NormalHangingIndent1"/>
        <w:widowControl/>
        <w:spacing w:after="0"/>
        <w:ind w:left="1440"/>
        <w:rPr>
          <w:rFonts w:ascii="Arial" w:eastAsia="Times New Roman" w:hAnsi="Arial" w:cs="Arial"/>
          <w:sz w:val="20"/>
          <w:szCs w:val="20"/>
        </w:rPr>
      </w:pPr>
      <w:bookmarkStart w:id="391" w:name="_DV_M387"/>
      <w:bookmarkEnd w:id="391"/>
      <w:r>
        <w:rPr>
          <w:rFonts w:ascii="Arial" w:eastAsia="Times New Roman" w:hAnsi="Arial" w:cs="Arial"/>
          <w:sz w:val="20"/>
          <w:szCs w:val="20"/>
        </w:rPr>
        <w:t>(c)</w:t>
      </w:r>
      <w:r>
        <w:rPr>
          <w:rFonts w:ascii="Arial" w:eastAsia="Times New Roman" w:hAnsi="Arial" w:cs="Arial"/>
          <w:sz w:val="20"/>
          <w:szCs w:val="20"/>
        </w:rPr>
        <w:tab/>
        <w:t>Provide Lender with Notice upon termination of the Regulatory Agreement.</w:t>
      </w:r>
    </w:p>
    <w:p w14:paraId="6B4C2453" w14:textId="77777777" w:rsidR="00CD04B1" w:rsidRDefault="00CD04B1">
      <w:pPr>
        <w:widowControl/>
        <w:spacing w:after="0"/>
        <w:rPr>
          <w:rFonts w:ascii="Arial" w:eastAsia="Times New Roman" w:hAnsi="Arial" w:cs="Arial"/>
          <w:sz w:val="20"/>
          <w:szCs w:val="20"/>
        </w:rPr>
      </w:pPr>
    </w:p>
    <w:p w14:paraId="631A6E2D" w14:textId="77777777" w:rsidR="00515B5F" w:rsidRDefault="00CD04B1">
      <w:pPr>
        <w:widowControl/>
        <w:spacing w:after="0"/>
        <w:ind w:left="720" w:hanging="720"/>
        <w:jc w:val="left"/>
        <w:rPr>
          <w:rStyle w:val="DeltaViewInsertion"/>
          <w:rFonts w:ascii="Arial" w:eastAsia="Times New Roman" w:hAnsi="Arial" w:cs="Arial"/>
          <w:color w:val="auto"/>
          <w:sz w:val="20"/>
          <w:szCs w:val="20"/>
          <w:u w:val="none"/>
        </w:rPr>
      </w:pPr>
      <w:bookmarkStart w:id="392" w:name="_DV_M388"/>
      <w:bookmarkEnd w:id="392"/>
      <w:r>
        <w:rPr>
          <w:rStyle w:val="DeltaViewInsertion"/>
          <w:rFonts w:ascii="Arial" w:eastAsia="Times New Roman" w:hAnsi="Arial" w:cs="Arial"/>
          <w:b/>
          <w:color w:val="auto"/>
          <w:sz w:val="20"/>
          <w:szCs w:val="20"/>
          <w:u w:val="none"/>
        </w:rPr>
        <w:t>6.20</w:t>
      </w:r>
      <w:r>
        <w:rPr>
          <w:rStyle w:val="DeltaViewInsertion"/>
          <w:rFonts w:ascii="Arial" w:eastAsia="Times New Roman" w:hAnsi="Arial" w:cs="Arial"/>
          <w:b/>
          <w:color w:val="auto"/>
          <w:sz w:val="20"/>
          <w:szCs w:val="20"/>
          <w:u w:val="none"/>
        </w:rPr>
        <w:tab/>
        <w:t>Economic Sanctions Laws</w:t>
      </w:r>
      <w:r w:rsidR="00515B5F">
        <w:rPr>
          <w:rStyle w:val="DeltaViewInsertion"/>
          <w:rFonts w:ascii="Arial" w:eastAsia="Times New Roman" w:hAnsi="Arial" w:cs="Arial"/>
          <w:b/>
          <w:color w:val="auto"/>
          <w:sz w:val="20"/>
          <w:szCs w:val="20"/>
          <w:u w:val="none"/>
        </w:rPr>
        <w:t>; AML Laws.</w:t>
      </w:r>
      <w:r w:rsidR="00515B5F">
        <w:rPr>
          <w:rStyle w:val="DeltaViewInsertion"/>
          <w:rFonts w:ascii="Arial" w:eastAsia="Times New Roman" w:hAnsi="Arial" w:cs="Arial"/>
          <w:color w:val="auto"/>
          <w:sz w:val="20"/>
          <w:szCs w:val="20"/>
          <w:u w:val="none"/>
        </w:rPr>
        <w:t xml:space="preserve">  Borrower will comply </w:t>
      </w:r>
      <w:proofErr w:type="gramStart"/>
      <w:r w:rsidR="00515B5F">
        <w:rPr>
          <w:rStyle w:val="DeltaViewInsertion"/>
          <w:rFonts w:ascii="Arial" w:eastAsia="Times New Roman" w:hAnsi="Arial" w:cs="Arial"/>
          <w:color w:val="auto"/>
          <w:sz w:val="20"/>
          <w:szCs w:val="20"/>
          <w:u w:val="none"/>
        </w:rPr>
        <w:t>with, and</w:t>
      </w:r>
      <w:proofErr w:type="gramEnd"/>
      <w:r w:rsidR="00515B5F">
        <w:rPr>
          <w:rStyle w:val="DeltaViewInsertion"/>
          <w:rFonts w:ascii="Arial" w:eastAsia="Times New Roman" w:hAnsi="Arial" w:cs="Arial"/>
          <w:color w:val="auto"/>
          <w:sz w:val="20"/>
          <w:szCs w:val="20"/>
          <w:u w:val="none"/>
        </w:rPr>
        <w:t xml:space="preserve"> will take reasonable measures to ensure that each Borrower Principal will comply with, </w:t>
      </w:r>
      <w:r w:rsidR="00A518E4">
        <w:rPr>
          <w:rStyle w:val="DeltaViewInsertion"/>
          <w:rFonts w:ascii="Arial" w:eastAsia="Times New Roman" w:hAnsi="Arial" w:cs="Arial"/>
          <w:color w:val="auto"/>
          <w:sz w:val="20"/>
          <w:szCs w:val="20"/>
          <w:u w:val="none"/>
        </w:rPr>
        <w:t>all Economic Sanctions Laws</w:t>
      </w:r>
      <w:r w:rsidR="00515B5F">
        <w:rPr>
          <w:rStyle w:val="DeltaViewInsertion"/>
          <w:rFonts w:ascii="Arial" w:eastAsia="Times New Roman" w:hAnsi="Arial" w:cs="Arial"/>
          <w:color w:val="auto"/>
          <w:sz w:val="20"/>
          <w:szCs w:val="20"/>
          <w:u w:val="none"/>
        </w:rPr>
        <w:t xml:space="preserve"> and AML Laws. Borrower and each Borrower Principal will have in place practices and procedures for the admission of investors which prevent the admission of: </w:t>
      </w:r>
      <w:r w:rsidR="00515B5F">
        <w:rPr>
          <w:rStyle w:val="DeltaViewInsertion"/>
          <w:rFonts w:ascii="Arial" w:eastAsia="Times New Roman" w:hAnsi="Arial" w:cs="Arial"/>
          <w:color w:val="auto"/>
          <w:sz w:val="20"/>
          <w:szCs w:val="20"/>
          <w:u w:val="none"/>
        </w:rPr>
        <w:tab/>
      </w:r>
    </w:p>
    <w:p w14:paraId="08018F17" w14:textId="77777777" w:rsidR="00515B5F" w:rsidRDefault="00515B5F">
      <w:pPr>
        <w:widowControl/>
        <w:tabs>
          <w:tab w:val="left" w:pos="720"/>
        </w:tabs>
        <w:spacing w:after="0"/>
        <w:ind w:left="1440" w:hanging="720"/>
        <w:jc w:val="left"/>
        <w:rPr>
          <w:rStyle w:val="DeltaViewInsertion"/>
          <w:rFonts w:ascii="Arial" w:eastAsia="Times New Roman" w:hAnsi="Arial" w:cs="Arial"/>
          <w:color w:val="auto"/>
          <w:sz w:val="20"/>
          <w:szCs w:val="20"/>
          <w:u w:val="none"/>
        </w:rPr>
      </w:pPr>
      <w:bookmarkStart w:id="393" w:name="_DV_M389"/>
      <w:bookmarkEnd w:id="393"/>
      <w:r>
        <w:rPr>
          <w:rStyle w:val="DeltaViewInsertion"/>
          <w:rFonts w:ascii="Arial" w:eastAsia="Times New Roman" w:hAnsi="Arial" w:cs="Arial"/>
          <w:color w:val="auto"/>
          <w:sz w:val="20"/>
          <w:szCs w:val="20"/>
          <w:u w:val="none"/>
        </w:rPr>
        <w:tab/>
      </w:r>
    </w:p>
    <w:p w14:paraId="3EDB178F" w14:textId="77777777" w:rsidR="00515B5F" w:rsidRDefault="00515B5F">
      <w:pPr>
        <w:widowControl/>
        <w:tabs>
          <w:tab w:val="left" w:pos="720"/>
        </w:tabs>
        <w:spacing w:after="0"/>
        <w:ind w:left="1440" w:hanging="720"/>
        <w:jc w:val="left"/>
        <w:rPr>
          <w:rFonts w:ascii="Arial" w:eastAsia="Times New Roman" w:hAnsi="Arial" w:cs="Arial"/>
          <w:sz w:val="20"/>
          <w:szCs w:val="20"/>
        </w:rPr>
      </w:pPr>
      <w:bookmarkStart w:id="394" w:name="_DV_M390"/>
      <w:bookmarkEnd w:id="394"/>
      <w:r>
        <w:rPr>
          <w:rStyle w:val="DeltaViewInsertion"/>
          <w:rFonts w:ascii="Arial" w:eastAsia="Times New Roman" w:hAnsi="Arial" w:cs="Arial"/>
          <w:color w:val="auto"/>
          <w:sz w:val="20"/>
          <w:szCs w:val="20"/>
          <w:u w:val="none"/>
        </w:rPr>
        <w:t>(a)</w:t>
      </w:r>
      <w:r>
        <w:rPr>
          <w:rStyle w:val="DeltaViewInsertion"/>
          <w:rFonts w:ascii="Arial" w:eastAsia="Times New Roman" w:hAnsi="Arial" w:cs="Arial"/>
          <w:color w:val="auto"/>
          <w:sz w:val="20"/>
          <w:szCs w:val="20"/>
          <w:u w:val="none"/>
        </w:rPr>
        <w:tab/>
      </w:r>
      <w:r>
        <w:rPr>
          <w:rFonts w:ascii="Arial" w:eastAsia="Times New Roman" w:hAnsi="Arial" w:cs="Arial"/>
          <w:color w:val="000000"/>
          <w:sz w:val="20"/>
          <w:szCs w:val="20"/>
        </w:rPr>
        <w:t>Any Non-U.S. Equity Holder, or any investor that would have a 25% or more ownership interest in Borrower (whether directly or indirectly), and that has been convicted of a violation of the AML Laws or been the subject of a final enforcement action relating to the AML Laws.</w:t>
      </w:r>
    </w:p>
    <w:p w14:paraId="7623973F" w14:textId="77777777" w:rsidR="00515B5F" w:rsidRDefault="00515B5F">
      <w:pPr>
        <w:widowControl/>
        <w:tabs>
          <w:tab w:val="left" w:pos="720"/>
        </w:tabs>
        <w:spacing w:after="0"/>
        <w:ind w:left="1440" w:hanging="720"/>
        <w:jc w:val="left"/>
        <w:rPr>
          <w:rFonts w:ascii="Arial" w:eastAsia="Times New Roman" w:hAnsi="Arial" w:cs="Arial"/>
          <w:sz w:val="20"/>
          <w:szCs w:val="20"/>
        </w:rPr>
      </w:pPr>
    </w:p>
    <w:p w14:paraId="4E6E44F8" w14:textId="77777777" w:rsidR="00515B5F" w:rsidRDefault="00515B5F">
      <w:pPr>
        <w:widowControl/>
        <w:tabs>
          <w:tab w:val="left" w:pos="720"/>
        </w:tabs>
        <w:spacing w:after="0"/>
        <w:ind w:left="1440" w:hanging="720"/>
        <w:jc w:val="left"/>
        <w:rPr>
          <w:rFonts w:ascii="Arial" w:eastAsia="Times New Roman" w:hAnsi="Arial" w:cs="Arial"/>
          <w:sz w:val="20"/>
          <w:szCs w:val="20"/>
        </w:rPr>
      </w:pPr>
      <w:bookmarkStart w:id="395" w:name="_DV_M391"/>
      <w:bookmarkEnd w:id="395"/>
      <w:r>
        <w:rPr>
          <w:rFonts w:ascii="Arial" w:eastAsia="Times New Roman" w:hAnsi="Arial" w:cs="Arial"/>
          <w:sz w:val="20"/>
          <w:szCs w:val="20"/>
        </w:rPr>
        <w:t>(b)</w:t>
      </w:r>
      <w:r>
        <w:rPr>
          <w:rFonts w:ascii="Arial" w:eastAsia="Times New Roman" w:hAnsi="Arial" w:cs="Arial"/>
          <w:sz w:val="20"/>
          <w:szCs w:val="20"/>
        </w:rPr>
        <w:tab/>
      </w:r>
      <w:r>
        <w:rPr>
          <w:rFonts w:ascii="Arial" w:eastAsia="Times New Roman" w:hAnsi="Arial" w:cs="Arial"/>
          <w:color w:val="000000"/>
          <w:sz w:val="20"/>
          <w:szCs w:val="20"/>
        </w:rPr>
        <w:t>Any Person with a 25% or more ownership interest in Borrower (whether directly or indirectly) that is on the Prohibited Parties Lists.</w:t>
      </w:r>
    </w:p>
    <w:p w14:paraId="7758CC4F" w14:textId="77777777" w:rsidR="00515B5F" w:rsidRDefault="00515B5F">
      <w:pPr>
        <w:widowControl/>
        <w:spacing w:after="0"/>
        <w:ind w:left="1440" w:hanging="720"/>
        <w:jc w:val="left"/>
        <w:rPr>
          <w:rFonts w:ascii="Arial" w:eastAsia="Times New Roman" w:hAnsi="Arial" w:cs="Arial"/>
          <w:color w:val="000000"/>
          <w:sz w:val="20"/>
          <w:szCs w:val="20"/>
        </w:rPr>
      </w:pPr>
    </w:p>
    <w:p w14:paraId="24A2FA52" w14:textId="77777777" w:rsidR="00515B5F" w:rsidRDefault="00515B5F">
      <w:pPr>
        <w:widowControl/>
        <w:spacing w:after="0"/>
        <w:ind w:firstLine="720"/>
        <w:jc w:val="left"/>
        <w:rPr>
          <w:rFonts w:ascii="Arial" w:eastAsia="Times New Roman" w:hAnsi="Arial" w:cs="Arial"/>
          <w:color w:val="000000"/>
          <w:sz w:val="20"/>
          <w:szCs w:val="20"/>
        </w:rPr>
      </w:pPr>
      <w:bookmarkStart w:id="396" w:name="_DV_M392"/>
      <w:bookmarkEnd w:id="396"/>
      <w:r>
        <w:rPr>
          <w:rFonts w:ascii="Arial" w:eastAsia="Times New Roman" w:hAnsi="Arial" w:cs="Arial"/>
          <w:color w:val="000000"/>
          <w:sz w:val="20"/>
          <w:szCs w:val="20"/>
        </w:rPr>
        <w:t>(c)</w:t>
      </w:r>
      <w:r>
        <w:rPr>
          <w:rFonts w:ascii="Arial" w:eastAsia="Times New Roman" w:hAnsi="Arial" w:cs="Arial"/>
          <w:color w:val="000000"/>
          <w:sz w:val="20"/>
          <w:szCs w:val="20"/>
        </w:rPr>
        <w:tab/>
        <w:t>Any Non-U.S. Equity Holder that is on the OFAC Lists.</w:t>
      </w:r>
    </w:p>
    <w:p w14:paraId="1B69ECF0" w14:textId="77777777" w:rsidR="00A518E4" w:rsidRDefault="00A518E4">
      <w:pPr>
        <w:widowControl/>
        <w:spacing w:after="0"/>
        <w:jc w:val="left"/>
        <w:rPr>
          <w:rFonts w:ascii="Arial" w:eastAsia="Times New Roman" w:hAnsi="Arial" w:cs="Arial"/>
          <w:color w:val="000000"/>
          <w:sz w:val="20"/>
          <w:szCs w:val="20"/>
        </w:rPr>
      </w:pPr>
    </w:p>
    <w:p w14:paraId="49B38229" w14:textId="77777777" w:rsidR="00A518E4" w:rsidRDefault="00A518E4">
      <w:pPr>
        <w:widowControl/>
        <w:spacing w:after="0"/>
        <w:ind w:left="720" w:hanging="720"/>
        <w:jc w:val="left"/>
        <w:rPr>
          <w:rFonts w:ascii="Arial" w:eastAsia="Times New Roman" w:hAnsi="Arial" w:cs="Arial"/>
          <w:color w:val="000000"/>
          <w:sz w:val="20"/>
          <w:szCs w:val="20"/>
        </w:rPr>
      </w:pPr>
      <w:bookmarkStart w:id="397" w:name="_DV_M393"/>
      <w:bookmarkEnd w:id="397"/>
      <w:r>
        <w:rPr>
          <w:rFonts w:ascii="Arial" w:eastAsia="Times New Roman" w:hAnsi="Arial" w:cs="Arial"/>
          <w:b/>
          <w:color w:val="000000"/>
          <w:sz w:val="20"/>
          <w:szCs w:val="20"/>
        </w:rPr>
        <w:t>6.21</w:t>
      </w:r>
      <w:r>
        <w:rPr>
          <w:rFonts w:ascii="Arial" w:eastAsia="Times New Roman" w:hAnsi="Arial" w:cs="Arial"/>
          <w:b/>
          <w:color w:val="000000"/>
          <w:sz w:val="20"/>
          <w:szCs w:val="20"/>
        </w:rPr>
        <w:tab/>
        <w:t>Crowdfunding.</w:t>
      </w:r>
      <w:r>
        <w:rPr>
          <w:rFonts w:ascii="Arial" w:eastAsia="Times New Roman" w:hAnsi="Arial" w:cs="Arial"/>
          <w:color w:val="000000"/>
          <w:sz w:val="20"/>
          <w:szCs w:val="20"/>
        </w:rPr>
        <w:t xml:space="preserve">  Borrower and each Borrower Principal will not permit direct or indirect ownership (or other economic) interests of 25% or more in Borrower or any Borrower Principal that have been marketed or sold to investors through any fund of Crowdfunding. </w:t>
      </w:r>
    </w:p>
    <w:p w14:paraId="069549F9" w14:textId="77777777" w:rsidR="00103B8B" w:rsidRDefault="00103B8B">
      <w:pPr>
        <w:widowControl/>
        <w:spacing w:after="0"/>
        <w:ind w:left="720" w:hanging="720"/>
        <w:jc w:val="left"/>
        <w:rPr>
          <w:rFonts w:ascii="Arial" w:eastAsia="Times New Roman" w:hAnsi="Arial" w:cs="Arial"/>
          <w:b/>
          <w:color w:val="000000"/>
          <w:sz w:val="20"/>
          <w:szCs w:val="20"/>
        </w:rPr>
      </w:pPr>
    </w:p>
    <w:p w14:paraId="2843783A" w14:textId="77777777" w:rsidR="00103B8B" w:rsidRDefault="00103B8B">
      <w:pPr>
        <w:widowControl/>
        <w:spacing w:after="0"/>
        <w:ind w:left="720" w:hanging="720"/>
        <w:jc w:val="left"/>
        <w:rPr>
          <w:rFonts w:ascii="Arial" w:eastAsia="Times New Roman" w:hAnsi="Arial" w:cs="Arial"/>
          <w:color w:val="000000"/>
          <w:sz w:val="20"/>
          <w:szCs w:val="20"/>
        </w:rPr>
      </w:pPr>
      <w:bookmarkStart w:id="398" w:name="_DV_M394"/>
      <w:bookmarkEnd w:id="398"/>
      <w:r>
        <w:rPr>
          <w:rFonts w:ascii="Arial" w:eastAsia="Times New Roman" w:hAnsi="Arial" w:cs="Arial"/>
          <w:b/>
          <w:color w:val="000000"/>
          <w:sz w:val="20"/>
          <w:szCs w:val="20"/>
        </w:rPr>
        <w:t>6.22</w:t>
      </w:r>
      <w:r>
        <w:rPr>
          <w:rFonts w:ascii="Arial" w:eastAsia="Times New Roman" w:hAnsi="Arial" w:cs="Arial"/>
          <w:b/>
          <w:color w:val="000000"/>
          <w:sz w:val="20"/>
          <w:szCs w:val="20"/>
        </w:rPr>
        <w:tab/>
        <w:t xml:space="preserve">Reserved. </w:t>
      </w:r>
      <w:r>
        <w:rPr>
          <w:rFonts w:ascii="Arial" w:eastAsia="Times New Roman" w:hAnsi="Arial" w:cs="Arial"/>
          <w:color w:val="000000"/>
          <w:sz w:val="20"/>
          <w:szCs w:val="20"/>
        </w:rPr>
        <w:t>[Co-Borrowers]</w:t>
      </w:r>
    </w:p>
    <w:p w14:paraId="3F680756" w14:textId="77777777" w:rsidR="006B6C02" w:rsidRDefault="006B6C02">
      <w:pPr>
        <w:widowControl/>
        <w:spacing w:after="0"/>
        <w:ind w:left="720" w:hanging="720"/>
        <w:jc w:val="left"/>
        <w:rPr>
          <w:rFonts w:ascii="Arial" w:eastAsia="Times New Roman" w:hAnsi="Arial" w:cs="Arial"/>
          <w:b/>
          <w:color w:val="000000"/>
          <w:sz w:val="20"/>
          <w:szCs w:val="20"/>
        </w:rPr>
      </w:pPr>
    </w:p>
    <w:p w14:paraId="14EE45E9" w14:textId="77777777" w:rsidR="006B6C02" w:rsidRDefault="006B6C02">
      <w:pPr>
        <w:widowControl/>
        <w:spacing w:after="0"/>
        <w:ind w:left="720" w:hanging="720"/>
        <w:jc w:val="left"/>
        <w:rPr>
          <w:rFonts w:ascii="Arial" w:eastAsia="Times New Roman" w:hAnsi="Arial" w:cs="Arial"/>
          <w:b/>
          <w:color w:val="000000"/>
          <w:sz w:val="20"/>
          <w:szCs w:val="20"/>
        </w:rPr>
      </w:pPr>
      <w:r>
        <w:rPr>
          <w:rFonts w:ascii="Arial" w:eastAsia="Times New Roman" w:hAnsi="Arial" w:cs="Arial"/>
          <w:b/>
          <w:color w:val="000000"/>
          <w:sz w:val="20"/>
          <w:szCs w:val="20"/>
        </w:rPr>
        <w:t>6.23</w:t>
      </w:r>
      <w:r>
        <w:rPr>
          <w:rFonts w:ascii="Arial" w:eastAsia="Times New Roman" w:hAnsi="Arial" w:cs="Arial"/>
          <w:b/>
          <w:color w:val="000000"/>
          <w:sz w:val="20"/>
          <w:szCs w:val="20"/>
        </w:rPr>
        <w:tab/>
      </w:r>
      <w:r w:rsidRPr="00173537">
        <w:rPr>
          <w:rFonts w:ascii="Arial" w:eastAsia="Times New Roman" w:hAnsi="Arial" w:cs="Arial"/>
          <w:b/>
          <w:color w:val="000000"/>
          <w:sz w:val="20"/>
          <w:szCs w:val="20"/>
        </w:rPr>
        <w:t>Reserved.</w:t>
      </w:r>
      <w:r>
        <w:rPr>
          <w:rFonts w:ascii="Arial" w:eastAsia="Times New Roman" w:hAnsi="Arial" w:cs="Arial"/>
          <w:b/>
          <w:color w:val="000000"/>
          <w:sz w:val="20"/>
          <w:szCs w:val="20"/>
        </w:rPr>
        <w:t xml:space="preserve"> </w:t>
      </w:r>
      <w:r w:rsidRPr="00193D95">
        <w:rPr>
          <w:rFonts w:ascii="Arial" w:eastAsia="Times New Roman" w:hAnsi="Arial" w:cs="Arial"/>
          <w:color w:val="000000"/>
          <w:sz w:val="20"/>
          <w:szCs w:val="20"/>
        </w:rPr>
        <w:t>[Non-Permitted Unit]</w:t>
      </w:r>
    </w:p>
    <w:p w14:paraId="13FCC30E" w14:textId="77777777" w:rsidR="00B13E43" w:rsidRDefault="00B13E43">
      <w:pPr>
        <w:widowControl/>
        <w:tabs>
          <w:tab w:val="left" w:pos="720"/>
        </w:tabs>
        <w:spacing w:after="0"/>
        <w:ind w:left="1440" w:hanging="720"/>
        <w:jc w:val="left"/>
        <w:rPr>
          <w:rFonts w:ascii="Arial" w:eastAsia="Times New Roman" w:hAnsi="Arial" w:cs="Arial"/>
          <w:sz w:val="20"/>
          <w:szCs w:val="20"/>
        </w:rPr>
      </w:pPr>
    </w:p>
    <w:p w14:paraId="62D3A788" w14:textId="77777777" w:rsidR="00281A20" w:rsidRDefault="00281A20">
      <w:pPr>
        <w:pStyle w:val="HeadingJustified"/>
        <w:widowControl/>
        <w:spacing w:after="0"/>
        <w:ind w:left="1800" w:hanging="1800"/>
        <w:jc w:val="left"/>
        <w:rPr>
          <w:rFonts w:ascii="Arial" w:eastAsia="Times New Roman" w:hAnsi="Arial" w:cs="Arial"/>
          <w:sz w:val="20"/>
          <w:szCs w:val="20"/>
        </w:rPr>
      </w:pPr>
    </w:p>
    <w:p w14:paraId="6CCEF621" w14:textId="77777777" w:rsidR="00C872A1" w:rsidRDefault="00281A20">
      <w:pPr>
        <w:pStyle w:val="HeadingJustified"/>
        <w:widowControl/>
        <w:spacing w:after="0"/>
        <w:ind w:left="1800" w:hanging="1800"/>
        <w:jc w:val="left"/>
        <w:rPr>
          <w:rFonts w:ascii="Arial" w:eastAsia="Times New Roman" w:hAnsi="Arial" w:cs="Arial"/>
          <w:sz w:val="20"/>
          <w:szCs w:val="20"/>
        </w:rPr>
      </w:pPr>
      <w:bookmarkStart w:id="399" w:name="_DV_M395"/>
      <w:bookmarkEnd w:id="399"/>
      <w:r>
        <w:rPr>
          <w:rFonts w:ascii="Arial" w:eastAsia="Times New Roman" w:hAnsi="Arial" w:cs="Arial"/>
          <w:sz w:val="20"/>
          <w:szCs w:val="20"/>
        </w:rPr>
        <w:t>ARTICLE VII</w:t>
      </w:r>
      <w:r w:rsidR="000338D8">
        <w:rPr>
          <w:rFonts w:ascii="Arial" w:eastAsia="Times New Roman" w:hAnsi="Arial" w:cs="Arial"/>
          <w:sz w:val="20"/>
          <w:szCs w:val="20"/>
        </w:rPr>
        <w:tab/>
      </w:r>
      <w:r w:rsidR="008B6B0A">
        <w:rPr>
          <w:rFonts w:ascii="Arial" w:eastAsia="Times New Roman" w:hAnsi="Arial" w:cs="Arial"/>
          <w:sz w:val="20"/>
          <w:szCs w:val="20"/>
        </w:rPr>
        <w:t xml:space="preserve">TRANSFERS </w:t>
      </w:r>
      <w:r w:rsidR="0023036E">
        <w:rPr>
          <w:rFonts w:ascii="Arial" w:eastAsia="Times New Roman" w:hAnsi="Arial" w:cs="Arial"/>
          <w:sz w:val="20"/>
          <w:szCs w:val="20"/>
        </w:rPr>
        <w:t xml:space="preserve">OF THE </w:t>
      </w:r>
      <w:r w:rsidR="000A36D9">
        <w:rPr>
          <w:rFonts w:ascii="Arial" w:eastAsia="Times New Roman" w:hAnsi="Arial" w:cs="Arial"/>
          <w:sz w:val="20"/>
          <w:szCs w:val="20"/>
        </w:rPr>
        <w:t xml:space="preserve">MORTGAGED </w:t>
      </w:r>
      <w:r w:rsidR="0023036E">
        <w:rPr>
          <w:rFonts w:ascii="Arial" w:eastAsia="Times New Roman" w:hAnsi="Arial" w:cs="Arial"/>
          <w:sz w:val="20"/>
          <w:szCs w:val="20"/>
        </w:rPr>
        <w:t>PROPERTY OR INTERESTS IN BORROWER.</w:t>
      </w:r>
    </w:p>
    <w:p w14:paraId="5AC53524" w14:textId="77777777" w:rsidR="00A10DE5" w:rsidRDefault="00A10DE5">
      <w:pPr>
        <w:widowControl/>
        <w:spacing w:after="0"/>
        <w:jc w:val="left"/>
        <w:rPr>
          <w:rFonts w:ascii="Arial" w:eastAsia="Times New Roman" w:hAnsi="Arial" w:cs="Arial"/>
          <w:sz w:val="20"/>
          <w:szCs w:val="20"/>
        </w:rPr>
      </w:pPr>
    </w:p>
    <w:p w14:paraId="5A94884F" w14:textId="77777777" w:rsidR="00A10DE5" w:rsidRDefault="00A10DE5">
      <w:pPr>
        <w:pStyle w:val="Scheme11L2"/>
        <w:widowControl/>
        <w:numPr>
          <w:ilvl w:val="0"/>
          <w:numId w:val="0"/>
        </w:numPr>
        <w:spacing w:after="0"/>
        <w:ind w:left="720" w:hanging="720"/>
        <w:rPr>
          <w:rFonts w:ascii="Arial" w:eastAsia="Times New Roman" w:hAnsi="Arial" w:cs="Arial"/>
          <w:sz w:val="20"/>
        </w:rPr>
      </w:pPr>
      <w:bookmarkStart w:id="400" w:name="_DV_M396"/>
      <w:bookmarkEnd w:id="400"/>
      <w:r>
        <w:rPr>
          <w:rFonts w:ascii="Arial" w:eastAsia="Times New Roman" w:hAnsi="Arial" w:cs="Arial"/>
          <w:b/>
          <w:sz w:val="20"/>
        </w:rPr>
        <w:t>7.01</w:t>
      </w:r>
      <w:r>
        <w:rPr>
          <w:rFonts w:ascii="Arial" w:eastAsia="Times New Roman" w:hAnsi="Arial" w:cs="Arial"/>
          <w:b/>
          <w:sz w:val="20"/>
        </w:rPr>
        <w:tab/>
      </w:r>
      <w:r w:rsidR="00503505">
        <w:rPr>
          <w:rFonts w:ascii="Arial" w:eastAsia="Times New Roman" w:hAnsi="Arial" w:cs="Arial"/>
          <w:b/>
          <w:sz w:val="20"/>
        </w:rPr>
        <w:t>Permitted Transfers</w:t>
      </w:r>
      <w:r w:rsidR="0016237C">
        <w:rPr>
          <w:rFonts w:ascii="Arial" w:eastAsia="Times New Roman" w:hAnsi="Arial" w:cs="Arial"/>
          <w:b/>
          <w:sz w:val="20"/>
        </w:rPr>
        <w:t>.</w:t>
      </w:r>
      <w:r w:rsidR="0016237C">
        <w:rPr>
          <w:rFonts w:ascii="Arial" w:eastAsia="Times New Roman" w:hAnsi="Arial" w:cs="Arial"/>
          <w:sz w:val="20"/>
        </w:rPr>
        <w:t xml:space="preserve"> </w:t>
      </w:r>
      <w:r w:rsidR="008F5153">
        <w:rPr>
          <w:rFonts w:ascii="Arial" w:eastAsia="Times New Roman" w:hAnsi="Arial" w:cs="Arial"/>
          <w:sz w:val="20"/>
        </w:rPr>
        <w:t xml:space="preserve"> </w:t>
      </w:r>
      <w:r w:rsidR="00503505">
        <w:rPr>
          <w:rFonts w:ascii="Arial" w:eastAsia="Times New Roman" w:hAnsi="Arial" w:cs="Arial"/>
          <w:sz w:val="20"/>
        </w:rPr>
        <w:t xml:space="preserve">The occurrence of any of the following Transfers will not constitute an Event of Default under </w:t>
      </w:r>
      <w:r w:rsidR="004C04E9">
        <w:rPr>
          <w:rFonts w:ascii="Arial" w:eastAsia="Times New Roman" w:hAnsi="Arial" w:cs="Arial"/>
          <w:sz w:val="20"/>
        </w:rPr>
        <w:t xml:space="preserve">this </w:t>
      </w:r>
      <w:r w:rsidR="00550123">
        <w:rPr>
          <w:rFonts w:ascii="Arial" w:eastAsia="Times New Roman" w:hAnsi="Arial" w:cs="Arial"/>
          <w:sz w:val="20"/>
        </w:rPr>
        <w:t>Loan Agreement</w:t>
      </w:r>
      <w:r w:rsidR="00503505">
        <w:rPr>
          <w:rFonts w:ascii="Arial" w:eastAsia="Times New Roman" w:hAnsi="Arial" w:cs="Arial"/>
          <w:sz w:val="20"/>
        </w:rPr>
        <w:t>:</w:t>
      </w:r>
    </w:p>
    <w:p w14:paraId="0F3E1D90" w14:textId="77777777" w:rsidR="00503505" w:rsidRDefault="00503505">
      <w:pPr>
        <w:pStyle w:val="Scheme11L2"/>
        <w:widowControl/>
        <w:numPr>
          <w:ilvl w:val="0"/>
          <w:numId w:val="0"/>
        </w:numPr>
        <w:spacing w:after="0"/>
        <w:ind w:left="720" w:hanging="720"/>
        <w:jc w:val="left"/>
        <w:rPr>
          <w:rFonts w:ascii="Arial" w:eastAsia="Times New Roman" w:hAnsi="Arial" w:cs="Arial"/>
          <w:sz w:val="20"/>
        </w:rPr>
      </w:pPr>
    </w:p>
    <w:p w14:paraId="5D00CF23" w14:textId="77777777" w:rsidR="00503505" w:rsidRDefault="00503505">
      <w:pPr>
        <w:pStyle w:val="NormalHangingIndent3"/>
        <w:widowControl/>
        <w:spacing w:after="0"/>
        <w:ind w:left="1440"/>
        <w:rPr>
          <w:rFonts w:ascii="Arial" w:eastAsia="Times New Roman" w:hAnsi="Arial" w:cs="Arial"/>
          <w:sz w:val="20"/>
          <w:szCs w:val="20"/>
        </w:rPr>
      </w:pPr>
      <w:bookmarkStart w:id="401" w:name="_DV_M397"/>
      <w:bookmarkEnd w:id="401"/>
      <w:r>
        <w:rPr>
          <w:rFonts w:ascii="Arial" w:eastAsia="Times New Roman" w:hAnsi="Arial" w:cs="Arial"/>
          <w:sz w:val="20"/>
          <w:szCs w:val="20"/>
        </w:rPr>
        <w:t>(</w:t>
      </w:r>
      <w:r w:rsidR="007035CF">
        <w:rPr>
          <w:rFonts w:ascii="Arial" w:eastAsia="Times New Roman" w:hAnsi="Arial" w:cs="Arial"/>
          <w:sz w:val="20"/>
          <w:szCs w:val="20"/>
        </w:rPr>
        <w:t>a)</w:t>
      </w:r>
      <w:r w:rsidR="007035CF">
        <w:rPr>
          <w:rFonts w:ascii="Arial" w:eastAsia="Times New Roman" w:hAnsi="Arial" w:cs="Arial"/>
          <w:sz w:val="20"/>
          <w:szCs w:val="20"/>
        </w:rPr>
        <w:tab/>
      </w:r>
      <w:r w:rsidR="00E21181">
        <w:rPr>
          <w:rFonts w:ascii="Arial" w:eastAsia="Times New Roman" w:hAnsi="Arial" w:cs="Arial"/>
          <w:sz w:val="20"/>
          <w:szCs w:val="20"/>
        </w:rPr>
        <w:t>A Transfer to which Lender has consented.</w:t>
      </w:r>
    </w:p>
    <w:p w14:paraId="031769E7" w14:textId="77777777" w:rsidR="00A10DE5" w:rsidRDefault="00A10DE5">
      <w:pPr>
        <w:widowControl/>
        <w:spacing w:after="0"/>
        <w:rPr>
          <w:rFonts w:ascii="Arial" w:eastAsia="Times New Roman" w:hAnsi="Arial" w:cs="Arial"/>
          <w:sz w:val="20"/>
          <w:szCs w:val="20"/>
        </w:rPr>
      </w:pPr>
    </w:p>
    <w:p w14:paraId="344683E2" w14:textId="77777777" w:rsidR="00503505" w:rsidRDefault="00A10DE5">
      <w:pPr>
        <w:pStyle w:val="NormalHangingIndent3"/>
        <w:widowControl/>
        <w:spacing w:after="0"/>
        <w:ind w:left="1440"/>
        <w:rPr>
          <w:rFonts w:ascii="Arial" w:eastAsia="Times New Roman" w:hAnsi="Arial" w:cs="Arial"/>
          <w:sz w:val="20"/>
          <w:szCs w:val="20"/>
        </w:rPr>
      </w:pPr>
      <w:bookmarkStart w:id="402" w:name="_DV_M398"/>
      <w:bookmarkEnd w:id="402"/>
      <w:r>
        <w:rPr>
          <w:rFonts w:ascii="Arial" w:eastAsia="Times New Roman" w:hAnsi="Arial" w:cs="Arial"/>
          <w:sz w:val="20"/>
          <w:szCs w:val="20"/>
        </w:rPr>
        <w:t>(</w:t>
      </w:r>
      <w:r w:rsidR="007035CF">
        <w:rPr>
          <w:rFonts w:ascii="Arial" w:eastAsia="Times New Roman" w:hAnsi="Arial" w:cs="Arial"/>
          <w:sz w:val="20"/>
          <w:szCs w:val="20"/>
        </w:rPr>
        <w:t>b)</w:t>
      </w:r>
      <w:r w:rsidR="007035CF">
        <w:rPr>
          <w:rFonts w:ascii="Arial" w:eastAsia="Times New Roman" w:hAnsi="Arial" w:cs="Arial"/>
          <w:sz w:val="20"/>
          <w:szCs w:val="20"/>
        </w:rPr>
        <w:tab/>
      </w:r>
      <w:r w:rsidR="00E21181">
        <w:rPr>
          <w:rFonts w:ascii="Arial" w:eastAsia="Times New Roman" w:hAnsi="Arial" w:cs="Arial"/>
          <w:sz w:val="20"/>
          <w:szCs w:val="20"/>
        </w:rPr>
        <w:t xml:space="preserve">A Transfer that is not a </w:t>
      </w:r>
      <w:r w:rsidR="001D3B23">
        <w:rPr>
          <w:rFonts w:ascii="Arial" w:eastAsia="Times New Roman" w:hAnsi="Arial" w:cs="Arial"/>
          <w:sz w:val="20"/>
          <w:szCs w:val="20"/>
        </w:rPr>
        <w:t>prohibited Tr</w:t>
      </w:r>
      <w:r w:rsidR="00E21181">
        <w:rPr>
          <w:rFonts w:ascii="Arial" w:eastAsia="Times New Roman" w:hAnsi="Arial" w:cs="Arial"/>
          <w:sz w:val="20"/>
          <w:szCs w:val="20"/>
        </w:rPr>
        <w:t xml:space="preserve">ansfer pursuant to </w:t>
      </w:r>
      <w:r w:rsidR="006647CD">
        <w:rPr>
          <w:rFonts w:ascii="Arial" w:eastAsia="Times New Roman" w:hAnsi="Arial" w:cs="Arial"/>
          <w:sz w:val="20"/>
          <w:szCs w:val="20"/>
        </w:rPr>
        <w:t>Section</w:t>
      </w:r>
      <w:r w:rsidR="00CD5F39">
        <w:rPr>
          <w:rFonts w:ascii="Arial" w:eastAsia="Times New Roman" w:hAnsi="Arial" w:cs="Arial"/>
          <w:sz w:val="20"/>
          <w:szCs w:val="20"/>
        </w:rPr>
        <w:t xml:space="preserve"> </w:t>
      </w:r>
      <w:r w:rsidR="00E21181">
        <w:rPr>
          <w:rFonts w:ascii="Arial" w:eastAsia="Times New Roman" w:hAnsi="Arial" w:cs="Arial"/>
          <w:sz w:val="20"/>
          <w:szCs w:val="20"/>
        </w:rPr>
        <w:t>7.02.</w:t>
      </w:r>
    </w:p>
    <w:p w14:paraId="103E3B17" w14:textId="77777777" w:rsidR="00A10DE5" w:rsidRDefault="00A10DE5">
      <w:pPr>
        <w:widowControl/>
        <w:spacing w:after="0"/>
        <w:rPr>
          <w:rFonts w:ascii="Arial" w:eastAsia="Times New Roman" w:hAnsi="Arial" w:cs="Arial"/>
          <w:sz w:val="20"/>
          <w:szCs w:val="20"/>
        </w:rPr>
      </w:pPr>
    </w:p>
    <w:p w14:paraId="3E6D9E7F" w14:textId="77777777" w:rsidR="00C52EE1" w:rsidRDefault="00A10DE5">
      <w:pPr>
        <w:pStyle w:val="Scheme11L3"/>
        <w:widowControl/>
        <w:numPr>
          <w:ilvl w:val="0"/>
          <w:numId w:val="0"/>
        </w:numPr>
        <w:tabs>
          <w:tab w:val="clear" w:pos="2029"/>
        </w:tabs>
        <w:spacing w:after="0"/>
        <w:ind w:left="1440" w:hanging="720"/>
        <w:rPr>
          <w:rFonts w:ascii="Arial" w:eastAsia="Times New Roman" w:hAnsi="Arial" w:cs="Arial"/>
          <w:sz w:val="20"/>
        </w:rPr>
      </w:pPr>
      <w:bookmarkStart w:id="403" w:name="_DV_M399"/>
      <w:bookmarkEnd w:id="403"/>
      <w:r>
        <w:rPr>
          <w:rFonts w:ascii="Arial" w:eastAsia="Times New Roman" w:hAnsi="Arial" w:cs="Arial"/>
          <w:sz w:val="20"/>
        </w:rPr>
        <w:t>(</w:t>
      </w:r>
      <w:r w:rsidR="00CD7DB3">
        <w:rPr>
          <w:rFonts w:ascii="Arial" w:eastAsia="Times New Roman" w:hAnsi="Arial" w:cs="Arial"/>
          <w:sz w:val="20"/>
        </w:rPr>
        <w:t>c)</w:t>
      </w:r>
      <w:r w:rsidR="00CD7DB3">
        <w:rPr>
          <w:rFonts w:ascii="Arial" w:eastAsia="Times New Roman" w:hAnsi="Arial" w:cs="Arial"/>
          <w:sz w:val="20"/>
        </w:rPr>
        <w:tab/>
      </w:r>
      <w:r w:rsidR="00C52EE1">
        <w:rPr>
          <w:rFonts w:ascii="Arial" w:eastAsia="Times New Roman" w:hAnsi="Arial" w:cs="Arial"/>
          <w:sz w:val="20"/>
        </w:rPr>
        <w:t xml:space="preserve">A Transfer that is conditionally permitted pursuant to Section 7.03 upon the satisfaction of all applicable conditions </w:t>
      </w:r>
    </w:p>
    <w:p w14:paraId="0E66505F" w14:textId="77777777" w:rsidR="00C52EE1" w:rsidRDefault="00C52EE1">
      <w:pPr>
        <w:pStyle w:val="Scheme11L3"/>
        <w:widowControl/>
        <w:numPr>
          <w:ilvl w:val="0"/>
          <w:numId w:val="0"/>
        </w:numPr>
        <w:tabs>
          <w:tab w:val="clear" w:pos="2029"/>
        </w:tabs>
        <w:spacing w:after="0"/>
        <w:ind w:left="1440" w:hanging="720"/>
        <w:rPr>
          <w:rFonts w:ascii="Arial" w:eastAsia="Times New Roman" w:hAnsi="Arial" w:cs="Arial"/>
          <w:sz w:val="20"/>
        </w:rPr>
      </w:pPr>
    </w:p>
    <w:p w14:paraId="06260503" w14:textId="77777777" w:rsidR="00F73A5C" w:rsidRDefault="00C52EE1">
      <w:pPr>
        <w:pStyle w:val="Scheme11L3"/>
        <w:widowControl/>
        <w:numPr>
          <w:ilvl w:val="0"/>
          <w:numId w:val="0"/>
        </w:numPr>
        <w:tabs>
          <w:tab w:val="clear" w:pos="2029"/>
        </w:tabs>
        <w:spacing w:after="0"/>
        <w:ind w:left="1440" w:hanging="720"/>
        <w:rPr>
          <w:rFonts w:ascii="Arial" w:eastAsia="Times New Roman" w:hAnsi="Arial" w:cs="Arial"/>
          <w:sz w:val="20"/>
        </w:rPr>
      </w:pPr>
      <w:bookmarkStart w:id="404" w:name="_DV_M400"/>
      <w:bookmarkEnd w:id="404"/>
      <w:r>
        <w:rPr>
          <w:rFonts w:ascii="Arial" w:eastAsia="Times New Roman" w:hAnsi="Arial" w:cs="Arial"/>
          <w:sz w:val="20"/>
        </w:rPr>
        <w:t>(d)</w:t>
      </w:r>
      <w:r>
        <w:rPr>
          <w:rFonts w:ascii="Arial" w:eastAsia="Times New Roman" w:hAnsi="Arial" w:cs="Arial"/>
          <w:sz w:val="20"/>
        </w:rPr>
        <w:tab/>
        <w:t>A Preapproved Intrafamily Transfer that satisfies the requirements of Section 7.04.</w:t>
      </w:r>
    </w:p>
    <w:p w14:paraId="7B9AF5EA" w14:textId="77777777" w:rsidR="00F73A5C" w:rsidRDefault="00F73A5C">
      <w:pPr>
        <w:pStyle w:val="Scheme11L3"/>
        <w:widowControl/>
        <w:numPr>
          <w:ilvl w:val="0"/>
          <w:numId w:val="0"/>
        </w:numPr>
        <w:tabs>
          <w:tab w:val="clear" w:pos="2029"/>
        </w:tabs>
        <w:spacing w:after="0"/>
        <w:ind w:left="1440" w:hanging="720"/>
        <w:rPr>
          <w:rFonts w:ascii="Arial" w:eastAsia="Times New Roman" w:hAnsi="Arial" w:cs="Arial"/>
          <w:sz w:val="20"/>
        </w:rPr>
      </w:pPr>
    </w:p>
    <w:p w14:paraId="02D90A32" w14:textId="77777777" w:rsidR="00503505" w:rsidRDefault="00F73A5C">
      <w:pPr>
        <w:pStyle w:val="Scheme11L3"/>
        <w:widowControl/>
        <w:numPr>
          <w:ilvl w:val="0"/>
          <w:numId w:val="0"/>
        </w:numPr>
        <w:tabs>
          <w:tab w:val="clear" w:pos="2029"/>
        </w:tabs>
        <w:spacing w:after="0"/>
        <w:ind w:left="1440" w:hanging="720"/>
        <w:rPr>
          <w:rFonts w:ascii="Arial" w:eastAsia="Times New Roman" w:hAnsi="Arial" w:cs="Arial"/>
          <w:sz w:val="20"/>
        </w:rPr>
      </w:pPr>
      <w:bookmarkStart w:id="405" w:name="_DV_M401"/>
      <w:bookmarkEnd w:id="405"/>
      <w:r>
        <w:rPr>
          <w:rFonts w:ascii="Arial" w:eastAsia="Times New Roman" w:hAnsi="Arial" w:cs="Arial"/>
          <w:sz w:val="20"/>
        </w:rPr>
        <w:t>(e)</w:t>
      </w:r>
      <w:r>
        <w:rPr>
          <w:rFonts w:ascii="Arial" w:eastAsia="Times New Roman" w:hAnsi="Arial" w:cs="Arial"/>
          <w:sz w:val="20"/>
        </w:rPr>
        <w:tab/>
      </w:r>
      <w:r w:rsidR="00E21181">
        <w:rPr>
          <w:rFonts w:ascii="Arial" w:eastAsia="Times New Roman" w:hAnsi="Arial" w:cs="Arial"/>
          <w:sz w:val="20"/>
        </w:rPr>
        <w:t>T</w:t>
      </w:r>
      <w:r w:rsidR="00503505">
        <w:rPr>
          <w:rFonts w:ascii="Arial" w:eastAsia="Times New Roman" w:hAnsi="Arial" w:cs="Arial"/>
          <w:sz w:val="20"/>
        </w:rPr>
        <w:t xml:space="preserve">he grant of a leasehold interest in an individual </w:t>
      </w:r>
      <w:r w:rsidR="003B5A55">
        <w:rPr>
          <w:rFonts w:ascii="Arial" w:eastAsia="Times New Roman" w:hAnsi="Arial" w:cs="Arial"/>
          <w:sz w:val="20"/>
        </w:rPr>
        <w:t xml:space="preserve">residential </w:t>
      </w:r>
      <w:r w:rsidR="00503505">
        <w:rPr>
          <w:rFonts w:ascii="Arial" w:eastAsia="Times New Roman" w:hAnsi="Arial" w:cs="Arial"/>
          <w:sz w:val="20"/>
        </w:rPr>
        <w:t>unit for a term of 2</w:t>
      </w:r>
      <w:r w:rsidR="00CD5F39">
        <w:rPr>
          <w:rFonts w:ascii="Arial" w:eastAsia="Times New Roman" w:hAnsi="Arial" w:cs="Arial"/>
          <w:sz w:val="20"/>
        </w:rPr>
        <w:t xml:space="preserve"> </w:t>
      </w:r>
      <w:r w:rsidR="00503505">
        <w:rPr>
          <w:rFonts w:ascii="Arial" w:eastAsia="Times New Roman" w:hAnsi="Arial" w:cs="Arial"/>
          <w:sz w:val="20"/>
        </w:rPr>
        <w:t>years or less (or longer if approved by Lender in writing) not c</w:t>
      </w:r>
      <w:r w:rsidR="00E21181">
        <w:rPr>
          <w:rFonts w:ascii="Arial" w:eastAsia="Times New Roman" w:hAnsi="Arial" w:cs="Arial"/>
          <w:sz w:val="20"/>
        </w:rPr>
        <w:t>ontaining an option to purchase</w:t>
      </w:r>
      <w:r w:rsidR="00F83960">
        <w:rPr>
          <w:rFonts w:ascii="Arial" w:eastAsia="Times New Roman" w:hAnsi="Arial" w:cs="Arial"/>
          <w:sz w:val="20"/>
        </w:rPr>
        <w:t>.</w:t>
      </w:r>
    </w:p>
    <w:p w14:paraId="5B68E120" w14:textId="77777777" w:rsidR="00A10DE5" w:rsidRDefault="00A10DE5">
      <w:pPr>
        <w:pStyle w:val="BodyText"/>
        <w:widowControl/>
        <w:spacing w:after="0"/>
        <w:rPr>
          <w:rFonts w:ascii="Arial" w:eastAsia="Times New Roman" w:hAnsi="Arial" w:cs="Arial"/>
          <w:sz w:val="20"/>
          <w:szCs w:val="20"/>
        </w:rPr>
      </w:pPr>
    </w:p>
    <w:p w14:paraId="619174F9" w14:textId="77777777" w:rsidR="00F83960" w:rsidRDefault="00A10DE5">
      <w:pPr>
        <w:pStyle w:val="BodyText"/>
        <w:widowControl/>
        <w:spacing w:after="0"/>
        <w:ind w:left="1440" w:hanging="720"/>
        <w:rPr>
          <w:rFonts w:ascii="Arial" w:eastAsia="Times New Roman" w:hAnsi="Arial" w:cs="Arial"/>
          <w:sz w:val="20"/>
          <w:szCs w:val="20"/>
        </w:rPr>
      </w:pPr>
      <w:bookmarkStart w:id="406" w:name="_DV_M402"/>
      <w:bookmarkEnd w:id="406"/>
      <w:r>
        <w:rPr>
          <w:rFonts w:ascii="Arial" w:eastAsia="Times New Roman" w:hAnsi="Arial" w:cs="Arial"/>
          <w:sz w:val="20"/>
          <w:szCs w:val="20"/>
        </w:rPr>
        <w:t>(</w:t>
      </w:r>
      <w:r w:rsidR="00F73A5C">
        <w:rPr>
          <w:rFonts w:ascii="Arial" w:eastAsia="Times New Roman" w:hAnsi="Arial" w:cs="Arial"/>
          <w:sz w:val="20"/>
          <w:szCs w:val="20"/>
        </w:rPr>
        <w:t>f)</w:t>
      </w:r>
      <w:r w:rsidR="00F73A5C">
        <w:rPr>
          <w:rFonts w:ascii="Arial" w:eastAsia="Times New Roman" w:hAnsi="Arial" w:cs="Arial"/>
          <w:sz w:val="20"/>
          <w:szCs w:val="20"/>
        </w:rPr>
        <w:tab/>
        <w:t>Entering into any new Non-Residential Lease, or modifying or terminating any existing Non-Residential Lease, in each case to which Lender has provided its prior written consent.</w:t>
      </w:r>
    </w:p>
    <w:p w14:paraId="244157F7" w14:textId="77777777" w:rsidR="003D2D1E" w:rsidRDefault="003D2D1E">
      <w:pPr>
        <w:pStyle w:val="BodyText"/>
        <w:widowControl/>
        <w:spacing w:after="0"/>
        <w:ind w:left="1440" w:hanging="720"/>
        <w:rPr>
          <w:rFonts w:ascii="Arial" w:eastAsia="Times New Roman" w:hAnsi="Arial" w:cs="Arial"/>
          <w:sz w:val="20"/>
          <w:szCs w:val="20"/>
        </w:rPr>
      </w:pPr>
    </w:p>
    <w:p w14:paraId="79D85A98" w14:textId="77777777" w:rsidR="003D2D1E" w:rsidRDefault="003D2D1E">
      <w:pPr>
        <w:pStyle w:val="BodyText"/>
        <w:widowControl/>
        <w:spacing w:after="0"/>
        <w:ind w:left="1440" w:hanging="720"/>
        <w:rPr>
          <w:rFonts w:ascii="Arial" w:eastAsia="Times New Roman" w:hAnsi="Arial" w:cs="Arial"/>
          <w:sz w:val="20"/>
          <w:szCs w:val="20"/>
        </w:rPr>
      </w:pPr>
      <w:bookmarkStart w:id="407" w:name="_DV_M403"/>
      <w:bookmarkEnd w:id="407"/>
      <w:r>
        <w:rPr>
          <w:rFonts w:ascii="Arial" w:eastAsia="Times New Roman" w:hAnsi="Arial" w:cs="Arial"/>
          <w:sz w:val="20"/>
          <w:szCs w:val="20"/>
        </w:rPr>
        <w:t>(</w:t>
      </w:r>
      <w:r w:rsidR="00F73A5C">
        <w:rPr>
          <w:rFonts w:ascii="Arial" w:eastAsia="Times New Roman" w:hAnsi="Arial" w:cs="Arial"/>
          <w:sz w:val="20"/>
          <w:szCs w:val="20"/>
        </w:rPr>
        <w:t>g</w:t>
      </w:r>
      <w:r>
        <w:rPr>
          <w:rFonts w:ascii="Arial" w:eastAsia="Times New Roman" w:hAnsi="Arial" w:cs="Arial"/>
          <w:sz w:val="20"/>
          <w:szCs w:val="20"/>
        </w:rPr>
        <w:t>)</w:t>
      </w:r>
      <w:r>
        <w:rPr>
          <w:rFonts w:ascii="Arial" w:eastAsia="Times New Roman" w:hAnsi="Arial" w:cs="Arial"/>
          <w:sz w:val="20"/>
          <w:szCs w:val="20"/>
        </w:rPr>
        <w:tab/>
        <w:t>A Condemnation</w:t>
      </w:r>
      <w:r w:rsidR="007635FA">
        <w:rPr>
          <w:rFonts w:ascii="Arial" w:eastAsia="Times New Roman" w:hAnsi="Arial" w:cs="Arial"/>
          <w:sz w:val="20"/>
          <w:szCs w:val="20"/>
        </w:rPr>
        <w:t xml:space="preserve"> with respect to which Borrower satisfies </w:t>
      </w:r>
      <w:r>
        <w:rPr>
          <w:rFonts w:ascii="Arial" w:eastAsia="Times New Roman" w:hAnsi="Arial" w:cs="Arial"/>
          <w:sz w:val="20"/>
          <w:szCs w:val="20"/>
        </w:rPr>
        <w:t>the requirements of Section 6.11.</w:t>
      </w:r>
    </w:p>
    <w:p w14:paraId="7C187E70" w14:textId="77777777" w:rsidR="00A10DE5" w:rsidRDefault="00A10DE5">
      <w:pPr>
        <w:pStyle w:val="BodyText"/>
        <w:widowControl/>
        <w:spacing w:after="0"/>
        <w:ind w:left="1440" w:hanging="720"/>
        <w:rPr>
          <w:rFonts w:ascii="Arial" w:eastAsia="Times New Roman" w:hAnsi="Arial" w:cs="Arial"/>
          <w:sz w:val="20"/>
          <w:szCs w:val="20"/>
        </w:rPr>
      </w:pPr>
    </w:p>
    <w:p w14:paraId="52B78D64" w14:textId="77777777" w:rsidR="00503505" w:rsidRDefault="00A10DE5">
      <w:pPr>
        <w:pStyle w:val="Scheme11L3"/>
        <w:widowControl/>
        <w:numPr>
          <w:ilvl w:val="0"/>
          <w:numId w:val="0"/>
        </w:numPr>
        <w:tabs>
          <w:tab w:val="clear" w:pos="2029"/>
        </w:tabs>
        <w:spacing w:after="0"/>
        <w:ind w:left="1440" w:hanging="720"/>
        <w:rPr>
          <w:rFonts w:ascii="Arial" w:eastAsia="Times New Roman" w:hAnsi="Arial" w:cs="Arial"/>
          <w:sz w:val="20"/>
        </w:rPr>
      </w:pPr>
      <w:bookmarkStart w:id="408" w:name="_DV_M404"/>
      <w:bookmarkEnd w:id="408"/>
      <w:r>
        <w:rPr>
          <w:rFonts w:ascii="Arial" w:eastAsia="Times New Roman" w:hAnsi="Arial" w:cs="Arial"/>
          <w:sz w:val="20"/>
        </w:rPr>
        <w:t>(</w:t>
      </w:r>
      <w:r w:rsidR="00F73A5C">
        <w:rPr>
          <w:rFonts w:ascii="Arial" w:eastAsia="Times New Roman" w:hAnsi="Arial" w:cs="Arial"/>
          <w:sz w:val="20"/>
        </w:rPr>
        <w:t>h</w:t>
      </w:r>
      <w:r w:rsidR="00503505">
        <w:rPr>
          <w:rFonts w:ascii="Arial" w:eastAsia="Times New Roman" w:hAnsi="Arial" w:cs="Arial"/>
          <w:sz w:val="20"/>
        </w:rPr>
        <w:t>)</w:t>
      </w:r>
      <w:r w:rsidR="00503505">
        <w:rPr>
          <w:rFonts w:ascii="Arial" w:eastAsia="Times New Roman" w:hAnsi="Arial" w:cs="Arial"/>
          <w:sz w:val="20"/>
        </w:rPr>
        <w:tab/>
      </w:r>
      <w:r w:rsidR="00E21181">
        <w:rPr>
          <w:rFonts w:ascii="Arial" w:eastAsia="Times New Roman" w:hAnsi="Arial" w:cs="Arial"/>
          <w:sz w:val="20"/>
        </w:rPr>
        <w:t>A</w:t>
      </w:r>
      <w:r w:rsidR="00503505">
        <w:rPr>
          <w:rFonts w:ascii="Arial" w:eastAsia="Times New Roman" w:hAnsi="Arial" w:cs="Arial"/>
          <w:sz w:val="20"/>
        </w:rPr>
        <w:t xml:space="preserve"> Transfer of obsolete or </w:t>
      </w:r>
      <w:proofErr w:type="gramStart"/>
      <w:r w:rsidR="00503505">
        <w:rPr>
          <w:rFonts w:ascii="Arial" w:eastAsia="Times New Roman" w:hAnsi="Arial" w:cs="Arial"/>
          <w:sz w:val="20"/>
        </w:rPr>
        <w:t>worn out</w:t>
      </w:r>
      <w:proofErr w:type="gramEnd"/>
      <w:r w:rsidR="00503505">
        <w:rPr>
          <w:rFonts w:ascii="Arial" w:eastAsia="Times New Roman" w:hAnsi="Arial" w:cs="Arial"/>
          <w:sz w:val="20"/>
        </w:rPr>
        <w:t xml:space="preserve"> Personalty or Fixtures that are contemporaneously replaced by items of equal or better function and quality, which are free of </w:t>
      </w:r>
      <w:r w:rsidR="007501F6">
        <w:rPr>
          <w:rFonts w:ascii="Arial" w:eastAsia="Times New Roman" w:hAnsi="Arial" w:cs="Arial"/>
          <w:sz w:val="20"/>
        </w:rPr>
        <w:t>Lien</w:t>
      </w:r>
      <w:r w:rsidR="00503505">
        <w:rPr>
          <w:rFonts w:ascii="Arial" w:eastAsia="Times New Roman" w:hAnsi="Arial" w:cs="Arial"/>
          <w:sz w:val="20"/>
        </w:rPr>
        <w:t>s, encumbrances and security interests other than those created by the Loan Docu</w:t>
      </w:r>
      <w:r w:rsidR="00E21181">
        <w:rPr>
          <w:rFonts w:ascii="Arial" w:eastAsia="Times New Roman" w:hAnsi="Arial" w:cs="Arial"/>
          <w:sz w:val="20"/>
        </w:rPr>
        <w:t>ments or consented to by Lender.</w:t>
      </w:r>
    </w:p>
    <w:p w14:paraId="66B81529" w14:textId="77777777" w:rsidR="00A10DE5" w:rsidRDefault="00A10DE5">
      <w:pPr>
        <w:pStyle w:val="BodyText"/>
        <w:widowControl/>
        <w:spacing w:after="0"/>
        <w:rPr>
          <w:rFonts w:ascii="Arial" w:eastAsia="Times New Roman" w:hAnsi="Arial" w:cs="Arial"/>
          <w:sz w:val="20"/>
          <w:szCs w:val="20"/>
        </w:rPr>
      </w:pPr>
    </w:p>
    <w:p w14:paraId="3F10ABF2" w14:textId="77777777" w:rsidR="00503505" w:rsidRDefault="00A10DE5">
      <w:pPr>
        <w:pStyle w:val="Scheme11L3"/>
        <w:widowControl/>
        <w:numPr>
          <w:ilvl w:val="0"/>
          <w:numId w:val="0"/>
        </w:numPr>
        <w:tabs>
          <w:tab w:val="clear" w:pos="2029"/>
        </w:tabs>
        <w:spacing w:after="0"/>
        <w:ind w:left="1440" w:hanging="720"/>
        <w:rPr>
          <w:rFonts w:ascii="Arial" w:eastAsia="Times New Roman" w:hAnsi="Arial" w:cs="Arial"/>
          <w:sz w:val="20"/>
        </w:rPr>
      </w:pPr>
      <w:bookmarkStart w:id="409" w:name="_DV_M405"/>
      <w:bookmarkEnd w:id="409"/>
      <w:r>
        <w:rPr>
          <w:rFonts w:ascii="Arial" w:eastAsia="Times New Roman" w:hAnsi="Arial" w:cs="Arial"/>
          <w:sz w:val="20"/>
        </w:rPr>
        <w:t>(</w:t>
      </w:r>
      <w:r w:rsidR="00F73A5C">
        <w:rPr>
          <w:rFonts w:ascii="Arial" w:eastAsia="Times New Roman" w:hAnsi="Arial" w:cs="Arial"/>
          <w:sz w:val="20"/>
        </w:rPr>
        <w:t>i)</w:t>
      </w:r>
      <w:r w:rsidR="00F73A5C">
        <w:rPr>
          <w:rFonts w:ascii="Arial" w:eastAsia="Times New Roman" w:hAnsi="Arial" w:cs="Arial"/>
          <w:sz w:val="20"/>
        </w:rPr>
        <w:tab/>
      </w:r>
      <w:r w:rsidR="00E21181">
        <w:rPr>
          <w:rFonts w:ascii="Arial" w:eastAsia="Times New Roman" w:hAnsi="Arial" w:cs="Arial"/>
          <w:sz w:val="20"/>
        </w:rPr>
        <w:t>The creation of a mechanic</w:t>
      </w:r>
      <w:r w:rsidR="0018442A">
        <w:rPr>
          <w:rFonts w:ascii="Arial" w:eastAsia="Times New Roman" w:hAnsi="Arial" w:cs="Arial"/>
          <w:sz w:val="20"/>
        </w:rPr>
        <w:t>’s, materialm</w:t>
      </w:r>
      <w:r w:rsidR="00D01184">
        <w:rPr>
          <w:rFonts w:ascii="Arial" w:eastAsia="Times New Roman" w:hAnsi="Arial" w:cs="Arial"/>
          <w:sz w:val="20"/>
        </w:rPr>
        <w:t>en</w:t>
      </w:r>
      <w:r w:rsidR="0018442A">
        <w:rPr>
          <w:rFonts w:ascii="Arial" w:eastAsia="Times New Roman" w:hAnsi="Arial" w:cs="Arial"/>
          <w:sz w:val="20"/>
        </w:rPr>
        <w:t xml:space="preserve">’s or judgment </w:t>
      </w:r>
      <w:r w:rsidR="007501F6">
        <w:rPr>
          <w:rFonts w:ascii="Arial" w:eastAsia="Times New Roman" w:hAnsi="Arial" w:cs="Arial"/>
          <w:sz w:val="20"/>
        </w:rPr>
        <w:t xml:space="preserve">Lien against the </w:t>
      </w:r>
      <w:r w:rsidR="005347C4">
        <w:rPr>
          <w:rFonts w:ascii="Arial" w:eastAsia="Times New Roman" w:hAnsi="Arial" w:cs="Arial"/>
          <w:sz w:val="20"/>
        </w:rPr>
        <w:t>Mortgaged Property which is released of record</w:t>
      </w:r>
      <w:r w:rsidR="004E6C99">
        <w:rPr>
          <w:rFonts w:ascii="Arial" w:eastAsia="Times New Roman" w:hAnsi="Arial" w:cs="Arial"/>
          <w:sz w:val="20"/>
        </w:rPr>
        <w:t>, bonded or otherwise remedied to Lender</w:t>
      </w:r>
      <w:r w:rsidR="0018442A">
        <w:rPr>
          <w:rFonts w:ascii="Arial" w:eastAsia="Times New Roman" w:hAnsi="Arial" w:cs="Arial"/>
          <w:sz w:val="20"/>
        </w:rPr>
        <w:t>’s satisfaction within 60</w:t>
      </w:r>
      <w:r w:rsidR="00CD5F39">
        <w:rPr>
          <w:rFonts w:ascii="Arial" w:eastAsia="Times New Roman" w:hAnsi="Arial" w:cs="Arial"/>
          <w:sz w:val="20"/>
        </w:rPr>
        <w:t xml:space="preserve"> days </w:t>
      </w:r>
      <w:r w:rsidR="00D77D5D">
        <w:rPr>
          <w:rFonts w:ascii="Arial" w:eastAsia="Times New Roman" w:hAnsi="Arial" w:cs="Arial"/>
          <w:sz w:val="20"/>
        </w:rPr>
        <w:t>after the date of creation</w:t>
      </w:r>
      <w:r w:rsidR="009225F1">
        <w:rPr>
          <w:rFonts w:ascii="Arial" w:eastAsia="Times New Roman" w:hAnsi="Arial" w:cs="Arial"/>
          <w:sz w:val="20"/>
        </w:rPr>
        <w:t xml:space="preserve"> or is being contested as otherwise provided in this Loan Agreement</w:t>
      </w:r>
      <w:r w:rsidR="00C34BD8">
        <w:rPr>
          <w:rFonts w:ascii="Arial" w:eastAsia="Times New Roman" w:hAnsi="Arial" w:cs="Arial"/>
          <w:sz w:val="20"/>
        </w:rPr>
        <w:t>; provided, however, if Borrower is diligently prosecuting such release or other remedy and advises Lender that such release or remedy cannot be consummated with</w:t>
      </w:r>
      <w:r w:rsidR="00AB31CD">
        <w:rPr>
          <w:rFonts w:ascii="Arial" w:eastAsia="Times New Roman" w:hAnsi="Arial" w:cs="Arial"/>
          <w:sz w:val="20"/>
        </w:rPr>
        <w:t>in such 60-day period, Borrower will have an additional period of time (not exceeding 120 days from the date of creation or such earlier time as may be required by applicable law in which the lien</w:t>
      </w:r>
      <w:r w:rsidR="00D42BEF">
        <w:rPr>
          <w:rFonts w:ascii="Arial" w:eastAsia="Times New Roman" w:hAnsi="Arial" w:cs="Arial"/>
          <w:sz w:val="20"/>
        </w:rPr>
        <w:t xml:space="preserve">holder must act to enforce the </w:t>
      </w:r>
      <w:r w:rsidR="007501F6">
        <w:rPr>
          <w:rFonts w:ascii="Arial" w:eastAsia="Times New Roman" w:hAnsi="Arial" w:cs="Arial"/>
          <w:sz w:val="20"/>
        </w:rPr>
        <w:t>Lien) within which to obtain such release of record or consummate such other remedy</w:t>
      </w:r>
      <w:r w:rsidR="00E21181">
        <w:rPr>
          <w:rFonts w:ascii="Arial" w:eastAsia="Times New Roman" w:hAnsi="Arial" w:cs="Arial"/>
          <w:sz w:val="20"/>
        </w:rPr>
        <w:t>.</w:t>
      </w:r>
    </w:p>
    <w:p w14:paraId="7DA14BE3" w14:textId="77777777" w:rsidR="00A10DE5" w:rsidRDefault="00A10DE5">
      <w:pPr>
        <w:pStyle w:val="BodyText"/>
        <w:widowControl/>
        <w:spacing w:after="0"/>
        <w:rPr>
          <w:rFonts w:ascii="Arial" w:eastAsia="Times New Roman" w:hAnsi="Arial" w:cs="Arial"/>
          <w:sz w:val="20"/>
          <w:szCs w:val="20"/>
        </w:rPr>
      </w:pPr>
    </w:p>
    <w:p w14:paraId="2FE92FAA" w14:textId="77777777" w:rsidR="00A10DE5" w:rsidRDefault="00A10DE5">
      <w:pPr>
        <w:pStyle w:val="Scheme11L3"/>
        <w:widowControl/>
        <w:numPr>
          <w:ilvl w:val="0"/>
          <w:numId w:val="0"/>
        </w:numPr>
        <w:tabs>
          <w:tab w:val="clear" w:pos="2029"/>
        </w:tabs>
        <w:spacing w:after="0"/>
        <w:ind w:left="1440" w:hanging="720"/>
        <w:rPr>
          <w:rFonts w:ascii="Arial" w:eastAsia="Times New Roman" w:hAnsi="Arial" w:cs="Arial"/>
          <w:sz w:val="20"/>
        </w:rPr>
      </w:pPr>
      <w:bookmarkStart w:id="410" w:name="_DV_M406"/>
      <w:bookmarkEnd w:id="410"/>
      <w:r>
        <w:rPr>
          <w:rFonts w:ascii="Arial" w:eastAsia="Times New Roman" w:hAnsi="Arial" w:cs="Arial"/>
          <w:sz w:val="20"/>
        </w:rPr>
        <w:t>(</w:t>
      </w:r>
      <w:r w:rsidR="00F73A5C">
        <w:rPr>
          <w:rFonts w:ascii="Arial" w:eastAsia="Times New Roman" w:hAnsi="Arial" w:cs="Arial"/>
          <w:sz w:val="20"/>
        </w:rPr>
        <w:t>j)</w:t>
      </w:r>
      <w:r w:rsidR="00F73A5C">
        <w:rPr>
          <w:rFonts w:ascii="Arial" w:eastAsia="Times New Roman" w:hAnsi="Arial" w:cs="Arial"/>
          <w:sz w:val="20"/>
        </w:rPr>
        <w:tab/>
      </w:r>
      <w:r w:rsidR="00E21181">
        <w:rPr>
          <w:rFonts w:ascii="Arial" w:eastAsia="Times New Roman" w:hAnsi="Arial" w:cs="Arial"/>
          <w:sz w:val="20"/>
        </w:rPr>
        <w:t xml:space="preserve">If Borrower is a housing cooperative corporation or association, the Transfer of the shares in the housing cooperative or the assignment of the occupancy agreements or Leases relating </w:t>
      </w:r>
      <w:r w:rsidR="006B53C6">
        <w:rPr>
          <w:rFonts w:ascii="Arial" w:eastAsia="Times New Roman" w:hAnsi="Arial" w:cs="Arial"/>
          <w:sz w:val="20"/>
        </w:rPr>
        <w:t>to the occupancy agreements to tenant shareholders of the hou</w:t>
      </w:r>
      <w:r w:rsidR="00E21181">
        <w:rPr>
          <w:rFonts w:ascii="Arial" w:eastAsia="Times New Roman" w:hAnsi="Arial" w:cs="Arial"/>
          <w:sz w:val="20"/>
        </w:rPr>
        <w:t>sing cooperative or association.</w:t>
      </w:r>
    </w:p>
    <w:p w14:paraId="1FD64B53" w14:textId="77777777" w:rsidR="00503505" w:rsidRDefault="00503505">
      <w:pPr>
        <w:pStyle w:val="Scheme11L3"/>
        <w:widowControl/>
        <w:numPr>
          <w:ilvl w:val="0"/>
          <w:numId w:val="0"/>
        </w:numPr>
        <w:tabs>
          <w:tab w:val="clear" w:pos="2029"/>
        </w:tabs>
        <w:spacing w:after="0"/>
        <w:ind w:left="1440" w:hanging="720"/>
        <w:rPr>
          <w:rFonts w:ascii="Arial" w:eastAsia="Times New Roman" w:hAnsi="Arial" w:cs="Arial"/>
          <w:sz w:val="20"/>
        </w:rPr>
      </w:pPr>
    </w:p>
    <w:p w14:paraId="7B147C53" w14:textId="77777777" w:rsidR="002165C7" w:rsidRDefault="00503505">
      <w:pPr>
        <w:keepNext/>
        <w:widowControl/>
        <w:spacing w:after="0"/>
        <w:ind w:left="720" w:hanging="720"/>
        <w:rPr>
          <w:rFonts w:ascii="Arial" w:eastAsia="Times New Roman" w:hAnsi="Arial" w:cs="Arial"/>
          <w:color w:val="000000"/>
          <w:sz w:val="20"/>
          <w:szCs w:val="20"/>
        </w:rPr>
      </w:pPr>
      <w:bookmarkStart w:id="411" w:name="_DV_M407"/>
      <w:bookmarkEnd w:id="411"/>
      <w:r>
        <w:rPr>
          <w:rFonts w:ascii="Arial" w:eastAsia="Times New Roman" w:hAnsi="Arial" w:cs="Arial"/>
          <w:b/>
          <w:color w:val="000000"/>
          <w:sz w:val="20"/>
          <w:szCs w:val="20"/>
        </w:rPr>
        <w:t>7.02</w:t>
      </w:r>
      <w:r>
        <w:rPr>
          <w:rFonts w:ascii="Arial" w:eastAsia="Times New Roman" w:hAnsi="Arial" w:cs="Arial"/>
          <w:b/>
          <w:color w:val="000000"/>
          <w:sz w:val="20"/>
          <w:szCs w:val="20"/>
        </w:rPr>
        <w:tab/>
        <w:t>Prohibited Transfers.</w:t>
      </w:r>
      <w:r>
        <w:rPr>
          <w:rFonts w:ascii="Arial" w:eastAsia="Times New Roman" w:hAnsi="Arial" w:cs="Arial"/>
          <w:color w:val="000000"/>
          <w:sz w:val="20"/>
          <w:szCs w:val="20"/>
        </w:rPr>
        <w:t xml:space="preserve"> </w:t>
      </w:r>
      <w:r w:rsidR="008F5153">
        <w:rPr>
          <w:rFonts w:ascii="Arial" w:eastAsia="Times New Roman" w:hAnsi="Arial" w:cs="Arial"/>
          <w:color w:val="000000"/>
          <w:sz w:val="20"/>
          <w:szCs w:val="20"/>
        </w:rPr>
        <w:t xml:space="preserve"> The occurrence of any of the following Transfers will constitute an Event of Default under </w:t>
      </w:r>
      <w:r w:rsidR="004C04E9">
        <w:rPr>
          <w:rFonts w:ascii="Arial" w:eastAsia="Times New Roman" w:hAnsi="Arial" w:cs="Arial"/>
          <w:color w:val="000000"/>
          <w:sz w:val="20"/>
          <w:szCs w:val="20"/>
        </w:rPr>
        <w:t xml:space="preserve">this </w:t>
      </w:r>
      <w:r w:rsidR="00550123">
        <w:rPr>
          <w:rFonts w:ascii="Arial" w:eastAsia="Times New Roman" w:hAnsi="Arial" w:cs="Arial"/>
          <w:color w:val="000000"/>
          <w:sz w:val="20"/>
          <w:szCs w:val="20"/>
        </w:rPr>
        <w:t>Loan Agreement:</w:t>
      </w:r>
    </w:p>
    <w:p w14:paraId="5BF27FCD" w14:textId="77777777" w:rsidR="00A10DE5" w:rsidRDefault="00A10DE5">
      <w:pPr>
        <w:widowControl/>
        <w:spacing w:after="0"/>
        <w:ind w:left="1440" w:hanging="720"/>
        <w:rPr>
          <w:rFonts w:ascii="Arial" w:eastAsia="Times New Roman" w:hAnsi="Arial" w:cs="Arial"/>
          <w:color w:val="000000"/>
          <w:sz w:val="20"/>
          <w:szCs w:val="20"/>
        </w:rPr>
      </w:pPr>
    </w:p>
    <w:p w14:paraId="011DBADC" w14:textId="77777777" w:rsidR="002165C7" w:rsidRDefault="00A10DE5">
      <w:pPr>
        <w:widowControl/>
        <w:spacing w:after="0"/>
        <w:ind w:left="1440" w:hanging="720"/>
        <w:rPr>
          <w:rFonts w:ascii="Arial" w:eastAsia="Times New Roman" w:hAnsi="Arial" w:cs="Arial"/>
          <w:sz w:val="20"/>
          <w:szCs w:val="20"/>
        </w:rPr>
      </w:pPr>
      <w:bookmarkStart w:id="412" w:name="_DV_M408"/>
      <w:bookmarkEnd w:id="412"/>
      <w:r>
        <w:rPr>
          <w:rFonts w:ascii="Arial" w:eastAsia="Times New Roman" w:hAnsi="Arial" w:cs="Arial"/>
          <w:color w:val="000000"/>
          <w:sz w:val="20"/>
          <w:szCs w:val="20"/>
        </w:rPr>
        <w:t>(a)</w:t>
      </w:r>
      <w:r>
        <w:rPr>
          <w:rFonts w:ascii="Arial" w:eastAsia="Times New Roman" w:hAnsi="Arial" w:cs="Arial"/>
          <w:color w:val="000000"/>
          <w:sz w:val="20"/>
          <w:szCs w:val="20"/>
        </w:rPr>
        <w:tab/>
        <w:t xml:space="preserve">A Transfer of all or any part of the </w:t>
      </w:r>
      <w:r w:rsidR="005347C4">
        <w:rPr>
          <w:rFonts w:ascii="Arial" w:eastAsia="Times New Roman" w:hAnsi="Arial" w:cs="Arial"/>
          <w:color w:val="000000"/>
          <w:sz w:val="20"/>
          <w:szCs w:val="20"/>
        </w:rPr>
        <w:t>Mortgaged Property or any interest in the Mortgaged Property</w:t>
      </w:r>
      <w:r w:rsidR="005347C4">
        <w:rPr>
          <w:rFonts w:ascii="Arial" w:eastAsia="Times New Roman" w:hAnsi="Arial" w:cs="Arial"/>
          <w:sz w:val="20"/>
          <w:szCs w:val="20"/>
        </w:rPr>
        <w:t>, including the grant, creation or existence of any Lien on the Mortgaged Property, whether voluntary, involuntary or by operation of law, and whether or not such Lien has priority over the Lien of the Security Instrument, other than the Lien of the Securi</w:t>
      </w:r>
      <w:r w:rsidR="00F6268D">
        <w:rPr>
          <w:rFonts w:ascii="Arial" w:eastAsia="Times New Roman" w:hAnsi="Arial" w:cs="Arial"/>
          <w:sz w:val="20"/>
          <w:szCs w:val="20"/>
        </w:rPr>
        <w:t>ty Instrument, or any other Lien to which Lender has consented.</w:t>
      </w:r>
    </w:p>
    <w:p w14:paraId="6C964629" w14:textId="77777777" w:rsidR="00A10DE5" w:rsidRDefault="00A10DE5">
      <w:pPr>
        <w:widowControl/>
        <w:spacing w:after="0"/>
        <w:ind w:left="1440" w:hanging="720"/>
        <w:rPr>
          <w:rFonts w:ascii="Arial" w:eastAsia="Times New Roman" w:hAnsi="Arial" w:cs="Arial"/>
          <w:sz w:val="20"/>
          <w:szCs w:val="20"/>
        </w:rPr>
      </w:pPr>
    </w:p>
    <w:p w14:paraId="5C0E9498" w14:textId="77777777" w:rsidR="002165C7" w:rsidRDefault="00A10DE5">
      <w:pPr>
        <w:widowControl/>
        <w:spacing w:after="0"/>
        <w:ind w:left="1440" w:hanging="720"/>
        <w:rPr>
          <w:rFonts w:ascii="Arial" w:eastAsia="Times New Roman" w:hAnsi="Arial" w:cs="Arial"/>
          <w:color w:val="000000"/>
          <w:sz w:val="20"/>
          <w:szCs w:val="20"/>
        </w:rPr>
      </w:pPr>
      <w:bookmarkStart w:id="413" w:name="_DV_M409"/>
      <w:bookmarkEnd w:id="413"/>
      <w:r>
        <w:rPr>
          <w:rFonts w:ascii="Arial" w:eastAsia="Times New Roman" w:hAnsi="Arial" w:cs="Arial"/>
          <w:color w:val="000000"/>
          <w:sz w:val="20"/>
          <w:szCs w:val="20"/>
        </w:rPr>
        <w:t>(b)</w:t>
      </w:r>
      <w:r>
        <w:rPr>
          <w:rFonts w:ascii="Arial" w:eastAsia="Times New Roman" w:hAnsi="Arial" w:cs="Arial"/>
          <w:color w:val="000000"/>
          <w:sz w:val="20"/>
          <w:szCs w:val="20"/>
        </w:rPr>
        <w:tab/>
        <w:t>A Transfer or series of Transfers of any legal or equitable interest of any Guarantor which owns a direct or indirect interest in Borrower that result(s) in such Guarantor no longer owning any direct or indirect interest in Borrower.</w:t>
      </w:r>
    </w:p>
    <w:p w14:paraId="366780C8" w14:textId="77777777" w:rsidR="00A10DE5" w:rsidRDefault="00A10DE5">
      <w:pPr>
        <w:widowControl/>
        <w:spacing w:after="0"/>
        <w:ind w:left="1440" w:hanging="720"/>
        <w:rPr>
          <w:rFonts w:ascii="Arial" w:eastAsia="Times New Roman" w:hAnsi="Arial" w:cs="Arial"/>
          <w:color w:val="000000"/>
          <w:sz w:val="20"/>
          <w:szCs w:val="20"/>
        </w:rPr>
      </w:pPr>
    </w:p>
    <w:p w14:paraId="3BC45245" w14:textId="77777777" w:rsidR="00A10DE5" w:rsidRDefault="00A10DE5">
      <w:pPr>
        <w:widowControl/>
        <w:spacing w:after="0"/>
        <w:ind w:left="1440" w:hanging="720"/>
        <w:rPr>
          <w:rFonts w:ascii="Arial" w:eastAsia="Times New Roman" w:hAnsi="Arial" w:cs="Arial"/>
          <w:color w:val="000000"/>
          <w:sz w:val="20"/>
          <w:szCs w:val="20"/>
        </w:rPr>
      </w:pPr>
      <w:bookmarkStart w:id="414" w:name="_DV_M410"/>
      <w:bookmarkEnd w:id="414"/>
      <w:r>
        <w:rPr>
          <w:rFonts w:ascii="Arial" w:eastAsia="Times New Roman" w:hAnsi="Arial" w:cs="Arial"/>
          <w:color w:val="000000"/>
          <w:sz w:val="20"/>
          <w:szCs w:val="20"/>
        </w:rPr>
        <w:t>(c)</w:t>
      </w:r>
      <w:r>
        <w:rPr>
          <w:rFonts w:ascii="Arial" w:eastAsia="Times New Roman" w:hAnsi="Arial" w:cs="Arial"/>
          <w:color w:val="000000"/>
          <w:sz w:val="20"/>
          <w:szCs w:val="20"/>
        </w:rPr>
        <w:tab/>
        <w:t xml:space="preserve">A Transfer or series of Transfers of any legal or equitable interest since the </w:t>
      </w:r>
      <w:r w:rsidR="00D96DC1">
        <w:rPr>
          <w:rFonts w:ascii="Arial" w:eastAsia="Times New Roman" w:hAnsi="Arial" w:cs="Arial"/>
          <w:color w:val="000000"/>
          <w:sz w:val="20"/>
          <w:szCs w:val="20"/>
        </w:rPr>
        <w:t xml:space="preserve">Effective Date that result(s) in a change of more than 50% of the ownership interests </w:t>
      </w:r>
      <w:r w:rsidR="00584FE3">
        <w:rPr>
          <w:rFonts w:ascii="Arial" w:eastAsia="Times New Roman" w:hAnsi="Arial" w:cs="Arial"/>
          <w:color w:val="000000"/>
          <w:sz w:val="20"/>
          <w:szCs w:val="20"/>
        </w:rPr>
        <w:t xml:space="preserve">(or beneficial interests, if the applicable entity is a trust) in Borrower or any </w:t>
      </w:r>
      <w:r w:rsidR="00F12C26">
        <w:rPr>
          <w:rFonts w:ascii="Arial" w:eastAsia="Times New Roman" w:hAnsi="Arial" w:cs="Arial"/>
          <w:color w:val="000000"/>
          <w:sz w:val="20"/>
          <w:szCs w:val="20"/>
        </w:rPr>
        <w:t>Person that Controls Borrower.</w:t>
      </w:r>
    </w:p>
    <w:p w14:paraId="75950432" w14:textId="77777777" w:rsidR="002165C7" w:rsidRDefault="002165C7">
      <w:pPr>
        <w:widowControl/>
        <w:spacing w:after="0"/>
        <w:ind w:left="1440" w:hanging="720"/>
        <w:rPr>
          <w:rFonts w:ascii="Arial" w:eastAsia="Times New Roman" w:hAnsi="Arial" w:cs="Arial"/>
          <w:color w:val="000000"/>
          <w:sz w:val="20"/>
          <w:szCs w:val="20"/>
        </w:rPr>
      </w:pPr>
    </w:p>
    <w:p w14:paraId="70CED7EA" w14:textId="77777777" w:rsidR="00E34158" w:rsidRDefault="002165C7">
      <w:pPr>
        <w:widowControl/>
        <w:spacing w:after="0"/>
        <w:ind w:left="1440" w:hanging="720"/>
        <w:rPr>
          <w:rFonts w:ascii="Arial" w:eastAsia="Times New Roman" w:hAnsi="Arial" w:cs="Arial"/>
          <w:color w:val="000000"/>
          <w:sz w:val="20"/>
          <w:szCs w:val="20"/>
        </w:rPr>
      </w:pPr>
      <w:bookmarkStart w:id="415" w:name="_DV_M411"/>
      <w:bookmarkEnd w:id="415"/>
      <w:r>
        <w:rPr>
          <w:rFonts w:ascii="Arial" w:eastAsia="Times New Roman" w:hAnsi="Arial" w:cs="Arial"/>
          <w:color w:val="000000"/>
          <w:sz w:val="20"/>
          <w:szCs w:val="20"/>
        </w:rPr>
        <w:t>(d)</w:t>
      </w:r>
      <w:r>
        <w:rPr>
          <w:rFonts w:ascii="Arial" w:eastAsia="Times New Roman" w:hAnsi="Arial" w:cs="Arial"/>
          <w:color w:val="000000"/>
          <w:sz w:val="20"/>
          <w:szCs w:val="20"/>
        </w:rPr>
        <w:tab/>
        <w:t>A Transfer of any general partne</w:t>
      </w:r>
      <w:r w:rsidR="001165E3">
        <w:rPr>
          <w:rFonts w:ascii="Arial" w:eastAsia="Times New Roman" w:hAnsi="Arial" w:cs="Arial"/>
          <w:color w:val="000000"/>
          <w:sz w:val="20"/>
          <w:szCs w:val="20"/>
        </w:rPr>
        <w:t>rship interest in a partnership, or any manager interest (whether a member manager or nonmember manager)</w:t>
      </w:r>
      <w:r w:rsidR="00584FE3">
        <w:rPr>
          <w:rFonts w:ascii="Arial" w:eastAsia="Times New Roman" w:hAnsi="Arial" w:cs="Arial"/>
          <w:color w:val="000000"/>
          <w:sz w:val="20"/>
          <w:szCs w:val="20"/>
        </w:rPr>
        <w:t xml:space="preserve"> in a limited liability company</w:t>
      </w:r>
      <w:r w:rsidR="001949EB">
        <w:rPr>
          <w:rFonts w:ascii="Arial" w:eastAsia="Times New Roman" w:hAnsi="Arial" w:cs="Arial"/>
          <w:color w:val="000000"/>
          <w:sz w:val="20"/>
          <w:szCs w:val="20"/>
        </w:rPr>
        <w:t>,</w:t>
      </w:r>
      <w:r w:rsidR="001F5FF1">
        <w:rPr>
          <w:rFonts w:ascii="Arial" w:eastAsia="Times New Roman" w:hAnsi="Arial" w:cs="Arial"/>
          <w:color w:val="000000"/>
          <w:sz w:val="20"/>
          <w:szCs w:val="20"/>
        </w:rPr>
        <w:t xml:space="preserve"> if such partnership or limited liability company, as applicable, is Borrower or a Person that Controls Borrower.</w:t>
      </w:r>
      <w:r w:rsidR="009225F1">
        <w:rPr>
          <w:rFonts w:ascii="Arial" w:eastAsia="Times New Roman" w:hAnsi="Arial" w:cs="Arial"/>
          <w:color w:val="000000"/>
          <w:sz w:val="20"/>
          <w:szCs w:val="20"/>
        </w:rPr>
        <w:t xml:space="preserve"> </w:t>
      </w:r>
      <w:r w:rsidR="001949EB">
        <w:rPr>
          <w:rFonts w:ascii="Arial" w:eastAsia="Times New Roman" w:hAnsi="Arial" w:cs="Arial"/>
          <w:color w:val="000000"/>
          <w:sz w:val="20"/>
          <w:szCs w:val="20"/>
        </w:rPr>
        <w:t xml:space="preserve">However, up to 50% of such </w:t>
      </w:r>
      <w:r w:rsidR="00E34158">
        <w:rPr>
          <w:rFonts w:ascii="Arial" w:eastAsia="Times New Roman" w:hAnsi="Arial" w:cs="Arial"/>
          <w:color w:val="000000"/>
          <w:sz w:val="20"/>
          <w:szCs w:val="20"/>
        </w:rPr>
        <w:t xml:space="preserve">general partnership </w:t>
      </w:r>
      <w:r w:rsidR="001949EB">
        <w:rPr>
          <w:rFonts w:ascii="Arial" w:eastAsia="Times New Roman" w:hAnsi="Arial" w:cs="Arial"/>
          <w:color w:val="000000"/>
          <w:sz w:val="20"/>
          <w:szCs w:val="20"/>
        </w:rPr>
        <w:t xml:space="preserve">or managing member interests </w:t>
      </w:r>
      <w:r w:rsidR="00F265FA">
        <w:rPr>
          <w:rFonts w:ascii="Arial" w:eastAsia="Times New Roman" w:hAnsi="Arial" w:cs="Arial"/>
          <w:color w:val="000000"/>
          <w:sz w:val="20"/>
          <w:szCs w:val="20"/>
        </w:rPr>
        <w:t xml:space="preserve">in Borrower or a Person that Controls Borrower </w:t>
      </w:r>
      <w:r w:rsidR="001949EB">
        <w:rPr>
          <w:rFonts w:ascii="Arial" w:eastAsia="Times New Roman" w:hAnsi="Arial" w:cs="Arial"/>
          <w:color w:val="000000"/>
          <w:sz w:val="20"/>
          <w:szCs w:val="20"/>
        </w:rPr>
        <w:t xml:space="preserve">may be converted to limited partnership or non-managing member interests, as applicable, and those interests may then be </w:t>
      </w:r>
      <w:r w:rsidR="00F265FA">
        <w:rPr>
          <w:rFonts w:ascii="Arial" w:eastAsia="Times New Roman" w:hAnsi="Arial" w:cs="Arial"/>
          <w:color w:val="000000"/>
          <w:sz w:val="20"/>
          <w:szCs w:val="20"/>
        </w:rPr>
        <w:t>T</w:t>
      </w:r>
      <w:r w:rsidR="001949EB">
        <w:rPr>
          <w:rFonts w:ascii="Arial" w:eastAsia="Times New Roman" w:hAnsi="Arial" w:cs="Arial"/>
          <w:color w:val="000000"/>
          <w:sz w:val="20"/>
          <w:szCs w:val="20"/>
        </w:rPr>
        <w:t>ransferred subject to the provisions of this Loan Agreement.</w:t>
      </w:r>
    </w:p>
    <w:p w14:paraId="4A3E1F9F" w14:textId="77777777" w:rsidR="001F5FF1" w:rsidRDefault="001F5FF1">
      <w:pPr>
        <w:widowControl/>
        <w:spacing w:after="0"/>
        <w:rPr>
          <w:rFonts w:ascii="Arial" w:eastAsia="Times New Roman" w:hAnsi="Arial" w:cs="Arial"/>
          <w:color w:val="000000"/>
          <w:sz w:val="20"/>
          <w:szCs w:val="20"/>
        </w:rPr>
      </w:pPr>
    </w:p>
    <w:p w14:paraId="4C4FFB17" w14:textId="77777777" w:rsidR="001F5FF1" w:rsidRDefault="001F5FF1">
      <w:pPr>
        <w:widowControl/>
        <w:spacing w:after="0"/>
        <w:ind w:left="1440" w:hanging="720"/>
        <w:rPr>
          <w:rFonts w:ascii="Arial" w:eastAsia="Times New Roman" w:hAnsi="Arial" w:cs="Arial"/>
          <w:color w:val="000000"/>
          <w:sz w:val="20"/>
          <w:szCs w:val="20"/>
        </w:rPr>
      </w:pPr>
      <w:bookmarkStart w:id="416" w:name="_DV_M412"/>
      <w:bookmarkEnd w:id="416"/>
      <w:r>
        <w:rPr>
          <w:rFonts w:ascii="Arial" w:eastAsia="Times New Roman" w:hAnsi="Arial" w:cs="Arial"/>
          <w:color w:val="000000"/>
          <w:sz w:val="20"/>
          <w:szCs w:val="20"/>
        </w:rPr>
        <w:t>(e)</w:t>
      </w:r>
      <w:r>
        <w:rPr>
          <w:rFonts w:ascii="Arial" w:eastAsia="Times New Roman" w:hAnsi="Arial" w:cs="Arial"/>
          <w:color w:val="000000"/>
          <w:sz w:val="20"/>
          <w:szCs w:val="20"/>
        </w:rPr>
        <w:tab/>
        <w:t>If Borrower or any Person that Controls Borrower is a corporation whose outstanding voting stock is held by 100 or more shareholders, one or more Transfers by a single transferor within a 12-month period affecting an aggregate of 10% or more of that stock.</w:t>
      </w:r>
    </w:p>
    <w:p w14:paraId="33608383" w14:textId="77777777" w:rsidR="001F5FF1" w:rsidRDefault="001F5FF1">
      <w:pPr>
        <w:widowControl/>
        <w:spacing w:after="0"/>
        <w:ind w:left="1440" w:hanging="720"/>
        <w:rPr>
          <w:rFonts w:ascii="Arial" w:eastAsia="Times New Roman" w:hAnsi="Arial" w:cs="Arial"/>
          <w:color w:val="000000"/>
          <w:sz w:val="20"/>
          <w:szCs w:val="20"/>
        </w:rPr>
      </w:pPr>
    </w:p>
    <w:p w14:paraId="18A2107C" w14:textId="77777777" w:rsidR="00B75255" w:rsidRDefault="001F5FF1">
      <w:pPr>
        <w:widowControl/>
        <w:spacing w:after="0"/>
        <w:ind w:left="1440" w:hanging="720"/>
        <w:rPr>
          <w:rFonts w:ascii="Arial" w:eastAsia="Times New Roman" w:hAnsi="Arial" w:cs="Arial"/>
          <w:sz w:val="20"/>
          <w:szCs w:val="20"/>
        </w:rPr>
      </w:pPr>
      <w:bookmarkStart w:id="417" w:name="_DV_M413"/>
      <w:bookmarkEnd w:id="417"/>
      <w:r>
        <w:rPr>
          <w:rFonts w:ascii="Arial" w:eastAsia="Times New Roman" w:hAnsi="Arial" w:cs="Arial"/>
          <w:color w:val="000000"/>
          <w:sz w:val="20"/>
          <w:szCs w:val="20"/>
        </w:rPr>
        <w:t>(f)</w:t>
      </w:r>
      <w:r>
        <w:rPr>
          <w:rFonts w:ascii="Arial" w:eastAsia="Times New Roman" w:hAnsi="Arial" w:cs="Arial"/>
          <w:color w:val="000000"/>
          <w:sz w:val="20"/>
          <w:szCs w:val="20"/>
        </w:rPr>
        <w:tab/>
      </w:r>
      <w:r w:rsidR="00B75255">
        <w:rPr>
          <w:rFonts w:ascii="Arial" w:eastAsia="Times New Roman" w:hAnsi="Arial" w:cs="Arial"/>
          <w:color w:val="000000"/>
          <w:sz w:val="20"/>
          <w:szCs w:val="20"/>
        </w:rPr>
        <w:t xml:space="preserve">The grant, creation or existence of any Lien, whether voluntary, involuntary or by operation of law, and whether or not such Lien has priority over the Lien of the Security Instrument, on any ownership </w:t>
      </w:r>
      <w:r w:rsidR="00B75255">
        <w:rPr>
          <w:rFonts w:ascii="Arial" w:eastAsia="Times New Roman" w:hAnsi="Arial" w:cs="Arial"/>
          <w:sz w:val="20"/>
          <w:szCs w:val="20"/>
        </w:rPr>
        <w:t>interest in Borrower or any Person that Controls Borrower, if the foreclosure of such Lien would result in a Transfer prohibited under Sections 7.02(b), (c), (d), or (e).</w:t>
      </w:r>
    </w:p>
    <w:p w14:paraId="1C5F1AFF" w14:textId="77777777" w:rsidR="00B75255" w:rsidRDefault="00B75255">
      <w:pPr>
        <w:widowControl/>
        <w:spacing w:after="0"/>
        <w:ind w:left="1440" w:hanging="720"/>
        <w:rPr>
          <w:rFonts w:ascii="Arial" w:eastAsia="Times New Roman" w:hAnsi="Arial" w:cs="Arial"/>
          <w:sz w:val="20"/>
          <w:szCs w:val="20"/>
        </w:rPr>
      </w:pPr>
    </w:p>
    <w:p w14:paraId="079B7A16" w14:textId="77777777" w:rsidR="00307324" w:rsidRDefault="00B75255">
      <w:pPr>
        <w:widowControl/>
        <w:spacing w:after="0"/>
        <w:ind w:left="1440" w:hanging="720"/>
        <w:rPr>
          <w:rFonts w:ascii="Arial" w:eastAsia="Times New Roman" w:hAnsi="Arial" w:cs="Arial"/>
          <w:color w:val="000000"/>
          <w:sz w:val="20"/>
          <w:szCs w:val="20"/>
        </w:rPr>
      </w:pPr>
      <w:bookmarkStart w:id="418" w:name="_DV_M414"/>
      <w:bookmarkEnd w:id="418"/>
      <w:r>
        <w:rPr>
          <w:rFonts w:ascii="Arial" w:eastAsia="Times New Roman" w:hAnsi="Arial" w:cs="Arial"/>
          <w:sz w:val="20"/>
          <w:szCs w:val="20"/>
        </w:rPr>
        <w:t>(g)</w:t>
      </w:r>
      <w:r>
        <w:rPr>
          <w:rFonts w:ascii="Arial" w:eastAsia="Times New Roman" w:hAnsi="Arial" w:cs="Arial"/>
          <w:sz w:val="20"/>
          <w:szCs w:val="20"/>
        </w:rPr>
        <w:tab/>
      </w:r>
      <w:r w:rsidR="001F5FF1">
        <w:rPr>
          <w:rFonts w:ascii="Arial" w:eastAsia="Times New Roman" w:hAnsi="Arial" w:cs="Arial"/>
          <w:color w:val="000000"/>
          <w:sz w:val="20"/>
          <w:szCs w:val="20"/>
        </w:rPr>
        <w:t xml:space="preserve">A </w:t>
      </w:r>
      <w:r w:rsidR="00584FE3">
        <w:rPr>
          <w:rFonts w:ascii="Arial" w:eastAsia="Times New Roman" w:hAnsi="Arial" w:cs="Arial"/>
          <w:color w:val="000000"/>
          <w:sz w:val="20"/>
          <w:szCs w:val="20"/>
        </w:rPr>
        <w:t xml:space="preserve">change in </w:t>
      </w:r>
      <w:r w:rsidR="001165E3">
        <w:rPr>
          <w:rFonts w:ascii="Arial" w:eastAsia="Times New Roman" w:hAnsi="Arial" w:cs="Arial"/>
          <w:color w:val="000000"/>
          <w:sz w:val="20"/>
          <w:szCs w:val="20"/>
        </w:rPr>
        <w:t xml:space="preserve">the </w:t>
      </w:r>
      <w:r w:rsidR="00584FE3">
        <w:rPr>
          <w:rFonts w:ascii="Arial" w:eastAsia="Times New Roman" w:hAnsi="Arial" w:cs="Arial"/>
          <w:color w:val="000000"/>
          <w:sz w:val="20"/>
          <w:szCs w:val="20"/>
        </w:rPr>
        <w:t xml:space="preserve">trustee </w:t>
      </w:r>
      <w:r w:rsidR="001165E3">
        <w:rPr>
          <w:rFonts w:ascii="Arial" w:eastAsia="Times New Roman" w:hAnsi="Arial" w:cs="Arial"/>
          <w:color w:val="000000"/>
          <w:sz w:val="20"/>
          <w:szCs w:val="20"/>
        </w:rPr>
        <w:t xml:space="preserve">of </w:t>
      </w:r>
      <w:r w:rsidR="00584FE3">
        <w:rPr>
          <w:rFonts w:ascii="Arial" w:eastAsia="Times New Roman" w:hAnsi="Arial" w:cs="Arial"/>
          <w:color w:val="000000"/>
          <w:sz w:val="20"/>
          <w:szCs w:val="20"/>
        </w:rPr>
        <w:t xml:space="preserve">a trust </w:t>
      </w:r>
      <w:r w:rsidR="001F5FF1">
        <w:rPr>
          <w:rFonts w:ascii="Arial" w:eastAsia="Times New Roman" w:hAnsi="Arial" w:cs="Arial"/>
          <w:color w:val="000000"/>
          <w:sz w:val="20"/>
          <w:szCs w:val="20"/>
        </w:rPr>
        <w:t xml:space="preserve">that is a </w:t>
      </w:r>
      <w:r w:rsidR="002165C7">
        <w:rPr>
          <w:rFonts w:ascii="Arial" w:eastAsia="Times New Roman" w:hAnsi="Arial" w:cs="Arial"/>
          <w:color w:val="000000"/>
          <w:sz w:val="20"/>
          <w:szCs w:val="20"/>
        </w:rPr>
        <w:t xml:space="preserve">Borrower or a </w:t>
      </w:r>
      <w:r w:rsidR="00F12C26">
        <w:rPr>
          <w:rFonts w:ascii="Arial" w:eastAsia="Times New Roman" w:hAnsi="Arial" w:cs="Arial"/>
          <w:color w:val="000000"/>
          <w:sz w:val="20"/>
          <w:szCs w:val="20"/>
        </w:rPr>
        <w:t>Person that Controls Borrower</w:t>
      </w:r>
      <w:r w:rsidR="001F5FF1">
        <w:rPr>
          <w:rFonts w:ascii="Arial" w:eastAsia="Times New Roman" w:hAnsi="Arial" w:cs="Arial"/>
          <w:color w:val="000000"/>
          <w:sz w:val="20"/>
          <w:szCs w:val="20"/>
        </w:rPr>
        <w:t xml:space="preserve"> unless (i) the change is permitted in Section 7.04 or (ii) the trust is a real estate investment trust.</w:t>
      </w:r>
    </w:p>
    <w:p w14:paraId="72A76279" w14:textId="77777777" w:rsidR="00A10DE5" w:rsidRDefault="00A10DE5">
      <w:pPr>
        <w:pStyle w:val="BodyText"/>
        <w:widowControl/>
        <w:spacing w:after="0"/>
        <w:ind w:left="1440" w:hanging="720"/>
        <w:rPr>
          <w:rFonts w:ascii="Arial" w:eastAsia="Times New Roman" w:hAnsi="Arial" w:cs="Arial"/>
          <w:sz w:val="20"/>
          <w:szCs w:val="20"/>
        </w:rPr>
      </w:pPr>
    </w:p>
    <w:p w14:paraId="1A79BCE9" w14:textId="77777777" w:rsidR="005E404F" w:rsidRDefault="00A10DE5">
      <w:pPr>
        <w:pStyle w:val="BodyText"/>
        <w:widowControl/>
        <w:spacing w:after="0"/>
        <w:ind w:left="1440" w:hanging="720"/>
        <w:rPr>
          <w:rFonts w:ascii="Arial" w:eastAsia="Times New Roman" w:hAnsi="Arial" w:cs="Arial"/>
          <w:sz w:val="20"/>
          <w:szCs w:val="20"/>
        </w:rPr>
      </w:pPr>
      <w:bookmarkStart w:id="419" w:name="_DV_M415"/>
      <w:bookmarkEnd w:id="419"/>
      <w:r>
        <w:rPr>
          <w:rFonts w:ascii="Arial" w:eastAsia="Times New Roman" w:hAnsi="Arial" w:cs="Arial"/>
          <w:sz w:val="20"/>
          <w:szCs w:val="20"/>
        </w:rPr>
        <w:t>(</w:t>
      </w:r>
      <w:r w:rsidR="001F5FF1">
        <w:rPr>
          <w:rFonts w:ascii="Arial" w:eastAsia="Times New Roman" w:hAnsi="Arial" w:cs="Arial"/>
          <w:sz w:val="20"/>
          <w:szCs w:val="20"/>
        </w:rPr>
        <w:t>h)</w:t>
      </w:r>
      <w:r w:rsidR="001F5FF1">
        <w:rPr>
          <w:rFonts w:ascii="Arial" w:eastAsia="Times New Roman" w:hAnsi="Arial" w:cs="Arial"/>
          <w:sz w:val="20"/>
          <w:szCs w:val="20"/>
        </w:rPr>
        <w:tab/>
        <w:t xml:space="preserve">If Borrower </w:t>
      </w:r>
      <w:r w:rsidR="006B53C6">
        <w:rPr>
          <w:rFonts w:ascii="Arial" w:eastAsia="Times New Roman" w:hAnsi="Arial" w:cs="Arial"/>
          <w:sz w:val="20"/>
          <w:szCs w:val="20"/>
        </w:rPr>
        <w:t xml:space="preserve">or any </w:t>
      </w:r>
      <w:r w:rsidR="00F12C26">
        <w:rPr>
          <w:rFonts w:ascii="Arial" w:eastAsia="Times New Roman" w:hAnsi="Arial" w:cs="Arial"/>
          <w:sz w:val="20"/>
          <w:szCs w:val="20"/>
        </w:rPr>
        <w:t>Person that Controls Borrower</w:t>
      </w:r>
      <w:r w:rsidR="006B53C6">
        <w:rPr>
          <w:rFonts w:ascii="Arial" w:eastAsia="Times New Roman" w:hAnsi="Arial" w:cs="Arial"/>
          <w:sz w:val="20"/>
          <w:szCs w:val="20"/>
        </w:rPr>
        <w:t xml:space="preserve"> is a trust</w:t>
      </w:r>
      <w:r w:rsidR="00B75255">
        <w:rPr>
          <w:rFonts w:ascii="Arial" w:eastAsia="Times New Roman" w:hAnsi="Arial" w:cs="Arial"/>
          <w:sz w:val="20"/>
          <w:szCs w:val="20"/>
        </w:rPr>
        <w:t>, the termination or revocation of the trust.</w:t>
      </w:r>
    </w:p>
    <w:p w14:paraId="4B510159" w14:textId="77777777" w:rsidR="00A10DE5" w:rsidRDefault="00A10DE5">
      <w:pPr>
        <w:pStyle w:val="BodyText"/>
        <w:widowControl/>
        <w:spacing w:after="0"/>
        <w:ind w:left="1440" w:hanging="720"/>
        <w:rPr>
          <w:rFonts w:ascii="Arial" w:eastAsia="Times New Roman" w:hAnsi="Arial" w:cs="Arial"/>
          <w:sz w:val="20"/>
          <w:szCs w:val="20"/>
        </w:rPr>
      </w:pPr>
    </w:p>
    <w:p w14:paraId="7DAD90D7" w14:textId="77777777" w:rsidR="00815116" w:rsidRDefault="00A10DE5">
      <w:pPr>
        <w:pStyle w:val="Scheme11L2"/>
        <w:widowControl/>
        <w:numPr>
          <w:ilvl w:val="0"/>
          <w:numId w:val="0"/>
        </w:numPr>
        <w:spacing w:after="0"/>
        <w:ind w:left="720" w:hanging="720"/>
        <w:rPr>
          <w:rFonts w:ascii="Arial" w:eastAsia="Times New Roman" w:hAnsi="Arial" w:cs="Arial"/>
          <w:sz w:val="20"/>
        </w:rPr>
      </w:pPr>
      <w:bookmarkStart w:id="420" w:name="_DV_M416"/>
      <w:bookmarkEnd w:id="420"/>
      <w:r>
        <w:rPr>
          <w:rFonts w:ascii="Arial" w:eastAsia="Times New Roman" w:hAnsi="Arial" w:cs="Arial"/>
          <w:b/>
          <w:sz w:val="20"/>
        </w:rPr>
        <w:t>7.03</w:t>
      </w:r>
      <w:r>
        <w:rPr>
          <w:rFonts w:ascii="Arial" w:eastAsia="Times New Roman" w:hAnsi="Arial" w:cs="Arial"/>
          <w:b/>
          <w:sz w:val="20"/>
        </w:rPr>
        <w:tab/>
        <w:t>Conditionally Permitted Transfers.</w:t>
      </w:r>
      <w:r>
        <w:rPr>
          <w:rFonts w:ascii="Arial" w:eastAsia="Times New Roman" w:hAnsi="Arial" w:cs="Arial"/>
          <w:sz w:val="20"/>
        </w:rPr>
        <w:t xml:space="preserve"> </w:t>
      </w:r>
      <w:r w:rsidR="008F5153">
        <w:rPr>
          <w:rFonts w:ascii="Arial" w:eastAsia="Times New Roman" w:hAnsi="Arial" w:cs="Arial"/>
          <w:sz w:val="20"/>
        </w:rPr>
        <w:t xml:space="preserve"> The occurrence of any of the following </w:t>
      </w:r>
      <w:r w:rsidR="00B75255">
        <w:rPr>
          <w:rFonts w:ascii="Arial" w:eastAsia="Times New Roman" w:hAnsi="Arial" w:cs="Arial"/>
          <w:sz w:val="20"/>
        </w:rPr>
        <w:t>Transfers will not constitute a prohibited Transfer under Section 7.02, provided that Borrower or New Borrower, as applicable, has complied with all applicable specified conditions in this Section</w:t>
      </w:r>
      <w:r w:rsidR="00B42407">
        <w:rPr>
          <w:rFonts w:ascii="Arial" w:eastAsia="Times New Roman" w:hAnsi="Arial" w:cs="Arial"/>
          <w:sz w:val="20"/>
        </w:rPr>
        <w:t xml:space="preserve"> 7.03.</w:t>
      </w:r>
    </w:p>
    <w:p w14:paraId="069A7C53" w14:textId="77777777" w:rsidR="00815116" w:rsidRDefault="00815116">
      <w:pPr>
        <w:pStyle w:val="Scheme11L2"/>
        <w:widowControl/>
        <w:numPr>
          <w:ilvl w:val="0"/>
          <w:numId w:val="0"/>
        </w:numPr>
        <w:spacing w:after="0"/>
        <w:ind w:left="720" w:hanging="720"/>
        <w:rPr>
          <w:rFonts w:ascii="Arial" w:eastAsia="Times New Roman" w:hAnsi="Arial" w:cs="Arial"/>
          <w:sz w:val="20"/>
        </w:rPr>
      </w:pPr>
    </w:p>
    <w:p w14:paraId="6FA02523" w14:textId="77777777" w:rsidR="00815116" w:rsidRDefault="00815116">
      <w:pPr>
        <w:pStyle w:val="Scheme11L3"/>
        <w:widowControl/>
        <w:numPr>
          <w:ilvl w:val="0"/>
          <w:numId w:val="0"/>
        </w:numPr>
        <w:tabs>
          <w:tab w:val="clear" w:pos="2029"/>
        </w:tabs>
        <w:spacing w:after="0"/>
        <w:ind w:left="1440" w:hanging="720"/>
        <w:rPr>
          <w:rFonts w:ascii="Arial" w:eastAsia="Times New Roman" w:hAnsi="Arial" w:cs="Arial"/>
          <w:sz w:val="20"/>
        </w:rPr>
      </w:pPr>
      <w:bookmarkStart w:id="421" w:name="_DV_M417"/>
      <w:bookmarkEnd w:id="421"/>
      <w:r>
        <w:rPr>
          <w:rFonts w:ascii="Arial" w:eastAsia="Times New Roman" w:hAnsi="Arial" w:cs="Arial"/>
          <w:sz w:val="20"/>
        </w:rPr>
        <w:t>(a)</w:t>
      </w:r>
      <w:r>
        <w:rPr>
          <w:rFonts w:ascii="Arial" w:eastAsia="Times New Roman" w:hAnsi="Arial" w:cs="Arial"/>
          <w:sz w:val="20"/>
        </w:rPr>
        <w:tab/>
      </w:r>
      <w:r>
        <w:rPr>
          <w:rFonts w:ascii="Arial" w:eastAsia="Times New Roman" w:hAnsi="Arial" w:cs="Arial"/>
          <w:b/>
          <w:sz w:val="20"/>
        </w:rPr>
        <w:t>Transfer by Devise, Descent or Operation of Law (Entity Borrower</w:t>
      </w:r>
      <w:r w:rsidR="0026689C">
        <w:rPr>
          <w:rFonts w:ascii="Arial" w:eastAsia="Times New Roman" w:hAnsi="Arial" w:cs="Arial"/>
          <w:b/>
          <w:sz w:val="20"/>
        </w:rPr>
        <w:t>s</w:t>
      </w:r>
      <w:r w:rsidR="00821CF8">
        <w:rPr>
          <w:rFonts w:ascii="Arial" w:eastAsia="Times New Roman" w:hAnsi="Arial" w:cs="Arial"/>
          <w:b/>
          <w:sz w:val="20"/>
        </w:rPr>
        <w:t xml:space="preserve"> Only). </w:t>
      </w:r>
      <w:r w:rsidR="008F5153">
        <w:rPr>
          <w:rFonts w:ascii="Arial" w:eastAsia="Times New Roman" w:hAnsi="Arial" w:cs="Arial"/>
          <w:b/>
          <w:sz w:val="20"/>
        </w:rPr>
        <w:t xml:space="preserve"> </w:t>
      </w:r>
      <w:r w:rsidR="008F5153">
        <w:rPr>
          <w:rFonts w:ascii="Arial" w:eastAsia="Times New Roman" w:hAnsi="Arial" w:cs="Arial"/>
          <w:sz w:val="20"/>
        </w:rPr>
        <w:t>Upon the death of a natural person, a Transfer which occurs by devise, descent, or by operation of law (but excluding a Transfer as a result of the death of a Borrower that is a natural person) to one or more Immediate Family Members of such natural person or to a trust or family conservatorship established for the benefit of such Immediate Family Members (each a “</w:t>
      </w:r>
      <w:r w:rsidR="008F5153">
        <w:rPr>
          <w:rFonts w:ascii="Arial" w:eastAsia="Times New Roman" w:hAnsi="Arial" w:cs="Arial"/>
          <w:b/>
          <w:sz w:val="20"/>
        </w:rPr>
        <w:t>Beneficiary</w:t>
      </w:r>
      <w:r w:rsidR="008F5153">
        <w:rPr>
          <w:rFonts w:ascii="Arial" w:eastAsia="Times New Roman" w:hAnsi="Arial" w:cs="Arial"/>
          <w:sz w:val="20"/>
        </w:rPr>
        <w:t>”), provided that each of the following conditions is satisfied:</w:t>
      </w:r>
    </w:p>
    <w:p w14:paraId="6DBD9743" w14:textId="77777777" w:rsidR="00815116" w:rsidRDefault="00815116">
      <w:pPr>
        <w:pStyle w:val="BodyText"/>
        <w:widowControl/>
        <w:spacing w:after="0"/>
        <w:rPr>
          <w:rFonts w:ascii="Arial" w:eastAsia="Times New Roman" w:hAnsi="Arial" w:cs="Arial"/>
          <w:sz w:val="20"/>
          <w:szCs w:val="20"/>
        </w:rPr>
      </w:pPr>
    </w:p>
    <w:p w14:paraId="1D60E6BE" w14:textId="77777777" w:rsidR="00815116" w:rsidRDefault="00815116">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22" w:name="_DV_M418"/>
      <w:bookmarkEnd w:id="422"/>
      <w:r>
        <w:rPr>
          <w:rFonts w:ascii="Arial" w:eastAsia="Times New Roman" w:hAnsi="Arial" w:cs="Arial"/>
          <w:sz w:val="20"/>
        </w:rPr>
        <w:t>(i)</w:t>
      </w:r>
      <w:r>
        <w:rPr>
          <w:rFonts w:ascii="Arial" w:eastAsia="Times New Roman" w:hAnsi="Arial" w:cs="Arial"/>
          <w:sz w:val="20"/>
        </w:rPr>
        <w:tab/>
        <w:t>The Property Manager</w:t>
      </w:r>
      <w:r w:rsidR="0055773C">
        <w:rPr>
          <w:rFonts w:ascii="Arial" w:eastAsia="Times New Roman" w:hAnsi="Arial" w:cs="Arial"/>
          <w:sz w:val="20"/>
        </w:rPr>
        <w:t xml:space="preserve"> (if applicable) continues to be responsible for the management of the Mortgaged Property, and such Transfer will not result in a change in the day-to-day operations of the Mortgaged Property.</w:t>
      </w:r>
    </w:p>
    <w:p w14:paraId="2980D52D" w14:textId="77777777" w:rsidR="00815116" w:rsidRDefault="00815116">
      <w:pPr>
        <w:pStyle w:val="Scheme11L3"/>
        <w:widowControl/>
        <w:numPr>
          <w:ilvl w:val="0"/>
          <w:numId w:val="0"/>
        </w:numPr>
        <w:tabs>
          <w:tab w:val="clear" w:pos="2029"/>
          <w:tab w:val="left" w:pos="720"/>
        </w:tabs>
        <w:spacing w:after="0"/>
        <w:ind w:left="2160" w:hanging="720"/>
        <w:rPr>
          <w:rFonts w:ascii="Arial" w:eastAsia="Times New Roman" w:hAnsi="Arial" w:cs="Arial"/>
          <w:sz w:val="20"/>
        </w:rPr>
      </w:pPr>
    </w:p>
    <w:p w14:paraId="4E7EE422" w14:textId="77777777" w:rsidR="00815116" w:rsidRDefault="00815116">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23" w:name="_DV_M419"/>
      <w:bookmarkEnd w:id="423"/>
      <w:r>
        <w:rPr>
          <w:rFonts w:ascii="Arial" w:eastAsia="Times New Roman" w:hAnsi="Arial" w:cs="Arial"/>
          <w:sz w:val="20"/>
        </w:rPr>
        <w:t>(ii)</w:t>
      </w:r>
      <w:r>
        <w:rPr>
          <w:rFonts w:ascii="Arial" w:eastAsia="Times New Roman" w:hAnsi="Arial" w:cs="Arial"/>
          <w:sz w:val="20"/>
        </w:rPr>
        <w:tab/>
        <w:t>Lender receives confirmation acceptable to Lender that Borrower continues to satisfy the requirements of Section 6.13.</w:t>
      </w:r>
    </w:p>
    <w:p w14:paraId="7502BC72" w14:textId="77777777" w:rsidR="00815116" w:rsidRDefault="00815116">
      <w:pPr>
        <w:pStyle w:val="Scheme11L3"/>
        <w:widowControl/>
        <w:numPr>
          <w:ilvl w:val="0"/>
          <w:numId w:val="0"/>
        </w:numPr>
        <w:tabs>
          <w:tab w:val="clear" w:pos="2029"/>
          <w:tab w:val="left" w:pos="720"/>
        </w:tabs>
        <w:spacing w:after="0"/>
        <w:ind w:left="2160" w:hanging="720"/>
        <w:rPr>
          <w:rFonts w:ascii="Arial" w:eastAsia="Times New Roman" w:hAnsi="Arial" w:cs="Arial"/>
          <w:sz w:val="20"/>
        </w:rPr>
      </w:pPr>
    </w:p>
    <w:p w14:paraId="0504684A" w14:textId="77777777" w:rsidR="003D2246" w:rsidRDefault="00815116">
      <w:pPr>
        <w:pStyle w:val="BodyText"/>
        <w:widowControl/>
        <w:spacing w:after="0"/>
        <w:ind w:left="2160" w:hanging="720"/>
        <w:rPr>
          <w:rFonts w:ascii="Arial" w:eastAsia="Times New Roman" w:hAnsi="Arial" w:cs="Arial"/>
          <w:sz w:val="20"/>
          <w:szCs w:val="20"/>
        </w:rPr>
      </w:pPr>
      <w:bookmarkStart w:id="424" w:name="_DV_M420"/>
      <w:bookmarkEnd w:id="424"/>
      <w:r>
        <w:rPr>
          <w:rFonts w:ascii="Arial" w:eastAsia="Times New Roman" w:hAnsi="Arial" w:cs="Arial"/>
          <w:sz w:val="20"/>
          <w:szCs w:val="20"/>
        </w:rPr>
        <w:t>(iii)</w:t>
      </w:r>
      <w:r>
        <w:rPr>
          <w:rFonts w:ascii="Arial" w:eastAsia="Times New Roman" w:hAnsi="Arial" w:cs="Arial"/>
          <w:sz w:val="20"/>
          <w:szCs w:val="20"/>
        </w:rPr>
        <w:tab/>
        <w:t xml:space="preserve">Following the Transfer, no Non-U.S. Equity Holder or Person with a direct or indirect interest in Borrower equal to or greater than 25% is on any Prohibited Parties List. </w:t>
      </w:r>
    </w:p>
    <w:p w14:paraId="15219090" w14:textId="77777777" w:rsidR="003D2246" w:rsidRDefault="003D2246">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25" w:name="_DV_M421"/>
      <w:bookmarkEnd w:id="425"/>
      <w:r>
        <w:rPr>
          <w:rFonts w:ascii="Arial" w:eastAsia="Times New Roman" w:hAnsi="Arial" w:cs="Arial"/>
          <w:sz w:val="20"/>
        </w:rPr>
        <w:t xml:space="preserve"> </w:t>
      </w:r>
    </w:p>
    <w:p w14:paraId="43B3A833" w14:textId="77777777" w:rsidR="00815116" w:rsidRDefault="003D2246">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26" w:name="_DV_M422"/>
      <w:bookmarkEnd w:id="426"/>
      <w:r>
        <w:rPr>
          <w:rFonts w:ascii="Arial" w:eastAsia="Times New Roman" w:hAnsi="Arial" w:cs="Arial"/>
          <w:sz w:val="20"/>
        </w:rPr>
        <w:t>(iv)</w:t>
      </w:r>
      <w:r>
        <w:rPr>
          <w:rFonts w:ascii="Arial" w:eastAsia="Times New Roman" w:hAnsi="Arial" w:cs="Arial"/>
          <w:sz w:val="20"/>
        </w:rPr>
        <w:tab/>
        <w:t xml:space="preserve">Each Guarantor executes such documents and agreements as Lender requires to </w:t>
      </w:r>
      <w:r w:rsidR="00D77D5D">
        <w:rPr>
          <w:rFonts w:ascii="Arial" w:eastAsia="Times New Roman" w:hAnsi="Arial" w:cs="Arial"/>
          <w:sz w:val="20"/>
        </w:rPr>
        <w:t>ratify each Guaranty, or in the event of the death of any Guarantor, Borrower causes one of the following to occur:</w:t>
      </w:r>
    </w:p>
    <w:p w14:paraId="5E4875BB" w14:textId="77777777" w:rsidR="00815116" w:rsidRDefault="00815116">
      <w:pPr>
        <w:pStyle w:val="BodyText"/>
        <w:widowControl/>
        <w:spacing w:after="0"/>
        <w:rPr>
          <w:rFonts w:ascii="Arial" w:eastAsia="Times New Roman" w:hAnsi="Arial" w:cs="Arial"/>
          <w:sz w:val="20"/>
          <w:szCs w:val="20"/>
        </w:rPr>
      </w:pPr>
    </w:p>
    <w:p w14:paraId="1CD97288" w14:textId="77777777" w:rsidR="00815116" w:rsidRDefault="00815116">
      <w:pPr>
        <w:pStyle w:val="Scheme11L3"/>
        <w:widowControl/>
        <w:numPr>
          <w:ilvl w:val="0"/>
          <w:numId w:val="0"/>
        </w:numPr>
        <w:tabs>
          <w:tab w:val="clear" w:pos="2029"/>
          <w:tab w:val="left" w:pos="720"/>
        </w:tabs>
        <w:spacing w:after="0"/>
        <w:ind w:left="2880" w:hanging="720"/>
        <w:rPr>
          <w:rFonts w:ascii="Arial" w:eastAsia="Times New Roman" w:hAnsi="Arial" w:cs="Arial"/>
          <w:sz w:val="20"/>
        </w:rPr>
      </w:pPr>
      <w:bookmarkStart w:id="427" w:name="_DV_M423"/>
      <w:bookmarkEnd w:id="427"/>
      <w:r>
        <w:rPr>
          <w:rFonts w:ascii="Arial" w:eastAsia="Times New Roman" w:hAnsi="Arial" w:cs="Arial"/>
          <w:sz w:val="20"/>
        </w:rPr>
        <w:t>(A)</w:t>
      </w:r>
      <w:r>
        <w:rPr>
          <w:rFonts w:ascii="Arial" w:eastAsia="Times New Roman" w:hAnsi="Arial" w:cs="Arial"/>
          <w:sz w:val="20"/>
        </w:rPr>
        <w:tab/>
      </w:r>
      <w:r w:rsidR="00D77D5D">
        <w:rPr>
          <w:rFonts w:ascii="Arial" w:eastAsia="Times New Roman" w:hAnsi="Arial" w:cs="Arial"/>
          <w:sz w:val="20"/>
        </w:rPr>
        <w:t>Within 60 days following the Guarantor’s death, one or more Persons acceptable to Lender</w:t>
      </w:r>
      <w:r w:rsidR="00E838B5">
        <w:rPr>
          <w:rFonts w:ascii="Arial" w:eastAsia="Times New Roman" w:hAnsi="Arial" w:cs="Arial"/>
          <w:sz w:val="20"/>
        </w:rPr>
        <w:t xml:space="preserve"> execute(s) and deliver(s) to Lender a </w:t>
      </w:r>
      <w:r w:rsidR="00D77D5D">
        <w:rPr>
          <w:rFonts w:ascii="Arial" w:eastAsia="Times New Roman" w:hAnsi="Arial" w:cs="Arial"/>
          <w:sz w:val="20"/>
        </w:rPr>
        <w:t xml:space="preserve">replacement guaranty in a form acceptable to Lender and in substantially the same form as the Guaranty executed on the </w:t>
      </w:r>
      <w:r w:rsidR="00D96DC1">
        <w:rPr>
          <w:rFonts w:ascii="Arial" w:eastAsia="Times New Roman" w:hAnsi="Arial" w:cs="Arial"/>
          <w:sz w:val="20"/>
        </w:rPr>
        <w:t>Effective Date, without any cost or expense to Lender.</w:t>
      </w:r>
    </w:p>
    <w:p w14:paraId="5D0B9EF3" w14:textId="77777777" w:rsidR="00815116" w:rsidRDefault="00815116">
      <w:pPr>
        <w:pStyle w:val="BodyText"/>
        <w:widowControl/>
        <w:spacing w:after="0"/>
        <w:ind w:left="2880"/>
        <w:rPr>
          <w:rFonts w:ascii="Arial" w:eastAsia="Times New Roman" w:hAnsi="Arial" w:cs="Arial"/>
          <w:sz w:val="20"/>
          <w:szCs w:val="20"/>
        </w:rPr>
      </w:pPr>
    </w:p>
    <w:p w14:paraId="21DDBE6D" w14:textId="77777777" w:rsidR="00815116" w:rsidRDefault="00815116">
      <w:pPr>
        <w:pStyle w:val="Scheme11L3"/>
        <w:widowControl/>
        <w:numPr>
          <w:ilvl w:val="0"/>
          <w:numId w:val="0"/>
        </w:numPr>
        <w:tabs>
          <w:tab w:val="clear" w:pos="2029"/>
        </w:tabs>
        <w:spacing w:after="0"/>
        <w:ind w:left="2880" w:hanging="720"/>
        <w:rPr>
          <w:rFonts w:ascii="Arial" w:eastAsia="Times New Roman" w:hAnsi="Arial" w:cs="Arial"/>
          <w:sz w:val="20"/>
        </w:rPr>
      </w:pPr>
      <w:bookmarkStart w:id="428" w:name="_DV_M424"/>
      <w:bookmarkEnd w:id="428"/>
      <w:r>
        <w:rPr>
          <w:rFonts w:ascii="Arial" w:eastAsia="Times New Roman" w:hAnsi="Arial" w:cs="Arial"/>
          <w:sz w:val="20"/>
        </w:rPr>
        <w:t>(B)</w:t>
      </w:r>
      <w:r>
        <w:rPr>
          <w:rFonts w:ascii="Arial" w:eastAsia="Times New Roman" w:hAnsi="Arial" w:cs="Arial"/>
          <w:sz w:val="20"/>
        </w:rPr>
        <w:tab/>
        <w:t>The estate of the deceased Guarantor immediately ratifies the Guaranty in writing, and within 6 months after the date of the death of the deceased Guarantor</w:t>
      </w:r>
      <w:r w:rsidR="008F5153">
        <w:rPr>
          <w:rFonts w:ascii="Arial" w:eastAsia="Times New Roman" w:hAnsi="Arial" w:cs="Arial"/>
          <w:sz w:val="20"/>
        </w:rPr>
        <w:t xml:space="preserve">, one or more Persons acceptable to Lender execute(s) and deliver(s) to Lender a guaranty in a form acceptable to Lender and in substantially the same form as the Guaranty executed on the </w:t>
      </w:r>
      <w:r w:rsidR="00D96DC1">
        <w:rPr>
          <w:rFonts w:ascii="Arial" w:eastAsia="Times New Roman" w:hAnsi="Arial" w:cs="Arial"/>
          <w:sz w:val="20"/>
        </w:rPr>
        <w:t>Effective Date, without any cost or expense to Lender.</w:t>
      </w:r>
    </w:p>
    <w:p w14:paraId="52DF0F86" w14:textId="77777777" w:rsidR="00815116" w:rsidRDefault="00815116">
      <w:pPr>
        <w:pStyle w:val="Scheme11L3"/>
        <w:widowControl/>
        <w:numPr>
          <w:ilvl w:val="0"/>
          <w:numId w:val="0"/>
        </w:numPr>
        <w:tabs>
          <w:tab w:val="clear" w:pos="2029"/>
          <w:tab w:val="left" w:pos="720"/>
        </w:tabs>
        <w:spacing w:after="0"/>
        <w:ind w:left="2880" w:hanging="720"/>
        <w:rPr>
          <w:rFonts w:ascii="Arial" w:eastAsia="Times New Roman" w:hAnsi="Arial" w:cs="Arial"/>
          <w:sz w:val="20"/>
        </w:rPr>
      </w:pPr>
    </w:p>
    <w:p w14:paraId="52635CCC" w14:textId="77777777" w:rsidR="00815116" w:rsidRDefault="00815116">
      <w:pPr>
        <w:pStyle w:val="Scheme11L3"/>
        <w:widowControl/>
        <w:numPr>
          <w:ilvl w:val="0"/>
          <w:numId w:val="0"/>
        </w:numPr>
        <w:tabs>
          <w:tab w:val="clear" w:pos="2029"/>
        </w:tabs>
        <w:spacing w:after="0"/>
        <w:ind w:left="2160" w:hanging="748"/>
        <w:rPr>
          <w:rFonts w:ascii="Arial" w:eastAsia="Times New Roman" w:hAnsi="Arial" w:cs="Arial"/>
          <w:sz w:val="20"/>
        </w:rPr>
      </w:pPr>
      <w:bookmarkStart w:id="429" w:name="_DV_M425"/>
      <w:bookmarkEnd w:id="429"/>
      <w:r>
        <w:rPr>
          <w:rFonts w:ascii="Arial" w:eastAsia="Times New Roman" w:hAnsi="Arial" w:cs="Arial"/>
          <w:sz w:val="20"/>
        </w:rPr>
        <w:t>(v)</w:t>
      </w:r>
      <w:r>
        <w:rPr>
          <w:rFonts w:ascii="Arial" w:eastAsia="Times New Roman" w:hAnsi="Arial" w:cs="Arial"/>
          <w:sz w:val="20"/>
        </w:rPr>
        <w:tab/>
        <w:t>Borrower gives Lender Notice of such Transfer together with copies of all documents effecting</w:t>
      </w:r>
      <w:r w:rsidR="00F73A5C">
        <w:rPr>
          <w:rFonts w:ascii="Arial" w:eastAsia="Times New Roman" w:hAnsi="Arial" w:cs="Arial"/>
          <w:sz w:val="20"/>
        </w:rPr>
        <w:t xml:space="preserve"> such Transfer not more than 30 days after the date of such Transfer, and contemporaneously with the Notice, takes each of the following additional actions:</w:t>
      </w:r>
    </w:p>
    <w:p w14:paraId="48EBE523" w14:textId="77777777" w:rsidR="00815116" w:rsidRDefault="00815116">
      <w:pPr>
        <w:pStyle w:val="BodyText"/>
        <w:widowControl/>
        <w:spacing w:after="0"/>
        <w:rPr>
          <w:rFonts w:ascii="Arial" w:eastAsia="Times New Roman" w:hAnsi="Arial" w:cs="Arial"/>
          <w:sz w:val="20"/>
          <w:szCs w:val="20"/>
        </w:rPr>
      </w:pPr>
    </w:p>
    <w:p w14:paraId="1CC24031" w14:textId="77777777" w:rsidR="00815116" w:rsidRDefault="00815116">
      <w:pPr>
        <w:pStyle w:val="Scheme11L3"/>
        <w:widowControl/>
        <w:numPr>
          <w:ilvl w:val="0"/>
          <w:numId w:val="0"/>
        </w:numPr>
        <w:tabs>
          <w:tab w:val="clear" w:pos="2029"/>
          <w:tab w:val="left" w:pos="720"/>
        </w:tabs>
        <w:spacing w:after="0"/>
        <w:ind w:left="2880" w:hanging="692"/>
        <w:rPr>
          <w:rFonts w:ascii="Arial" w:eastAsia="Times New Roman" w:hAnsi="Arial" w:cs="Arial"/>
          <w:sz w:val="20"/>
        </w:rPr>
      </w:pPr>
      <w:bookmarkStart w:id="430" w:name="_DV_M426"/>
      <w:bookmarkEnd w:id="430"/>
      <w:r>
        <w:rPr>
          <w:rFonts w:ascii="Arial" w:eastAsia="Times New Roman" w:hAnsi="Arial" w:cs="Arial"/>
          <w:sz w:val="20"/>
        </w:rPr>
        <w:t>(A)</w:t>
      </w:r>
      <w:r>
        <w:rPr>
          <w:rFonts w:ascii="Arial" w:eastAsia="Times New Roman" w:hAnsi="Arial" w:cs="Arial"/>
          <w:sz w:val="20"/>
        </w:rPr>
        <w:tab/>
        <w:t>Borrower reaffirms the representations and warranties under Article V.</w:t>
      </w:r>
    </w:p>
    <w:p w14:paraId="63254E6C" w14:textId="77777777" w:rsidR="00815116" w:rsidRDefault="00815116">
      <w:pPr>
        <w:pStyle w:val="Scheme11L3"/>
        <w:widowControl/>
        <w:numPr>
          <w:ilvl w:val="0"/>
          <w:numId w:val="0"/>
        </w:numPr>
        <w:tabs>
          <w:tab w:val="clear" w:pos="2029"/>
          <w:tab w:val="left" w:pos="720"/>
        </w:tabs>
        <w:spacing w:after="0"/>
        <w:ind w:left="2880" w:hanging="692"/>
        <w:rPr>
          <w:rFonts w:ascii="Arial" w:eastAsia="Times New Roman" w:hAnsi="Arial" w:cs="Arial"/>
          <w:sz w:val="20"/>
        </w:rPr>
      </w:pPr>
    </w:p>
    <w:p w14:paraId="293E6F09" w14:textId="77777777" w:rsidR="00815116" w:rsidRDefault="00815116">
      <w:pPr>
        <w:pStyle w:val="Scheme11L3"/>
        <w:widowControl/>
        <w:numPr>
          <w:ilvl w:val="0"/>
          <w:numId w:val="0"/>
        </w:numPr>
        <w:tabs>
          <w:tab w:val="clear" w:pos="2029"/>
        </w:tabs>
        <w:spacing w:after="0"/>
        <w:ind w:left="2880" w:hanging="692"/>
        <w:rPr>
          <w:rFonts w:ascii="Arial" w:eastAsia="Times New Roman" w:hAnsi="Arial" w:cs="Arial"/>
          <w:sz w:val="20"/>
        </w:rPr>
      </w:pPr>
      <w:bookmarkStart w:id="431" w:name="_DV_M427"/>
      <w:bookmarkEnd w:id="431"/>
      <w:r>
        <w:rPr>
          <w:rFonts w:ascii="Arial" w:eastAsia="Times New Roman" w:hAnsi="Arial" w:cs="Arial"/>
          <w:sz w:val="20"/>
        </w:rPr>
        <w:t>(B)</w:t>
      </w:r>
      <w:r>
        <w:rPr>
          <w:rFonts w:ascii="Arial" w:eastAsia="Times New Roman" w:hAnsi="Arial" w:cs="Arial"/>
          <w:sz w:val="20"/>
        </w:rPr>
        <w:tab/>
        <w:t>Borrower satisfies Lender</w:t>
      </w:r>
      <w:r w:rsidR="00E838B5">
        <w:rPr>
          <w:rFonts w:ascii="Arial" w:eastAsia="Times New Roman" w:hAnsi="Arial" w:cs="Arial"/>
          <w:sz w:val="20"/>
        </w:rPr>
        <w:t xml:space="preserve"> that the Beneficiary’s organization, credit and experience in the management of similar properties are appropriate to the overall structure and documentation of the existing financing.</w:t>
      </w:r>
    </w:p>
    <w:p w14:paraId="5B367207" w14:textId="77777777" w:rsidR="00815116" w:rsidRDefault="00815116">
      <w:pPr>
        <w:pStyle w:val="Scheme11L3"/>
        <w:widowControl/>
        <w:numPr>
          <w:ilvl w:val="0"/>
          <w:numId w:val="0"/>
        </w:numPr>
        <w:tabs>
          <w:tab w:val="clear" w:pos="2029"/>
          <w:tab w:val="left" w:pos="720"/>
        </w:tabs>
        <w:spacing w:after="0"/>
        <w:ind w:left="2880" w:hanging="692"/>
        <w:rPr>
          <w:rFonts w:ascii="Arial" w:eastAsia="Times New Roman" w:hAnsi="Arial" w:cs="Arial"/>
          <w:sz w:val="20"/>
        </w:rPr>
      </w:pPr>
    </w:p>
    <w:p w14:paraId="52C15481" w14:textId="77777777" w:rsidR="00815116" w:rsidRDefault="00815116">
      <w:pPr>
        <w:pStyle w:val="Scheme11L3"/>
        <w:widowControl/>
        <w:numPr>
          <w:ilvl w:val="0"/>
          <w:numId w:val="0"/>
        </w:numPr>
        <w:tabs>
          <w:tab w:val="clear" w:pos="2029"/>
        </w:tabs>
        <w:spacing w:after="0"/>
        <w:ind w:left="2160" w:hanging="720"/>
        <w:rPr>
          <w:rFonts w:ascii="Arial" w:eastAsia="Times New Roman" w:hAnsi="Arial" w:cs="Arial"/>
          <w:sz w:val="20"/>
        </w:rPr>
      </w:pPr>
      <w:bookmarkStart w:id="432" w:name="_DV_M428"/>
      <w:bookmarkEnd w:id="432"/>
      <w:r>
        <w:rPr>
          <w:rFonts w:ascii="Arial" w:eastAsia="Times New Roman" w:hAnsi="Arial" w:cs="Arial"/>
          <w:sz w:val="20"/>
        </w:rPr>
        <w:t>(v</w:t>
      </w:r>
      <w:r w:rsidR="003D2246">
        <w:rPr>
          <w:rFonts w:ascii="Arial" w:eastAsia="Times New Roman" w:hAnsi="Arial" w:cs="Arial"/>
          <w:sz w:val="20"/>
        </w:rPr>
        <w:t>i)</w:t>
      </w:r>
      <w:r w:rsidR="003D2246">
        <w:rPr>
          <w:rFonts w:ascii="Arial" w:eastAsia="Times New Roman" w:hAnsi="Arial" w:cs="Arial"/>
          <w:sz w:val="20"/>
        </w:rPr>
        <w:tab/>
        <w:t>Borrower (A) pays the Transfer Processing Fee to Lender, and (B) pays or reimburses Lender, upon demand, for all costs and expenses</w:t>
      </w:r>
      <w:r w:rsidR="00D77D5D">
        <w:rPr>
          <w:rFonts w:ascii="Arial" w:eastAsia="Times New Roman" w:hAnsi="Arial" w:cs="Arial"/>
          <w:sz w:val="20"/>
        </w:rPr>
        <w:t>, including all Attorneys’ Fees and Costs, incurred by Lender in connection with such Transfer; provided, however, that Lender will not be entitled to collect a Transfer Fee.</w:t>
      </w:r>
    </w:p>
    <w:p w14:paraId="5DD3AA29" w14:textId="77777777" w:rsidR="00815116" w:rsidRDefault="00815116">
      <w:pPr>
        <w:pStyle w:val="BodyText"/>
        <w:widowControl/>
        <w:spacing w:after="0"/>
        <w:rPr>
          <w:rFonts w:ascii="Arial" w:eastAsia="Times New Roman" w:hAnsi="Arial" w:cs="Arial"/>
          <w:sz w:val="20"/>
          <w:szCs w:val="20"/>
        </w:rPr>
      </w:pPr>
    </w:p>
    <w:p w14:paraId="1C33C3CF" w14:textId="77777777" w:rsidR="00815116" w:rsidRDefault="00815116">
      <w:pPr>
        <w:pStyle w:val="Scheme11L3"/>
        <w:widowControl/>
        <w:numPr>
          <w:ilvl w:val="0"/>
          <w:numId w:val="0"/>
        </w:numPr>
        <w:tabs>
          <w:tab w:val="clear" w:pos="2029"/>
        </w:tabs>
        <w:spacing w:after="0"/>
        <w:ind w:left="1440" w:hanging="720"/>
        <w:rPr>
          <w:rFonts w:ascii="Arial" w:eastAsia="Times New Roman" w:hAnsi="Arial" w:cs="Arial"/>
          <w:sz w:val="20"/>
        </w:rPr>
      </w:pPr>
      <w:bookmarkStart w:id="433" w:name="_DV_M429"/>
      <w:bookmarkEnd w:id="433"/>
      <w:r>
        <w:rPr>
          <w:rFonts w:ascii="Arial" w:eastAsia="Times New Roman" w:hAnsi="Arial" w:cs="Arial"/>
          <w:sz w:val="20"/>
        </w:rPr>
        <w:t>(</w:t>
      </w:r>
      <w:r w:rsidR="00F73A5C">
        <w:rPr>
          <w:rFonts w:ascii="Arial" w:eastAsia="Times New Roman" w:hAnsi="Arial" w:cs="Arial"/>
          <w:sz w:val="20"/>
        </w:rPr>
        <w:t>b)</w:t>
      </w:r>
      <w:r w:rsidR="00F73A5C">
        <w:rPr>
          <w:rFonts w:ascii="Arial" w:eastAsia="Times New Roman" w:hAnsi="Arial" w:cs="Arial"/>
          <w:sz w:val="20"/>
        </w:rPr>
        <w:tab/>
      </w:r>
      <w:r w:rsidR="00F73A5C">
        <w:rPr>
          <w:rFonts w:ascii="Arial" w:eastAsia="Times New Roman" w:hAnsi="Arial" w:cs="Arial"/>
          <w:b/>
          <w:sz w:val="20"/>
        </w:rPr>
        <w:t>Transfer by Devise, Descent or Operation of Law (Individual Borrower</w:t>
      </w:r>
      <w:r w:rsidR="0026689C">
        <w:rPr>
          <w:rFonts w:ascii="Arial" w:eastAsia="Times New Roman" w:hAnsi="Arial" w:cs="Arial"/>
          <w:b/>
          <w:sz w:val="20"/>
        </w:rPr>
        <w:t>s</w:t>
      </w:r>
      <w:r w:rsidR="00821CF8">
        <w:rPr>
          <w:rFonts w:ascii="Arial" w:eastAsia="Times New Roman" w:hAnsi="Arial" w:cs="Arial"/>
          <w:b/>
          <w:sz w:val="20"/>
        </w:rPr>
        <w:t xml:space="preserve"> Only).</w:t>
      </w:r>
      <w:r w:rsidR="00821CF8">
        <w:rPr>
          <w:rFonts w:ascii="Arial" w:eastAsia="Times New Roman" w:hAnsi="Arial" w:cs="Arial"/>
          <w:sz w:val="20"/>
        </w:rPr>
        <w:t xml:space="preserve">  A Transfer which occurs by devise, descent, or by operation of law upon the death of a Borrower who is a natural person to an entity or individual (either, a “</w:t>
      </w:r>
      <w:r w:rsidR="00821CF8">
        <w:rPr>
          <w:rFonts w:ascii="Arial" w:eastAsia="Times New Roman" w:hAnsi="Arial" w:cs="Arial"/>
          <w:b/>
          <w:sz w:val="20"/>
        </w:rPr>
        <w:t>New Borrower</w:t>
      </w:r>
      <w:r w:rsidR="00821CF8">
        <w:rPr>
          <w:rFonts w:ascii="Arial" w:eastAsia="Times New Roman" w:hAnsi="Arial" w:cs="Arial"/>
          <w:sz w:val="20"/>
        </w:rPr>
        <w:t>”), provided that each of the following conditions is satisfied:</w:t>
      </w:r>
    </w:p>
    <w:p w14:paraId="08EB98AC" w14:textId="77777777" w:rsidR="00815116" w:rsidRDefault="00815116">
      <w:pPr>
        <w:pStyle w:val="BodyText"/>
        <w:widowControl/>
        <w:spacing w:after="0"/>
        <w:rPr>
          <w:rFonts w:ascii="Arial" w:eastAsia="Times New Roman" w:hAnsi="Arial" w:cs="Arial"/>
          <w:sz w:val="20"/>
          <w:szCs w:val="20"/>
        </w:rPr>
      </w:pPr>
    </w:p>
    <w:p w14:paraId="514CA200" w14:textId="77777777" w:rsidR="00815116" w:rsidRDefault="00815116">
      <w:pPr>
        <w:pStyle w:val="Scheme11L3"/>
        <w:widowControl/>
        <w:numPr>
          <w:ilvl w:val="0"/>
          <w:numId w:val="0"/>
        </w:numPr>
        <w:tabs>
          <w:tab w:val="clear" w:pos="2029"/>
        </w:tabs>
        <w:spacing w:after="0"/>
        <w:ind w:left="2160" w:hanging="720"/>
        <w:rPr>
          <w:rFonts w:ascii="Arial" w:eastAsia="Times New Roman" w:hAnsi="Arial" w:cs="Arial"/>
          <w:sz w:val="20"/>
        </w:rPr>
      </w:pPr>
      <w:bookmarkStart w:id="434" w:name="_DV_M430"/>
      <w:bookmarkEnd w:id="434"/>
      <w:r>
        <w:rPr>
          <w:rFonts w:ascii="Arial" w:eastAsia="Times New Roman" w:hAnsi="Arial" w:cs="Arial"/>
          <w:sz w:val="20"/>
        </w:rPr>
        <w:t>(i)</w:t>
      </w:r>
      <w:r>
        <w:rPr>
          <w:rFonts w:ascii="Arial" w:eastAsia="Times New Roman" w:hAnsi="Arial" w:cs="Arial"/>
          <w:sz w:val="20"/>
        </w:rPr>
        <w:tab/>
        <w:t xml:space="preserve">New Borrower gives Lender Notice of such Transfer within 60 days </w:t>
      </w:r>
      <w:r w:rsidR="00D77D5D">
        <w:rPr>
          <w:rFonts w:ascii="Arial" w:eastAsia="Times New Roman" w:hAnsi="Arial" w:cs="Arial"/>
          <w:sz w:val="20"/>
        </w:rPr>
        <w:t>after the death.</w:t>
      </w:r>
    </w:p>
    <w:p w14:paraId="03EFB797" w14:textId="77777777" w:rsidR="00815116" w:rsidRDefault="00815116">
      <w:pPr>
        <w:pStyle w:val="Scheme11L3"/>
        <w:widowControl/>
        <w:numPr>
          <w:ilvl w:val="0"/>
          <w:numId w:val="0"/>
        </w:numPr>
        <w:tabs>
          <w:tab w:val="clear" w:pos="2029"/>
          <w:tab w:val="left" w:pos="720"/>
        </w:tabs>
        <w:spacing w:after="0"/>
        <w:ind w:left="2160" w:hanging="720"/>
        <w:rPr>
          <w:rFonts w:ascii="Arial" w:eastAsia="Times New Roman" w:hAnsi="Arial" w:cs="Arial"/>
          <w:sz w:val="20"/>
        </w:rPr>
      </w:pPr>
    </w:p>
    <w:p w14:paraId="1E62CA50" w14:textId="77777777" w:rsidR="00815116" w:rsidRDefault="00815116">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35" w:name="_DV_M431"/>
      <w:bookmarkEnd w:id="435"/>
      <w:r>
        <w:rPr>
          <w:rFonts w:ascii="Arial" w:eastAsia="Times New Roman" w:hAnsi="Arial" w:cs="Arial"/>
          <w:sz w:val="20"/>
        </w:rPr>
        <w:t>(ii)</w:t>
      </w:r>
      <w:r>
        <w:rPr>
          <w:rFonts w:ascii="Arial" w:eastAsia="Times New Roman" w:hAnsi="Arial" w:cs="Arial"/>
          <w:sz w:val="20"/>
        </w:rPr>
        <w:tab/>
        <w:t xml:space="preserve">The Property Manager </w:t>
      </w:r>
      <w:r w:rsidR="0055773C">
        <w:rPr>
          <w:rFonts w:ascii="Arial" w:eastAsia="Times New Roman" w:hAnsi="Arial" w:cs="Arial"/>
          <w:sz w:val="20"/>
        </w:rPr>
        <w:t>(if applicable) continues to be responsible for the management of the Mortgaged Property, and such Transfer will not result in a change in the day-to-day operations of the Mortgaged Property.</w:t>
      </w:r>
    </w:p>
    <w:p w14:paraId="4EF82A37" w14:textId="77777777" w:rsidR="00815116" w:rsidRDefault="00815116">
      <w:pPr>
        <w:pStyle w:val="Scheme11L3"/>
        <w:widowControl/>
        <w:numPr>
          <w:ilvl w:val="0"/>
          <w:numId w:val="0"/>
        </w:numPr>
        <w:tabs>
          <w:tab w:val="clear" w:pos="2029"/>
          <w:tab w:val="left" w:pos="720"/>
        </w:tabs>
        <w:spacing w:after="0"/>
        <w:ind w:left="2160" w:hanging="720"/>
        <w:rPr>
          <w:rFonts w:ascii="Arial" w:eastAsia="Times New Roman" w:hAnsi="Arial" w:cs="Arial"/>
          <w:sz w:val="20"/>
        </w:rPr>
      </w:pPr>
    </w:p>
    <w:p w14:paraId="217860F1" w14:textId="77777777" w:rsidR="003D2246" w:rsidRDefault="00815116">
      <w:pPr>
        <w:pStyle w:val="BodyText"/>
        <w:widowControl/>
        <w:spacing w:after="0"/>
        <w:ind w:left="2160" w:hanging="720"/>
        <w:rPr>
          <w:rFonts w:ascii="Arial" w:eastAsia="Times New Roman" w:hAnsi="Arial" w:cs="Arial"/>
          <w:sz w:val="20"/>
          <w:szCs w:val="20"/>
        </w:rPr>
      </w:pPr>
      <w:bookmarkStart w:id="436" w:name="_DV_M432"/>
      <w:bookmarkEnd w:id="436"/>
      <w:r>
        <w:rPr>
          <w:rFonts w:ascii="Arial" w:eastAsia="Times New Roman" w:hAnsi="Arial" w:cs="Arial"/>
          <w:sz w:val="20"/>
        </w:rPr>
        <w:t>(iii)</w:t>
      </w:r>
      <w:r>
        <w:rPr>
          <w:rFonts w:ascii="Arial" w:eastAsia="Times New Roman" w:hAnsi="Arial" w:cs="Arial"/>
          <w:sz w:val="20"/>
        </w:rPr>
        <w:tab/>
      </w:r>
      <w:r>
        <w:rPr>
          <w:rFonts w:ascii="Arial" w:eastAsia="Times New Roman" w:hAnsi="Arial" w:cs="Arial"/>
          <w:sz w:val="20"/>
          <w:szCs w:val="20"/>
        </w:rPr>
        <w:t xml:space="preserve">Following the Transfer, no Non-U.S. Equity Holder or Person with a direct or indirect interest in Borrower equal to or greater than 25% is on any Prohibited Parties List. </w:t>
      </w:r>
    </w:p>
    <w:p w14:paraId="222BB2AD" w14:textId="77777777" w:rsidR="003D2246" w:rsidRDefault="003D2246">
      <w:pPr>
        <w:pStyle w:val="Scheme11L3"/>
        <w:widowControl/>
        <w:numPr>
          <w:ilvl w:val="0"/>
          <w:numId w:val="0"/>
        </w:numPr>
        <w:tabs>
          <w:tab w:val="clear" w:pos="2029"/>
          <w:tab w:val="left" w:pos="720"/>
        </w:tabs>
        <w:spacing w:after="0"/>
        <w:ind w:left="2160" w:hanging="720"/>
        <w:rPr>
          <w:rFonts w:ascii="Arial" w:eastAsia="Times New Roman" w:hAnsi="Arial" w:cs="Arial"/>
          <w:sz w:val="20"/>
        </w:rPr>
      </w:pPr>
    </w:p>
    <w:p w14:paraId="01726860" w14:textId="77777777" w:rsidR="00815116" w:rsidRDefault="003D2246">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37" w:name="_DV_M433"/>
      <w:bookmarkEnd w:id="437"/>
      <w:r>
        <w:rPr>
          <w:rFonts w:ascii="Arial" w:eastAsia="Times New Roman" w:hAnsi="Arial" w:cs="Arial"/>
          <w:sz w:val="20"/>
        </w:rPr>
        <w:t>(iv)</w:t>
      </w:r>
      <w:r>
        <w:rPr>
          <w:rFonts w:ascii="Arial" w:eastAsia="Times New Roman" w:hAnsi="Arial" w:cs="Arial"/>
          <w:sz w:val="20"/>
        </w:rPr>
        <w:tab/>
        <w:t>Lender receives confirmation acceptable to Lender that New Borrower satisfies the requirements of Section 6.13.</w:t>
      </w:r>
    </w:p>
    <w:p w14:paraId="1D1ACFF8" w14:textId="77777777" w:rsidR="00815116" w:rsidRDefault="00815116">
      <w:pPr>
        <w:pStyle w:val="Scheme11L3"/>
        <w:widowControl/>
        <w:numPr>
          <w:ilvl w:val="0"/>
          <w:numId w:val="0"/>
        </w:numPr>
        <w:tabs>
          <w:tab w:val="clear" w:pos="2029"/>
          <w:tab w:val="left" w:pos="720"/>
        </w:tabs>
        <w:spacing w:after="0"/>
        <w:ind w:left="2160" w:hanging="720"/>
        <w:rPr>
          <w:rFonts w:ascii="Arial" w:eastAsia="Times New Roman" w:hAnsi="Arial" w:cs="Arial"/>
          <w:sz w:val="20"/>
        </w:rPr>
      </w:pPr>
    </w:p>
    <w:p w14:paraId="28A90D33" w14:textId="77777777" w:rsidR="00815116" w:rsidRDefault="00815116">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38" w:name="_DV_M434"/>
      <w:bookmarkEnd w:id="438"/>
      <w:r>
        <w:rPr>
          <w:rFonts w:ascii="Arial" w:eastAsia="Times New Roman" w:hAnsi="Arial" w:cs="Arial"/>
          <w:sz w:val="20"/>
        </w:rPr>
        <w:t>(v)</w:t>
      </w:r>
      <w:r>
        <w:rPr>
          <w:rFonts w:ascii="Arial" w:eastAsia="Times New Roman" w:hAnsi="Arial" w:cs="Arial"/>
          <w:sz w:val="20"/>
        </w:rPr>
        <w:tab/>
        <w:t xml:space="preserve">Each Guarantor executes such documents and agreements as Lender requires to </w:t>
      </w:r>
      <w:r w:rsidR="00D77D5D">
        <w:rPr>
          <w:rFonts w:ascii="Arial" w:eastAsia="Times New Roman" w:hAnsi="Arial" w:cs="Arial"/>
          <w:sz w:val="20"/>
        </w:rPr>
        <w:t>ratify each Guaranty.</w:t>
      </w:r>
    </w:p>
    <w:p w14:paraId="786C3407" w14:textId="77777777" w:rsidR="00815116" w:rsidRDefault="00815116">
      <w:pPr>
        <w:pStyle w:val="Scheme11L3"/>
        <w:widowControl/>
        <w:numPr>
          <w:ilvl w:val="0"/>
          <w:numId w:val="0"/>
        </w:numPr>
        <w:tabs>
          <w:tab w:val="clear" w:pos="2029"/>
          <w:tab w:val="left" w:pos="720"/>
        </w:tabs>
        <w:spacing w:after="0"/>
        <w:ind w:left="2880" w:hanging="720"/>
        <w:rPr>
          <w:rFonts w:ascii="Arial" w:eastAsia="Times New Roman" w:hAnsi="Arial" w:cs="Arial"/>
          <w:sz w:val="20"/>
        </w:rPr>
      </w:pPr>
    </w:p>
    <w:p w14:paraId="6A14F893" w14:textId="77777777" w:rsidR="00815116" w:rsidRDefault="00815116">
      <w:pPr>
        <w:pStyle w:val="Scheme11L3"/>
        <w:widowControl/>
        <w:numPr>
          <w:ilvl w:val="0"/>
          <w:numId w:val="0"/>
        </w:numPr>
        <w:tabs>
          <w:tab w:val="clear" w:pos="2029"/>
        </w:tabs>
        <w:spacing w:after="0"/>
        <w:ind w:left="2160" w:hanging="748"/>
        <w:rPr>
          <w:rFonts w:ascii="Arial" w:eastAsia="Times New Roman" w:hAnsi="Arial" w:cs="Arial"/>
          <w:sz w:val="20"/>
        </w:rPr>
      </w:pPr>
      <w:bookmarkStart w:id="439" w:name="_DV_M435"/>
      <w:bookmarkEnd w:id="439"/>
      <w:r>
        <w:rPr>
          <w:rFonts w:ascii="Arial" w:eastAsia="Times New Roman" w:hAnsi="Arial" w:cs="Arial"/>
          <w:sz w:val="20"/>
        </w:rPr>
        <w:t>(v</w:t>
      </w:r>
      <w:r w:rsidR="003D2246">
        <w:rPr>
          <w:rFonts w:ascii="Arial" w:eastAsia="Times New Roman" w:hAnsi="Arial" w:cs="Arial"/>
          <w:sz w:val="20"/>
        </w:rPr>
        <w:t>i)</w:t>
      </w:r>
      <w:r w:rsidR="003D2246">
        <w:rPr>
          <w:rFonts w:ascii="Arial" w:eastAsia="Times New Roman" w:hAnsi="Arial" w:cs="Arial"/>
          <w:sz w:val="20"/>
        </w:rPr>
        <w:tab/>
        <w:t>All of Lender’s requirements are satisfied, as determined by Lender in Lender’s discretion within a period of time as determined by Lender in Lender’s discretion.</w:t>
      </w:r>
    </w:p>
    <w:p w14:paraId="41910395" w14:textId="77777777" w:rsidR="00815116" w:rsidRDefault="00815116">
      <w:pPr>
        <w:pStyle w:val="Scheme11L3"/>
        <w:widowControl/>
        <w:numPr>
          <w:ilvl w:val="0"/>
          <w:numId w:val="0"/>
        </w:numPr>
        <w:tabs>
          <w:tab w:val="clear" w:pos="2029"/>
          <w:tab w:val="left" w:pos="720"/>
        </w:tabs>
        <w:spacing w:after="0"/>
        <w:ind w:left="2160" w:hanging="720"/>
        <w:rPr>
          <w:rFonts w:ascii="Arial" w:eastAsia="Times New Roman" w:hAnsi="Arial" w:cs="Arial"/>
          <w:sz w:val="20"/>
        </w:rPr>
      </w:pPr>
    </w:p>
    <w:p w14:paraId="73433F58" w14:textId="77777777" w:rsidR="00815116" w:rsidRDefault="00815116">
      <w:pPr>
        <w:pStyle w:val="Scheme11L3"/>
        <w:widowControl/>
        <w:numPr>
          <w:ilvl w:val="0"/>
          <w:numId w:val="0"/>
        </w:numPr>
        <w:tabs>
          <w:tab w:val="clear" w:pos="2029"/>
        </w:tabs>
        <w:ind w:left="2160" w:hanging="720"/>
        <w:rPr>
          <w:rFonts w:ascii="Arial" w:eastAsia="Times New Roman" w:hAnsi="Arial" w:cs="Arial"/>
          <w:sz w:val="20"/>
        </w:rPr>
      </w:pPr>
      <w:bookmarkStart w:id="440" w:name="_DV_M436"/>
      <w:bookmarkEnd w:id="440"/>
      <w:r>
        <w:rPr>
          <w:rFonts w:ascii="Arial" w:eastAsia="Times New Roman" w:hAnsi="Arial" w:cs="Arial"/>
          <w:sz w:val="20"/>
        </w:rPr>
        <w:t>(vi</w:t>
      </w:r>
      <w:r w:rsidR="003D2246">
        <w:rPr>
          <w:rFonts w:ascii="Arial" w:eastAsia="Times New Roman" w:hAnsi="Arial" w:cs="Arial"/>
          <w:sz w:val="20"/>
        </w:rPr>
        <w:t>i)</w:t>
      </w:r>
      <w:r w:rsidR="003D2246">
        <w:rPr>
          <w:rFonts w:ascii="Arial" w:eastAsia="Times New Roman" w:hAnsi="Arial" w:cs="Arial"/>
          <w:sz w:val="20"/>
        </w:rPr>
        <w:tab/>
        <w:t>New Borrower (A) pays the Transfer Processing Fee to Lender, and (B) pays or reimburses Lender, upon demand, for all costs and expenses including all Attorneys’ Fees and Costs, incurred by Lender in connection with such Transfer; provided, however, that Lender will not be entitled to collect a Transfer Fee.</w:t>
      </w:r>
    </w:p>
    <w:p w14:paraId="75E21976" w14:textId="77777777" w:rsidR="00957E5A" w:rsidRDefault="00815116">
      <w:pPr>
        <w:pStyle w:val="BodyText"/>
        <w:widowControl/>
        <w:rPr>
          <w:rFonts w:ascii="Arial" w:eastAsia="Times New Roman" w:hAnsi="Arial" w:cs="Arial"/>
          <w:sz w:val="20"/>
          <w:szCs w:val="20"/>
        </w:rPr>
      </w:pPr>
      <w:bookmarkStart w:id="441" w:name="_DV_M437"/>
      <w:bookmarkEnd w:id="441"/>
      <w:r>
        <w:rPr>
          <w:rFonts w:ascii="Arial" w:eastAsia="Times New Roman" w:hAnsi="Arial" w:cs="Arial"/>
          <w:sz w:val="20"/>
          <w:szCs w:val="20"/>
        </w:rPr>
        <w:tab/>
        <w:t>(c)</w:t>
      </w:r>
      <w:r>
        <w:rPr>
          <w:rFonts w:ascii="Arial" w:eastAsia="Times New Roman" w:hAnsi="Arial" w:cs="Arial"/>
          <w:sz w:val="20"/>
          <w:szCs w:val="20"/>
        </w:rPr>
        <w:tab/>
      </w:r>
      <w:r w:rsidRPr="00193D95">
        <w:rPr>
          <w:rFonts w:ascii="Arial" w:eastAsia="Times New Roman" w:hAnsi="Arial" w:cs="Arial"/>
          <w:b/>
          <w:sz w:val="20"/>
          <w:szCs w:val="20"/>
        </w:rPr>
        <w:t>Reserved.</w:t>
      </w:r>
      <w:r>
        <w:rPr>
          <w:rFonts w:ascii="Arial" w:eastAsia="Times New Roman" w:hAnsi="Arial" w:cs="Arial"/>
          <w:sz w:val="20"/>
          <w:szCs w:val="20"/>
        </w:rPr>
        <w:t xml:space="preserve"> [Release of Unimproved Portion of Mortgaged Property]</w:t>
      </w:r>
    </w:p>
    <w:p w14:paraId="7DF7C5DD" w14:textId="77777777" w:rsidR="00815116" w:rsidRDefault="00815116">
      <w:pPr>
        <w:pStyle w:val="BodyText"/>
        <w:widowControl/>
        <w:rPr>
          <w:rFonts w:ascii="Arial" w:eastAsia="Times New Roman" w:hAnsi="Arial" w:cs="Arial"/>
          <w:sz w:val="20"/>
          <w:szCs w:val="20"/>
        </w:rPr>
      </w:pPr>
    </w:p>
    <w:p w14:paraId="256EB52F" w14:textId="77777777" w:rsidR="00C872A1" w:rsidRDefault="00815116">
      <w:pPr>
        <w:pStyle w:val="Scheme11L2"/>
        <w:widowControl/>
        <w:numPr>
          <w:ilvl w:val="0"/>
          <w:numId w:val="0"/>
        </w:numPr>
        <w:spacing w:after="0"/>
        <w:ind w:left="720" w:hanging="720"/>
        <w:rPr>
          <w:rFonts w:ascii="Arial" w:eastAsia="Times New Roman" w:hAnsi="Arial" w:cs="Arial"/>
          <w:sz w:val="20"/>
        </w:rPr>
      </w:pPr>
      <w:bookmarkStart w:id="442" w:name="_DV_M438"/>
      <w:bookmarkEnd w:id="442"/>
      <w:r>
        <w:rPr>
          <w:rFonts w:ascii="Arial" w:eastAsia="Times New Roman" w:hAnsi="Arial" w:cs="Arial"/>
          <w:b/>
          <w:sz w:val="20"/>
        </w:rPr>
        <w:t>7.</w:t>
      </w:r>
      <w:r w:rsidR="00C52EE1">
        <w:rPr>
          <w:rFonts w:ascii="Arial" w:eastAsia="Times New Roman" w:hAnsi="Arial" w:cs="Arial"/>
          <w:b/>
          <w:sz w:val="20"/>
        </w:rPr>
        <w:t>04</w:t>
      </w:r>
      <w:r w:rsidR="00C34BD8">
        <w:rPr>
          <w:rFonts w:ascii="Arial" w:eastAsia="Times New Roman" w:hAnsi="Arial" w:cs="Arial"/>
          <w:b/>
          <w:sz w:val="20"/>
        </w:rPr>
        <w:tab/>
      </w:r>
      <w:r w:rsidR="00C872A1">
        <w:rPr>
          <w:rFonts w:ascii="Arial" w:eastAsia="Times New Roman" w:hAnsi="Arial" w:cs="Arial"/>
          <w:b/>
          <w:sz w:val="20"/>
        </w:rPr>
        <w:t xml:space="preserve">Preapproved </w:t>
      </w:r>
      <w:r w:rsidR="00D36B03">
        <w:rPr>
          <w:rFonts w:ascii="Arial" w:eastAsia="Times New Roman" w:hAnsi="Arial" w:cs="Arial"/>
          <w:b/>
          <w:sz w:val="20"/>
        </w:rPr>
        <w:t xml:space="preserve">Intrafamily </w:t>
      </w:r>
      <w:r w:rsidR="00C872A1">
        <w:rPr>
          <w:rFonts w:ascii="Arial" w:eastAsia="Times New Roman" w:hAnsi="Arial" w:cs="Arial"/>
          <w:b/>
          <w:sz w:val="20"/>
        </w:rPr>
        <w:t>Transfer</w:t>
      </w:r>
      <w:r w:rsidR="001A134A">
        <w:rPr>
          <w:rFonts w:ascii="Arial" w:eastAsia="Times New Roman" w:hAnsi="Arial" w:cs="Arial"/>
          <w:b/>
          <w:sz w:val="20"/>
        </w:rPr>
        <w:t>s</w:t>
      </w:r>
      <w:r w:rsidR="0026689C">
        <w:rPr>
          <w:rFonts w:ascii="Arial" w:eastAsia="Times New Roman" w:hAnsi="Arial" w:cs="Arial"/>
          <w:b/>
          <w:sz w:val="20"/>
        </w:rPr>
        <w:t xml:space="preserve"> (Entity Borrowers)</w:t>
      </w:r>
      <w:r w:rsidR="0016237C">
        <w:rPr>
          <w:rFonts w:ascii="Arial" w:eastAsia="Times New Roman" w:hAnsi="Arial" w:cs="Arial"/>
          <w:b/>
          <w:sz w:val="20"/>
        </w:rPr>
        <w:t>.</w:t>
      </w:r>
      <w:r w:rsidR="0016237C">
        <w:rPr>
          <w:rFonts w:ascii="Arial" w:eastAsia="Times New Roman" w:hAnsi="Arial" w:cs="Arial"/>
          <w:sz w:val="20"/>
        </w:rPr>
        <w:t xml:space="preserve"> </w:t>
      </w:r>
      <w:r w:rsidR="00EE6FB1">
        <w:rPr>
          <w:rFonts w:ascii="Arial" w:eastAsia="Times New Roman" w:hAnsi="Arial" w:cs="Arial"/>
          <w:sz w:val="20"/>
        </w:rPr>
        <w:t xml:space="preserve"> </w:t>
      </w:r>
      <w:r w:rsidR="003B3547">
        <w:rPr>
          <w:rFonts w:ascii="Arial" w:eastAsia="Times New Roman" w:hAnsi="Arial" w:cs="Arial"/>
          <w:sz w:val="20"/>
        </w:rPr>
        <w:t>The occurrence</w:t>
      </w:r>
      <w:r w:rsidR="003B3547">
        <w:rPr>
          <w:rFonts w:ascii="Arial" w:eastAsia="Times New Roman" w:hAnsi="Arial" w:cs="Arial"/>
          <w:b/>
          <w:sz w:val="20"/>
        </w:rPr>
        <w:t xml:space="preserve"> </w:t>
      </w:r>
      <w:r w:rsidR="00C34BD8">
        <w:rPr>
          <w:rFonts w:ascii="Arial" w:eastAsia="Times New Roman" w:hAnsi="Arial" w:cs="Arial"/>
          <w:sz w:val="20"/>
        </w:rPr>
        <w:t>of a Transfer</w:t>
      </w:r>
      <w:r w:rsidR="003B3547">
        <w:rPr>
          <w:rFonts w:ascii="Arial" w:eastAsia="Times New Roman" w:hAnsi="Arial" w:cs="Arial"/>
          <w:sz w:val="20"/>
        </w:rPr>
        <w:t xml:space="preserve"> </w:t>
      </w:r>
      <w:r w:rsidR="00F265FA">
        <w:rPr>
          <w:rFonts w:ascii="Arial" w:eastAsia="Times New Roman" w:hAnsi="Arial" w:cs="Arial"/>
          <w:sz w:val="20"/>
        </w:rPr>
        <w:t xml:space="preserve">or series of Transfers that result in a change </w:t>
      </w:r>
      <w:r w:rsidR="003B3547">
        <w:rPr>
          <w:rFonts w:ascii="Arial" w:eastAsia="Times New Roman" w:hAnsi="Arial" w:cs="Arial"/>
          <w:sz w:val="20"/>
        </w:rPr>
        <w:t>of more than 50</w:t>
      </w:r>
      <w:r w:rsidR="00211612">
        <w:rPr>
          <w:rFonts w:ascii="Arial" w:eastAsia="Times New Roman" w:hAnsi="Arial" w:cs="Arial"/>
          <w:sz w:val="20"/>
        </w:rPr>
        <w:t>%</w:t>
      </w:r>
      <w:r w:rsidR="003B3547">
        <w:rPr>
          <w:rFonts w:ascii="Arial" w:eastAsia="Times New Roman" w:hAnsi="Arial" w:cs="Arial"/>
          <w:sz w:val="20"/>
        </w:rPr>
        <w:t xml:space="preserve"> </w:t>
      </w:r>
      <w:r w:rsidR="00F265FA">
        <w:rPr>
          <w:rFonts w:ascii="Arial" w:eastAsia="Times New Roman" w:hAnsi="Arial" w:cs="Arial"/>
          <w:sz w:val="20"/>
        </w:rPr>
        <w:t xml:space="preserve">of the limited partnership or non-managing membership </w:t>
      </w:r>
      <w:r w:rsidR="003B3547">
        <w:rPr>
          <w:rFonts w:ascii="Arial" w:eastAsia="Times New Roman" w:hAnsi="Arial" w:cs="Arial"/>
          <w:sz w:val="20"/>
        </w:rPr>
        <w:t>interest</w:t>
      </w:r>
      <w:r w:rsidR="00F265FA">
        <w:rPr>
          <w:rFonts w:ascii="Arial" w:eastAsia="Times New Roman" w:hAnsi="Arial" w:cs="Arial"/>
          <w:sz w:val="20"/>
        </w:rPr>
        <w:t>s</w:t>
      </w:r>
      <w:r w:rsidR="003B3547">
        <w:rPr>
          <w:rFonts w:ascii="Arial" w:eastAsia="Times New Roman" w:hAnsi="Arial" w:cs="Arial"/>
          <w:sz w:val="20"/>
        </w:rPr>
        <w:t xml:space="preserve"> in Borrower or a </w:t>
      </w:r>
      <w:r w:rsidR="00F12C26">
        <w:rPr>
          <w:rFonts w:ascii="Arial" w:eastAsia="Times New Roman" w:hAnsi="Arial" w:cs="Arial"/>
          <w:sz w:val="20"/>
        </w:rPr>
        <w:t>Person that Controls Borrower</w:t>
      </w:r>
      <w:r w:rsidR="006B53C6">
        <w:rPr>
          <w:rFonts w:ascii="Arial" w:eastAsia="Times New Roman" w:hAnsi="Arial" w:cs="Arial"/>
          <w:sz w:val="20"/>
        </w:rPr>
        <w:t xml:space="preserve"> </w:t>
      </w:r>
      <w:r w:rsidR="00802BC6">
        <w:rPr>
          <w:rFonts w:ascii="Arial" w:eastAsia="Times New Roman" w:hAnsi="Arial" w:cs="Arial"/>
          <w:sz w:val="20"/>
        </w:rPr>
        <w:t>as</w:t>
      </w:r>
      <w:r w:rsidR="003B3547">
        <w:rPr>
          <w:rFonts w:ascii="Arial" w:eastAsia="Times New Roman" w:hAnsi="Arial" w:cs="Arial"/>
          <w:sz w:val="20"/>
        </w:rPr>
        <w:t xml:space="preserve"> set forth in this </w:t>
      </w:r>
      <w:r w:rsidR="006647CD">
        <w:rPr>
          <w:rFonts w:ascii="Arial" w:eastAsia="Times New Roman" w:hAnsi="Arial" w:cs="Arial"/>
          <w:sz w:val="20"/>
        </w:rPr>
        <w:t>Section</w:t>
      </w:r>
      <w:r w:rsidR="006C21F8">
        <w:rPr>
          <w:rFonts w:ascii="Arial" w:eastAsia="Times New Roman" w:hAnsi="Arial" w:cs="Arial"/>
          <w:sz w:val="20"/>
        </w:rPr>
        <w:t xml:space="preserve"> </w:t>
      </w:r>
      <w:r w:rsidR="00B42407">
        <w:rPr>
          <w:rFonts w:ascii="Arial" w:eastAsia="Times New Roman" w:hAnsi="Arial" w:cs="Arial"/>
          <w:sz w:val="20"/>
        </w:rPr>
        <w:t xml:space="preserve">7.04 </w:t>
      </w:r>
      <w:r w:rsidR="003B3547">
        <w:rPr>
          <w:rFonts w:ascii="Arial" w:eastAsia="Times New Roman" w:hAnsi="Arial" w:cs="Arial"/>
          <w:sz w:val="20"/>
        </w:rPr>
        <w:t xml:space="preserve">will be considered a </w:t>
      </w:r>
      <w:r w:rsidR="0018442A">
        <w:rPr>
          <w:rFonts w:ascii="Arial" w:eastAsia="Times New Roman" w:hAnsi="Arial" w:cs="Arial"/>
          <w:sz w:val="20"/>
        </w:rPr>
        <w:t>“</w:t>
      </w:r>
      <w:r w:rsidR="0068050A">
        <w:rPr>
          <w:rFonts w:ascii="Arial" w:eastAsia="Times New Roman" w:hAnsi="Arial" w:cs="Arial"/>
          <w:b/>
          <w:sz w:val="20"/>
        </w:rPr>
        <w:t>P</w:t>
      </w:r>
      <w:r w:rsidR="003B3547">
        <w:rPr>
          <w:rFonts w:ascii="Arial" w:eastAsia="Times New Roman" w:hAnsi="Arial" w:cs="Arial"/>
          <w:b/>
          <w:sz w:val="20"/>
        </w:rPr>
        <w:t>reapproved</w:t>
      </w:r>
      <w:r w:rsidR="003B3547">
        <w:rPr>
          <w:rFonts w:ascii="Arial" w:eastAsia="Times New Roman" w:hAnsi="Arial" w:cs="Arial"/>
          <w:sz w:val="20"/>
        </w:rPr>
        <w:t xml:space="preserve"> </w:t>
      </w:r>
      <w:r w:rsidR="003B3547">
        <w:rPr>
          <w:rFonts w:ascii="Arial" w:eastAsia="Times New Roman" w:hAnsi="Arial" w:cs="Arial"/>
          <w:b/>
          <w:sz w:val="20"/>
        </w:rPr>
        <w:t>Intrafamily Transfer</w:t>
      </w:r>
      <w:r w:rsidR="0018442A">
        <w:rPr>
          <w:rFonts w:ascii="Arial" w:eastAsia="Times New Roman" w:hAnsi="Arial" w:cs="Arial"/>
          <w:sz w:val="20"/>
        </w:rPr>
        <w:t>”</w:t>
      </w:r>
      <w:r w:rsidR="003B3547">
        <w:rPr>
          <w:rFonts w:ascii="Arial" w:eastAsia="Times New Roman" w:hAnsi="Arial" w:cs="Arial"/>
          <w:i/>
          <w:sz w:val="20"/>
        </w:rPr>
        <w:t xml:space="preserve"> </w:t>
      </w:r>
      <w:r w:rsidR="003B3547">
        <w:rPr>
          <w:rFonts w:ascii="Arial" w:eastAsia="Times New Roman" w:hAnsi="Arial" w:cs="Arial"/>
          <w:sz w:val="20"/>
        </w:rPr>
        <w:t>provided that</w:t>
      </w:r>
      <w:r w:rsidR="00470637">
        <w:rPr>
          <w:rFonts w:ascii="Arial" w:eastAsia="Times New Roman" w:hAnsi="Arial" w:cs="Arial"/>
          <w:sz w:val="20"/>
        </w:rPr>
        <w:t xml:space="preserve"> each of the conditions</w:t>
      </w:r>
      <w:r w:rsidR="00455193">
        <w:rPr>
          <w:rFonts w:ascii="Arial" w:eastAsia="Times New Roman" w:hAnsi="Arial" w:cs="Arial"/>
          <w:sz w:val="20"/>
        </w:rPr>
        <w:t xml:space="preserve"> set forth in Sections</w:t>
      </w:r>
      <w:r w:rsidR="006C21F8">
        <w:rPr>
          <w:rFonts w:ascii="Arial" w:eastAsia="Times New Roman" w:hAnsi="Arial" w:cs="Arial"/>
          <w:sz w:val="20"/>
        </w:rPr>
        <w:t xml:space="preserve"> </w:t>
      </w:r>
      <w:r w:rsidR="00291F37">
        <w:rPr>
          <w:rFonts w:ascii="Arial" w:eastAsia="Times New Roman" w:hAnsi="Arial" w:cs="Arial"/>
          <w:sz w:val="20"/>
        </w:rPr>
        <w:t>7.</w:t>
      </w:r>
      <w:r w:rsidR="00C52EE1">
        <w:rPr>
          <w:rFonts w:ascii="Arial" w:eastAsia="Times New Roman" w:hAnsi="Arial" w:cs="Arial"/>
          <w:sz w:val="20"/>
        </w:rPr>
        <w:t>04</w:t>
      </w:r>
      <w:r w:rsidR="00455193">
        <w:rPr>
          <w:rFonts w:ascii="Arial" w:eastAsia="Times New Roman" w:hAnsi="Arial" w:cs="Arial"/>
          <w:sz w:val="20"/>
        </w:rPr>
        <w:t>(a) and (b)</w:t>
      </w:r>
      <w:r w:rsidR="00470637">
        <w:rPr>
          <w:rFonts w:ascii="Arial" w:eastAsia="Times New Roman" w:hAnsi="Arial" w:cs="Arial"/>
          <w:sz w:val="20"/>
        </w:rPr>
        <w:t xml:space="preserve"> is satisfied</w:t>
      </w:r>
      <w:r w:rsidR="003B3547">
        <w:rPr>
          <w:rFonts w:ascii="Arial" w:eastAsia="Times New Roman" w:hAnsi="Arial" w:cs="Arial"/>
          <w:sz w:val="20"/>
        </w:rPr>
        <w:t>:</w:t>
      </w:r>
    </w:p>
    <w:p w14:paraId="23299655" w14:textId="77777777" w:rsidR="00B63AA9" w:rsidRDefault="00B63AA9">
      <w:pPr>
        <w:pStyle w:val="BodyText"/>
        <w:widowControl/>
        <w:spacing w:after="0"/>
        <w:rPr>
          <w:rFonts w:ascii="Arial" w:eastAsia="Times New Roman" w:hAnsi="Arial" w:cs="Arial"/>
          <w:sz w:val="20"/>
          <w:szCs w:val="20"/>
        </w:rPr>
      </w:pPr>
    </w:p>
    <w:p w14:paraId="0D78EE95" w14:textId="77777777" w:rsidR="00B63AA9" w:rsidRDefault="00B63AA9">
      <w:pPr>
        <w:pStyle w:val="NormalHangingIndent3"/>
        <w:widowControl/>
        <w:spacing w:after="0"/>
        <w:ind w:left="1440"/>
        <w:rPr>
          <w:rFonts w:ascii="Arial" w:eastAsia="Times New Roman" w:hAnsi="Arial" w:cs="Arial"/>
          <w:sz w:val="20"/>
          <w:szCs w:val="20"/>
        </w:rPr>
      </w:pPr>
      <w:bookmarkStart w:id="443" w:name="_DV_M439"/>
      <w:bookmarkEnd w:id="443"/>
      <w:r>
        <w:rPr>
          <w:rFonts w:ascii="Arial" w:eastAsia="Times New Roman" w:hAnsi="Arial" w:cs="Arial"/>
          <w:sz w:val="20"/>
          <w:szCs w:val="20"/>
        </w:rPr>
        <w:t>(</w:t>
      </w:r>
      <w:r w:rsidR="00A815D4">
        <w:rPr>
          <w:rFonts w:ascii="Arial" w:eastAsia="Times New Roman" w:hAnsi="Arial" w:cs="Arial"/>
          <w:sz w:val="20"/>
          <w:szCs w:val="20"/>
        </w:rPr>
        <w:t>a)</w:t>
      </w:r>
      <w:r w:rsidR="00A815D4">
        <w:rPr>
          <w:rFonts w:ascii="Arial" w:eastAsia="Times New Roman" w:hAnsi="Arial" w:cs="Arial"/>
          <w:sz w:val="20"/>
          <w:szCs w:val="20"/>
        </w:rPr>
        <w:tab/>
      </w:r>
      <w:r w:rsidR="00403E9A">
        <w:rPr>
          <w:rFonts w:ascii="Arial" w:eastAsia="Times New Roman" w:hAnsi="Arial" w:cs="Arial"/>
          <w:sz w:val="20"/>
          <w:szCs w:val="20"/>
          <w:u w:val="single"/>
        </w:rPr>
        <w:t>Type of Transfer</w:t>
      </w:r>
      <w:r w:rsidR="00403E9A">
        <w:rPr>
          <w:rFonts w:ascii="Arial" w:eastAsia="Times New Roman" w:hAnsi="Arial" w:cs="Arial"/>
          <w:sz w:val="20"/>
          <w:szCs w:val="20"/>
        </w:rPr>
        <w:t xml:space="preserve">. </w:t>
      </w:r>
      <w:r w:rsidR="00EE6FB1">
        <w:rPr>
          <w:rFonts w:ascii="Arial" w:eastAsia="Times New Roman" w:hAnsi="Arial" w:cs="Arial"/>
          <w:sz w:val="20"/>
          <w:szCs w:val="20"/>
        </w:rPr>
        <w:t xml:space="preserve"> </w:t>
      </w:r>
      <w:r w:rsidR="00403E9A">
        <w:rPr>
          <w:rFonts w:ascii="Arial" w:eastAsia="Times New Roman" w:hAnsi="Arial" w:cs="Arial"/>
          <w:sz w:val="20"/>
          <w:szCs w:val="20"/>
        </w:rPr>
        <w:t>The Transfer is one of the following:</w:t>
      </w:r>
    </w:p>
    <w:p w14:paraId="73658A57" w14:textId="77777777" w:rsidR="00C872A1" w:rsidRDefault="00C872A1">
      <w:pPr>
        <w:pStyle w:val="NormalHangingIndent3"/>
        <w:widowControl/>
        <w:spacing w:after="0"/>
        <w:ind w:left="1440"/>
        <w:rPr>
          <w:rFonts w:ascii="Arial" w:eastAsia="Times New Roman" w:hAnsi="Arial" w:cs="Arial"/>
          <w:sz w:val="20"/>
          <w:szCs w:val="20"/>
        </w:rPr>
      </w:pPr>
    </w:p>
    <w:p w14:paraId="19791EFF" w14:textId="77777777" w:rsidR="00B63AA9" w:rsidRDefault="00C872A1">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44" w:name="_DV_M440"/>
      <w:bookmarkEnd w:id="444"/>
      <w:r>
        <w:rPr>
          <w:rFonts w:ascii="Arial" w:eastAsia="Times New Roman" w:hAnsi="Arial" w:cs="Arial"/>
          <w:sz w:val="20"/>
        </w:rPr>
        <w:t>(</w:t>
      </w:r>
      <w:r w:rsidR="00A815D4">
        <w:rPr>
          <w:rFonts w:ascii="Arial" w:eastAsia="Times New Roman" w:hAnsi="Arial" w:cs="Arial"/>
          <w:sz w:val="20"/>
        </w:rPr>
        <w:t>i)</w:t>
      </w:r>
      <w:r w:rsidR="00A815D4">
        <w:rPr>
          <w:rFonts w:ascii="Arial" w:eastAsia="Times New Roman" w:hAnsi="Arial" w:cs="Arial"/>
          <w:sz w:val="20"/>
        </w:rPr>
        <w:tab/>
      </w:r>
      <w:r w:rsidR="00D41744">
        <w:rPr>
          <w:rFonts w:ascii="Arial" w:eastAsia="Times New Roman" w:hAnsi="Arial" w:cs="Arial"/>
          <w:sz w:val="20"/>
        </w:rPr>
        <w:t>A sale or transfer to one or more of the transferor</w:t>
      </w:r>
      <w:r w:rsidR="0018442A">
        <w:rPr>
          <w:rFonts w:ascii="Arial" w:eastAsia="Times New Roman" w:hAnsi="Arial" w:cs="Arial"/>
          <w:sz w:val="20"/>
        </w:rPr>
        <w:t>’</w:t>
      </w:r>
      <w:r w:rsidR="00D41744">
        <w:rPr>
          <w:rFonts w:ascii="Arial" w:eastAsia="Times New Roman" w:hAnsi="Arial" w:cs="Arial"/>
          <w:sz w:val="20"/>
        </w:rPr>
        <w:t>s Immediate Family Members.</w:t>
      </w:r>
    </w:p>
    <w:p w14:paraId="56A6EBFC" w14:textId="77777777" w:rsidR="003B3547" w:rsidRDefault="003B3547">
      <w:pPr>
        <w:pStyle w:val="Scheme11L3"/>
        <w:widowControl/>
        <w:numPr>
          <w:ilvl w:val="0"/>
          <w:numId w:val="0"/>
        </w:numPr>
        <w:tabs>
          <w:tab w:val="clear" w:pos="2029"/>
          <w:tab w:val="left" w:pos="720"/>
        </w:tabs>
        <w:spacing w:after="0"/>
        <w:ind w:left="2160" w:hanging="720"/>
        <w:rPr>
          <w:rFonts w:ascii="Arial" w:eastAsia="Times New Roman" w:hAnsi="Arial" w:cs="Arial"/>
          <w:sz w:val="20"/>
        </w:rPr>
      </w:pPr>
    </w:p>
    <w:p w14:paraId="5CB80A19" w14:textId="77777777" w:rsidR="003B3547" w:rsidRDefault="003B3547">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45" w:name="_DV_M441"/>
      <w:bookmarkEnd w:id="445"/>
      <w:r>
        <w:rPr>
          <w:rFonts w:ascii="Arial" w:eastAsia="Times New Roman" w:hAnsi="Arial" w:cs="Arial"/>
          <w:sz w:val="20"/>
        </w:rPr>
        <w:t>(</w:t>
      </w:r>
      <w:r w:rsidR="00A815D4">
        <w:rPr>
          <w:rFonts w:ascii="Arial" w:eastAsia="Times New Roman" w:hAnsi="Arial" w:cs="Arial"/>
          <w:sz w:val="20"/>
        </w:rPr>
        <w:t>ii)</w:t>
      </w:r>
      <w:r w:rsidR="00A815D4">
        <w:rPr>
          <w:rFonts w:ascii="Arial" w:eastAsia="Times New Roman" w:hAnsi="Arial" w:cs="Arial"/>
          <w:sz w:val="20"/>
        </w:rPr>
        <w:tab/>
      </w:r>
      <w:r w:rsidR="00D41744">
        <w:rPr>
          <w:rFonts w:ascii="Arial" w:eastAsia="Times New Roman" w:hAnsi="Arial" w:cs="Arial"/>
          <w:sz w:val="20"/>
        </w:rPr>
        <w:t>A sale or transfer to any trust having as its sole beneficiaries the transferor and/or one or more of the transferor</w:t>
      </w:r>
      <w:r w:rsidR="0018442A">
        <w:rPr>
          <w:rFonts w:ascii="Arial" w:eastAsia="Times New Roman" w:hAnsi="Arial" w:cs="Arial"/>
          <w:sz w:val="20"/>
        </w:rPr>
        <w:t>’s Im</w:t>
      </w:r>
      <w:r w:rsidR="00D41744">
        <w:rPr>
          <w:rFonts w:ascii="Arial" w:eastAsia="Times New Roman" w:hAnsi="Arial" w:cs="Arial"/>
          <w:sz w:val="20"/>
        </w:rPr>
        <w:t>mediate Family Members.</w:t>
      </w:r>
    </w:p>
    <w:p w14:paraId="1B683BF9" w14:textId="77777777" w:rsidR="00B63AA9" w:rsidRDefault="00B63AA9">
      <w:pPr>
        <w:pStyle w:val="BodyText"/>
        <w:widowControl/>
        <w:spacing w:after="0"/>
        <w:rPr>
          <w:rFonts w:ascii="Arial" w:eastAsia="Times New Roman" w:hAnsi="Arial" w:cs="Arial"/>
          <w:sz w:val="20"/>
          <w:szCs w:val="20"/>
        </w:rPr>
      </w:pPr>
    </w:p>
    <w:p w14:paraId="08D17F99" w14:textId="77777777" w:rsidR="00B63AA9" w:rsidRDefault="00B63AA9">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46" w:name="_DV_M442"/>
      <w:bookmarkEnd w:id="446"/>
      <w:r>
        <w:rPr>
          <w:rFonts w:ascii="Arial" w:eastAsia="Times New Roman" w:hAnsi="Arial" w:cs="Arial"/>
          <w:sz w:val="20"/>
        </w:rPr>
        <w:t>(</w:t>
      </w:r>
      <w:r w:rsidR="00A815D4">
        <w:rPr>
          <w:rFonts w:ascii="Arial" w:eastAsia="Times New Roman" w:hAnsi="Arial" w:cs="Arial"/>
          <w:sz w:val="20"/>
        </w:rPr>
        <w:t>iii)</w:t>
      </w:r>
      <w:r w:rsidR="00A815D4">
        <w:rPr>
          <w:rFonts w:ascii="Arial" w:eastAsia="Times New Roman" w:hAnsi="Arial" w:cs="Arial"/>
          <w:sz w:val="20"/>
        </w:rPr>
        <w:tab/>
      </w:r>
      <w:r w:rsidR="00D41744">
        <w:rPr>
          <w:rFonts w:ascii="Arial" w:eastAsia="Times New Roman" w:hAnsi="Arial" w:cs="Arial"/>
          <w:sz w:val="20"/>
        </w:rPr>
        <w:t xml:space="preserve">A sale or transfer from a trust to any one or more of its beneficiaries who are </w:t>
      </w:r>
      <w:r w:rsidR="007B5B32">
        <w:rPr>
          <w:rFonts w:ascii="Arial" w:eastAsia="Times New Roman" w:hAnsi="Arial" w:cs="Arial"/>
          <w:sz w:val="20"/>
        </w:rPr>
        <w:t>the settlor and/or Immediate F</w:t>
      </w:r>
      <w:r w:rsidR="00D41744">
        <w:rPr>
          <w:rFonts w:ascii="Arial" w:eastAsia="Times New Roman" w:hAnsi="Arial" w:cs="Arial"/>
          <w:sz w:val="20"/>
        </w:rPr>
        <w:t xml:space="preserve">amily Members of the </w:t>
      </w:r>
      <w:r w:rsidR="003526D9">
        <w:rPr>
          <w:rFonts w:ascii="Arial" w:eastAsia="Times New Roman" w:hAnsi="Arial" w:cs="Arial"/>
          <w:sz w:val="20"/>
        </w:rPr>
        <w:t>settlor of the trust</w:t>
      </w:r>
      <w:r w:rsidR="00D41744">
        <w:rPr>
          <w:rFonts w:ascii="Arial" w:eastAsia="Times New Roman" w:hAnsi="Arial" w:cs="Arial"/>
          <w:sz w:val="20"/>
        </w:rPr>
        <w:t>.</w:t>
      </w:r>
    </w:p>
    <w:p w14:paraId="6818D6A3" w14:textId="77777777" w:rsidR="003B3547" w:rsidRDefault="003B3547">
      <w:pPr>
        <w:pStyle w:val="Scheme11L3"/>
        <w:widowControl/>
        <w:numPr>
          <w:ilvl w:val="0"/>
          <w:numId w:val="0"/>
        </w:numPr>
        <w:tabs>
          <w:tab w:val="clear" w:pos="2029"/>
          <w:tab w:val="left" w:pos="720"/>
        </w:tabs>
        <w:spacing w:after="0"/>
        <w:ind w:left="2160" w:hanging="720"/>
        <w:rPr>
          <w:rFonts w:ascii="Arial" w:eastAsia="Times New Roman" w:hAnsi="Arial" w:cs="Arial"/>
          <w:sz w:val="20"/>
        </w:rPr>
      </w:pPr>
    </w:p>
    <w:p w14:paraId="1BEF250D" w14:textId="77777777" w:rsidR="003B3547" w:rsidRDefault="003B3547">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47" w:name="_DV_M443"/>
      <w:bookmarkEnd w:id="447"/>
      <w:r>
        <w:rPr>
          <w:rFonts w:ascii="Arial" w:eastAsia="Times New Roman" w:hAnsi="Arial" w:cs="Arial"/>
          <w:sz w:val="20"/>
        </w:rPr>
        <w:t>(</w:t>
      </w:r>
      <w:r w:rsidR="00A815D4">
        <w:rPr>
          <w:rFonts w:ascii="Arial" w:eastAsia="Times New Roman" w:hAnsi="Arial" w:cs="Arial"/>
          <w:sz w:val="20"/>
        </w:rPr>
        <w:t>iv)</w:t>
      </w:r>
      <w:r w:rsidR="00A815D4">
        <w:rPr>
          <w:rFonts w:ascii="Arial" w:eastAsia="Times New Roman" w:hAnsi="Arial" w:cs="Arial"/>
          <w:sz w:val="20"/>
        </w:rPr>
        <w:tab/>
      </w:r>
      <w:r w:rsidR="00D41744">
        <w:rPr>
          <w:rFonts w:ascii="Arial" w:eastAsia="Times New Roman" w:hAnsi="Arial" w:cs="Arial"/>
          <w:sz w:val="20"/>
        </w:rPr>
        <w:t xml:space="preserve">The substitution or replacement of the trustee of any trust with a trustee who is an Immediate Family Member of the </w:t>
      </w:r>
      <w:r w:rsidR="003526D9">
        <w:rPr>
          <w:rFonts w:ascii="Arial" w:eastAsia="Times New Roman" w:hAnsi="Arial" w:cs="Arial"/>
          <w:sz w:val="20"/>
        </w:rPr>
        <w:t>settlor of the trust</w:t>
      </w:r>
      <w:r w:rsidR="00D41744">
        <w:rPr>
          <w:rFonts w:ascii="Arial" w:eastAsia="Times New Roman" w:hAnsi="Arial" w:cs="Arial"/>
          <w:sz w:val="20"/>
        </w:rPr>
        <w:t>.</w:t>
      </w:r>
    </w:p>
    <w:p w14:paraId="406D2489" w14:textId="77777777" w:rsidR="00B63AA9" w:rsidRDefault="00B63AA9">
      <w:pPr>
        <w:pStyle w:val="BodyText"/>
        <w:widowControl/>
        <w:spacing w:after="0"/>
        <w:rPr>
          <w:rFonts w:ascii="Arial" w:eastAsia="Times New Roman" w:hAnsi="Arial" w:cs="Arial"/>
          <w:sz w:val="20"/>
          <w:szCs w:val="20"/>
        </w:rPr>
      </w:pPr>
    </w:p>
    <w:p w14:paraId="361F7A2E" w14:textId="77777777" w:rsidR="003B3547" w:rsidRDefault="00B63AA9">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48" w:name="_DV_M444"/>
      <w:bookmarkEnd w:id="448"/>
      <w:r>
        <w:rPr>
          <w:rFonts w:ascii="Arial" w:eastAsia="Times New Roman" w:hAnsi="Arial" w:cs="Arial"/>
          <w:sz w:val="20"/>
        </w:rPr>
        <w:t>(</w:t>
      </w:r>
      <w:r w:rsidR="00A815D4">
        <w:rPr>
          <w:rFonts w:ascii="Arial" w:eastAsia="Times New Roman" w:hAnsi="Arial" w:cs="Arial"/>
          <w:sz w:val="20"/>
        </w:rPr>
        <w:t>v)</w:t>
      </w:r>
      <w:r w:rsidR="00A815D4">
        <w:rPr>
          <w:rFonts w:ascii="Arial" w:eastAsia="Times New Roman" w:hAnsi="Arial" w:cs="Arial"/>
          <w:sz w:val="20"/>
        </w:rPr>
        <w:tab/>
      </w:r>
      <w:r w:rsidR="00D41744">
        <w:rPr>
          <w:rFonts w:ascii="Arial" w:eastAsia="Times New Roman" w:hAnsi="Arial" w:cs="Arial"/>
          <w:sz w:val="20"/>
        </w:rPr>
        <w:t xml:space="preserve">A sale or transfer </w:t>
      </w:r>
      <w:r w:rsidR="00160490">
        <w:rPr>
          <w:rFonts w:ascii="Arial" w:eastAsia="Times New Roman" w:hAnsi="Arial" w:cs="Arial"/>
          <w:sz w:val="20"/>
        </w:rPr>
        <w:t>from a natural person to an entity owned and under the Control of the transferor or the transferor</w:t>
      </w:r>
      <w:r w:rsidR="0018442A">
        <w:rPr>
          <w:rFonts w:ascii="Arial" w:eastAsia="Times New Roman" w:hAnsi="Arial" w:cs="Arial"/>
          <w:sz w:val="20"/>
        </w:rPr>
        <w:t>’s Immediate Family Members.</w:t>
      </w:r>
    </w:p>
    <w:p w14:paraId="709F0B74" w14:textId="77777777" w:rsidR="00B63AA9" w:rsidRDefault="00B63AA9">
      <w:pPr>
        <w:pStyle w:val="BodyText"/>
        <w:widowControl/>
        <w:spacing w:after="0"/>
        <w:rPr>
          <w:rFonts w:ascii="Arial" w:eastAsia="Times New Roman" w:hAnsi="Arial" w:cs="Arial"/>
          <w:sz w:val="20"/>
          <w:szCs w:val="20"/>
        </w:rPr>
      </w:pPr>
    </w:p>
    <w:p w14:paraId="20874BB1" w14:textId="77777777" w:rsidR="00B63AA9" w:rsidRDefault="00B63AA9">
      <w:pPr>
        <w:pStyle w:val="BodyText"/>
        <w:widowControl/>
        <w:spacing w:after="0"/>
        <w:ind w:left="1440" w:hanging="720"/>
        <w:rPr>
          <w:rFonts w:ascii="Arial" w:eastAsia="Times New Roman" w:hAnsi="Arial" w:cs="Arial"/>
          <w:sz w:val="20"/>
          <w:szCs w:val="20"/>
        </w:rPr>
      </w:pPr>
      <w:bookmarkStart w:id="449" w:name="_DV_M445"/>
      <w:bookmarkEnd w:id="449"/>
      <w:r>
        <w:rPr>
          <w:rFonts w:ascii="Arial" w:eastAsia="Times New Roman" w:hAnsi="Arial" w:cs="Arial"/>
          <w:sz w:val="20"/>
          <w:szCs w:val="20"/>
        </w:rPr>
        <w:t>(</w:t>
      </w:r>
      <w:r w:rsidR="00A815D4">
        <w:rPr>
          <w:rFonts w:ascii="Arial" w:eastAsia="Times New Roman" w:hAnsi="Arial" w:cs="Arial"/>
          <w:sz w:val="20"/>
          <w:szCs w:val="20"/>
        </w:rPr>
        <w:t>b)</w:t>
      </w:r>
      <w:r w:rsidR="00A815D4">
        <w:rPr>
          <w:rFonts w:ascii="Arial" w:eastAsia="Times New Roman" w:hAnsi="Arial" w:cs="Arial"/>
          <w:sz w:val="20"/>
          <w:szCs w:val="20"/>
        </w:rPr>
        <w:tab/>
      </w:r>
      <w:r w:rsidR="00403E9A">
        <w:rPr>
          <w:rFonts w:ascii="Arial" w:eastAsia="Times New Roman" w:hAnsi="Arial" w:cs="Arial"/>
          <w:sz w:val="20"/>
          <w:szCs w:val="20"/>
          <w:u w:val="single"/>
        </w:rPr>
        <w:t>Conditions</w:t>
      </w:r>
      <w:r w:rsidR="00403E9A">
        <w:rPr>
          <w:rFonts w:ascii="Arial" w:eastAsia="Times New Roman" w:hAnsi="Arial" w:cs="Arial"/>
          <w:sz w:val="20"/>
          <w:szCs w:val="20"/>
        </w:rPr>
        <w:t xml:space="preserve">. The </w:t>
      </w:r>
      <w:r w:rsidR="00D2503E">
        <w:rPr>
          <w:rFonts w:ascii="Arial" w:eastAsia="Times New Roman" w:hAnsi="Arial" w:cs="Arial"/>
          <w:sz w:val="20"/>
          <w:szCs w:val="20"/>
        </w:rPr>
        <w:t>Preapproved Intrafamily Transfer satisfies each of the following conditions:</w:t>
      </w:r>
    </w:p>
    <w:p w14:paraId="016F842B" w14:textId="77777777" w:rsidR="00C34BD8" w:rsidRDefault="00C34BD8">
      <w:pPr>
        <w:pStyle w:val="BodyText"/>
        <w:widowControl/>
        <w:spacing w:after="0"/>
        <w:ind w:left="1440" w:hanging="720"/>
        <w:rPr>
          <w:rFonts w:ascii="Arial" w:eastAsia="Times New Roman" w:hAnsi="Arial" w:cs="Arial"/>
          <w:sz w:val="20"/>
          <w:szCs w:val="20"/>
        </w:rPr>
      </w:pPr>
    </w:p>
    <w:p w14:paraId="2E2E284F" w14:textId="77777777" w:rsidR="003D2246" w:rsidRDefault="00C34BD8">
      <w:pPr>
        <w:pStyle w:val="Scheme11L3"/>
        <w:widowControl/>
        <w:numPr>
          <w:ilvl w:val="0"/>
          <w:numId w:val="0"/>
        </w:numPr>
        <w:tabs>
          <w:tab w:val="clear" w:pos="2029"/>
          <w:tab w:val="left" w:pos="720"/>
        </w:tabs>
        <w:spacing w:after="0"/>
        <w:ind w:left="2160" w:hanging="720"/>
        <w:rPr>
          <w:rFonts w:eastAsia="Times New Roman" w:cs="Arial"/>
        </w:rPr>
      </w:pPr>
      <w:bookmarkStart w:id="450" w:name="_DV_M446"/>
      <w:bookmarkEnd w:id="450"/>
      <w:r>
        <w:rPr>
          <w:rFonts w:ascii="Arial" w:eastAsia="Times New Roman" w:hAnsi="Arial" w:cs="Arial"/>
          <w:sz w:val="20"/>
        </w:rPr>
        <w:t>(</w:t>
      </w:r>
      <w:r w:rsidR="00A815D4">
        <w:rPr>
          <w:rFonts w:ascii="Arial" w:eastAsia="Times New Roman" w:hAnsi="Arial" w:cs="Arial"/>
          <w:sz w:val="20"/>
        </w:rPr>
        <w:t>i)</w:t>
      </w:r>
      <w:r w:rsidR="00A815D4">
        <w:rPr>
          <w:rFonts w:ascii="Arial" w:eastAsia="Times New Roman" w:hAnsi="Arial" w:cs="Arial"/>
          <w:sz w:val="20"/>
        </w:rPr>
        <w:tab/>
        <w:t>Borrower provide</w:t>
      </w:r>
      <w:r w:rsidR="002837CE">
        <w:rPr>
          <w:rFonts w:ascii="Arial" w:eastAsia="Times New Roman" w:hAnsi="Arial" w:cs="Arial"/>
          <w:sz w:val="20"/>
        </w:rPr>
        <w:t xml:space="preserve">s Lender with </w:t>
      </w:r>
      <w:r w:rsidR="000A20A8">
        <w:rPr>
          <w:rFonts w:ascii="Arial" w:eastAsia="Times New Roman" w:hAnsi="Arial" w:cs="Arial"/>
          <w:sz w:val="20"/>
        </w:rPr>
        <w:t>30</w:t>
      </w:r>
      <w:r w:rsidR="003B3547">
        <w:rPr>
          <w:rFonts w:ascii="Arial" w:eastAsia="Times New Roman" w:hAnsi="Arial" w:cs="Arial"/>
          <w:sz w:val="20"/>
        </w:rPr>
        <w:t xml:space="preserve"> days prior </w:t>
      </w:r>
      <w:r w:rsidR="000153D2">
        <w:rPr>
          <w:rFonts w:ascii="Arial" w:eastAsia="Times New Roman" w:hAnsi="Arial" w:cs="Arial"/>
          <w:sz w:val="20"/>
        </w:rPr>
        <w:t>Notice</w:t>
      </w:r>
      <w:r w:rsidR="00F17F90">
        <w:rPr>
          <w:rFonts w:ascii="Arial" w:eastAsia="Times New Roman" w:hAnsi="Arial" w:cs="Arial"/>
          <w:sz w:val="20"/>
        </w:rPr>
        <w:t xml:space="preserve"> of the proposed </w:t>
      </w:r>
      <w:r w:rsidR="000A20A8">
        <w:rPr>
          <w:rFonts w:ascii="Arial" w:eastAsia="Times New Roman" w:hAnsi="Arial" w:cs="Arial"/>
          <w:sz w:val="20"/>
        </w:rPr>
        <w:t xml:space="preserve">Preapproved </w:t>
      </w:r>
      <w:r w:rsidR="00937F18">
        <w:rPr>
          <w:rFonts w:ascii="Arial" w:eastAsia="Times New Roman" w:hAnsi="Arial" w:cs="Arial"/>
          <w:sz w:val="20"/>
        </w:rPr>
        <w:t>Intrafamily Transfer</w:t>
      </w:r>
      <w:r w:rsidR="00D77D5D">
        <w:rPr>
          <w:rFonts w:ascii="Arial" w:eastAsia="Times New Roman" w:hAnsi="Arial" w:cs="Arial"/>
          <w:sz w:val="20"/>
        </w:rPr>
        <w:t xml:space="preserve"> and pays</w:t>
      </w:r>
      <w:r w:rsidR="003B3547">
        <w:rPr>
          <w:rFonts w:ascii="Arial" w:eastAsia="Times New Roman" w:hAnsi="Arial" w:cs="Arial"/>
          <w:sz w:val="20"/>
        </w:rPr>
        <w:t xml:space="preserve"> the </w:t>
      </w:r>
      <w:r w:rsidR="000D49EA">
        <w:rPr>
          <w:rFonts w:ascii="Arial" w:eastAsia="Times New Roman" w:hAnsi="Arial" w:cs="Arial"/>
          <w:sz w:val="20"/>
        </w:rPr>
        <w:t xml:space="preserve">Transfer </w:t>
      </w:r>
      <w:r w:rsidR="00AB1D1E">
        <w:rPr>
          <w:rFonts w:ascii="Arial" w:eastAsia="Times New Roman" w:hAnsi="Arial" w:cs="Arial"/>
          <w:sz w:val="20"/>
        </w:rPr>
        <w:t xml:space="preserve">Processing </w:t>
      </w:r>
      <w:r w:rsidR="000D49EA">
        <w:rPr>
          <w:rFonts w:ascii="Arial" w:eastAsia="Times New Roman" w:hAnsi="Arial" w:cs="Arial"/>
          <w:sz w:val="20"/>
        </w:rPr>
        <w:t>Fee</w:t>
      </w:r>
      <w:r w:rsidR="00862865">
        <w:rPr>
          <w:rFonts w:ascii="Arial" w:eastAsia="Times New Roman" w:hAnsi="Arial" w:cs="Arial"/>
          <w:sz w:val="20"/>
        </w:rPr>
        <w:t>.</w:t>
      </w:r>
    </w:p>
    <w:p w14:paraId="3BCD2B81" w14:textId="77777777" w:rsidR="003D2246" w:rsidRDefault="003D2246">
      <w:pPr>
        <w:pStyle w:val="BodyText"/>
        <w:widowControl/>
        <w:spacing w:after="0"/>
        <w:rPr>
          <w:rFonts w:ascii="Arial" w:eastAsia="Times New Roman" w:hAnsi="Arial" w:cs="Arial"/>
          <w:sz w:val="20"/>
          <w:szCs w:val="20"/>
        </w:rPr>
      </w:pPr>
    </w:p>
    <w:p w14:paraId="490AB9CF" w14:textId="77777777" w:rsidR="00C872A1" w:rsidRDefault="003D2246">
      <w:pPr>
        <w:pStyle w:val="BodyText"/>
        <w:widowControl/>
        <w:spacing w:after="0"/>
        <w:ind w:left="2160" w:hanging="720"/>
        <w:rPr>
          <w:rFonts w:ascii="Arial" w:eastAsia="Times New Roman" w:hAnsi="Arial" w:cs="Arial"/>
          <w:sz w:val="20"/>
          <w:szCs w:val="20"/>
        </w:rPr>
      </w:pPr>
      <w:bookmarkStart w:id="451" w:name="_DV_M447"/>
      <w:bookmarkEnd w:id="451"/>
      <w:r>
        <w:rPr>
          <w:rFonts w:ascii="Arial" w:eastAsia="Times New Roman" w:hAnsi="Arial" w:cs="Arial"/>
          <w:sz w:val="20"/>
          <w:szCs w:val="20"/>
        </w:rPr>
        <w:t>(</w:t>
      </w:r>
      <w:r w:rsidR="00A815D4">
        <w:rPr>
          <w:rFonts w:ascii="Arial" w:eastAsia="Times New Roman" w:hAnsi="Arial" w:cs="Arial"/>
          <w:sz w:val="20"/>
          <w:szCs w:val="20"/>
        </w:rPr>
        <w:t>ii)</w:t>
      </w:r>
      <w:r w:rsidR="00A815D4">
        <w:rPr>
          <w:rFonts w:ascii="Arial" w:eastAsia="Times New Roman" w:hAnsi="Arial" w:cs="Arial"/>
          <w:sz w:val="20"/>
          <w:szCs w:val="20"/>
        </w:rPr>
        <w:tab/>
      </w:r>
      <w:r w:rsidR="00455193">
        <w:rPr>
          <w:rFonts w:ascii="Arial" w:eastAsia="Times New Roman" w:hAnsi="Arial" w:cs="Arial"/>
          <w:sz w:val="20"/>
          <w:szCs w:val="20"/>
        </w:rPr>
        <w:t>Following the Transfer, Control and management of the day-to-day operations of Borrower continue to be held by the Person exercising such Control and management immediately prior to the Transfer and there is no change in Guarantor, if applicable.</w:t>
      </w:r>
    </w:p>
    <w:p w14:paraId="3B87165D" w14:textId="77777777" w:rsidR="003D2246" w:rsidRDefault="003D2246">
      <w:pPr>
        <w:pStyle w:val="BodyText"/>
        <w:widowControl/>
        <w:spacing w:after="0"/>
        <w:ind w:left="2160" w:hanging="720"/>
        <w:rPr>
          <w:rFonts w:ascii="Arial" w:eastAsia="Times New Roman" w:hAnsi="Arial" w:cs="Arial"/>
          <w:sz w:val="20"/>
          <w:szCs w:val="20"/>
        </w:rPr>
      </w:pPr>
    </w:p>
    <w:p w14:paraId="4871B14C" w14:textId="77777777" w:rsidR="003D2246" w:rsidRDefault="003D2246">
      <w:pPr>
        <w:pStyle w:val="BodyText"/>
        <w:widowControl/>
        <w:spacing w:after="0"/>
        <w:ind w:left="2160" w:hanging="720"/>
        <w:rPr>
          <w:rFonts w:ascii="Arial" w:eastAsia="Times New Roman" w:hAnsi="Arial" w:cs="Arial"/>
          <w:sz w:val="20"/>
          <w:szCs w:val="20"/>
        </w:rPr>
      </w:pPr>
      <w:bookmarkStart w:id="452" w:name="_DV_M448"/>
      <w:bookmarkEnd w:id="452"/>
      <w:r>
        <w:rPr>
          <w:rFonts w:ascii="Arial" w:eastAsia="Times New Roman" w:hAnsi="Arial" w:cs="Arial"/>
          <w:sz w:val="20"/>
          <w:szCs w:val="20"/>
        </w:rPr>
        <w:t>(iii)</w:t>
      </w:r>
      <w:r>
        <w:rPr>
          <w:rFonts w:ascii="Arial" w:eastAsia="Times New Roman" w:hAnsi="Arial" w:cs="Arial"/>
          <w:sz w:val="20"/>
          <w:szCs w:val="20"/>
        </w:rPr>
        <w:tab/>
        <w:t xml:space="preserve">Following the Transfer, no Non-U.S. Equity Holder or Person with a direct or indirect interest in Borrower equal to or greater than 25% is on any Prohibited Parties List. </w:t>
      </w:r>
    </w:p>
    <w:p w14:paraId="4CAB7D56" w14:textId="77777777" w:rsidR="00B63AA9" w:rsidRDefault="00B63AA9">
      <w:pPr>
        <w:pStyle w:val="BodyText"/>
        <w:widowControl/>
        <w:spacing w:after="0"/>
        <w:ind w:left="2160" w:hanging="720"/>
        <w:rPr>
          <w:rFonts w:ascii="Arial" w:eastAsia="Times New Roman" w:hAnsi="Arial" w:cs="Arial"/>
          <w:sz w:val="20"/>
          <w:szCs w:val="20"/>
        </w:rPr>
      </w:pPr>
    </w:p>
    <w:p w14:paraId="69F42614" w14:textId="77777777" w:rsidR="00C872A1" w:rsidRDefault="00B63AA9">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53" w:name="_DV_M449"/>
      <w:bookmarkEnd w:id="453"/>
      <w:r>
        <w:rPr>
          <w:rFonts w:ascii="Arial" w:eastAsia="Times New Roman" w:hAnsi="Arial" w:cs="Arial"/>
          <w:sz w:val="20"/>
        </w:rPr>
        <w:t>(</w:t>
      </w:r>
      <w:r w:rsidR="00A815D4">
        <w:rPr>
          <w:rFonts w:ascii="Arial" w:eastAsia="Times New Roman" w:hAnsi="Arial" w:cs="Arial"/>
          <w:sz w:val="20"/>
        </w:rPr>
        <w:t>i</w:t>
      </w:r>
      <w:r w:rsidR="003D2246">
        <w:rPr>
          <w:rFonts w:ascii="Arial" w:eastAsia="Times New Roman" w:hAnsi="Arial" w:cs="Arial"/>
          <w:sz w:val="20"/>
        </w:rPr>
        <w:t>v)</w:t>
      </w:r>
      <w:r w:rsidR="003D2246">
        <w:rPr>
          <w:rFonts w:ascii="Arial" w:eastAsia="Times New Roman" w:hAnsi="Arial" w:cs="Arial"/>
          <w:sz w:val="20"/>
        </w:rPr>
        <w:tab/>
        <w:t xml:space="preserve">At the time of the </w:t>
      </w:r>
      <w:r w:rsidR="009447B6">
        <w:rPr>
          <w:rFonts w:ascii="Arial" w:eastAsia="Times New Roman" w:hAnsi="Arial" w:cs="Arial"/>
          <w:sz w:val="20"/>
        </w:rPr>
        <w:t xml:space="preserve">Preapproved </w:t>
      </w:r>
      <w:r w:rsidR="00937F18">
        <w:rPr>
          <w:rFonts w:ascii="Arial" w:eastAsia="Times New Roman" w:hAnsi="Arial" w:cs="Arial"/>
          <w:sz w:val="20"/>
        </w:rPr>
        <w:t xml:space="preserve">Intrafamily Transfer, no Event of Default </w:t>
      </w:r>
      <w:r w:rsidR="00827CB8">
        <w:rPr>
          <w:rFonts w:ascii="Arial" w:eastAsia="Times New Roman" w:hAnsi="Arial" w:cs="Arial"/>
          <w:sz w:val="20"/>
        </w:rPr>
        <w:t>has occurred and is continuing and no event or condition has occurred and is continuing that, with the giving of Notice or the passage of time, or both, would become an Event of Default</w:t>
      </w:r>
      <w:r w:rsidR="00862865">
        <w:rPr>
          <w:rFonts w:ascii="Arial" w:eastAsia="Times New Roman" w:hAnsi="Arial" w:cs="Arial"/>
          <w:sz w:val="20"/>
        </w:rPr>
        <w:t>.</w:t>
      </w:r>
    </w:p>
    <w:p w14:paraId="5665C54D" w14:textId="77777777" w:rsidR="00B63AA9" w:rsidRDefault="00B63AA9">
      <w:pPr>
        <w:pStyle w:val="BodyText"/>
        <w:widowControl/>
        <w:spacing w:after="0"/>
        <w:rPr>
          <w:rFonts w:ascii="Arial" w:eastAsia="Times New Roman" w:hAnsi="Arial" w:cs="Arial"/>
          <w:sz w:val="20"/>
          <w:szCs w:val="20"/>
        </w:rPr>
      </w:pPr>
    </w:p>
    <w:p w14:paraId="194EF45D" w14:textId="77777777" w:rsidR="00C872A1" w:rsidRDefault="00B63AA9">
      <w:pPr>
        <w:pStyle w:val="Scheme11L3"/>
        <w:widowControl/>
        <w:numPr>
          <w:ilvl w:val="0"/>
          <w:numId w:val="0"/>
        </w:numPr>
        <w:tabs>
          <w:tab w:val="clear" w:pos="2029"/>
          <w:tab w:val="left" w:pos="720"/>
        </w:tabs>
        <w:spacing w:after="0"/>
        <w:ind w:left="2160" w:hanging="720"/>
        <w:rPr>
          <w:rFonts w:ascii="Arial" w:eastAsia="Times New Roman" w:hAnsi="Arial" w:cs="Arial"/>
          <w:sz w:val="20"/>
        </w:rPr>
      </w:pPr>
      <w:bookmarkStart w:id="454" w:name="_DV_M450"/>
      <w:bookmarkEnd w:id="454"/>
      <w:r>
        <w:rPr>
          <w:rFonts w:ascii="Arial" w:eastAsia="Times New Roman" w:hAnsi="Arial" w:cs="Arial"/>
          <w:sz w:val="20"/>
        </w:rPr>
        <w:t>(</w:t>
      </w:r>
      <w:r w:rsidR="00A815D4">
        <w:rPr>
          <w:rFonts w:ascii="Arial" w:eastAsia="Times New Roman" w:hAnsi="Arial" w:cs="Arial"/>
          <w:sz w:val="20"/>
        </w:rPr>
        <w:t>v)</w:t>
      </w:r>
      <w:r w:rsidR="00A815D4">
        <w:rPr>
          <w:rFonts w:ascii="Arial" w:eastAsia="Times New Roman" w:hAnsi="Arial" w:cs="Arial"/>
          <w:sz w:val="20"/>
        </w:rPr>
        <w:tab/>
      </w:r>
      <w:r w:rsidR="00D77D5D">
        <w:rPr>
          <w:rFonts w:ascii="Arial" w:eastAsia="Times New Roman" w:hAnsi="Arial" w:cs="Arial"/>
          <w:sz w:val="20"/>
        </w:rPr>
        <w:t>Borrower pays Lender all of Lender’s costs, including the cost of all title searches, title insurance and recording costs, and all Attorneys</w:t>
      </w:r>
      <w:r w:rsidR="0018442A">
        <w:rPr>
          <w:rFonts w:ascii="Arial" w:eastAsia="Times New Roman" w:hAnsi="Arial" w:cs="Arial"/>
          <w:sz w:val="20"/>
        </w:rPr>
        <w:t>’ Fees and Costs</w:t>
      </w:r>
      <w:r w:rsidR="000A20A8">
        <w:rPr>
          <w:rFonts w:ascii="Arial" w:eastAsia="Times New Roman" w:hAnsi="Arial" w:cs="Arial"/>
          <w:sz w:val="20"/>
        </w:rPr>
        <w:t xml:space="preserve">; </w:t>
      </w:r>
      <w:r w:rsidR="00820F57">
        <w:rPr>
          <w:rFonts w:ascii="Arial" w:eastAsia="Times New Roman" w:hAnsi="Arial" w:cs="Arial"/>
          <w:sz w:val="20"/>
        </w:rPr>
        <w:t xml:space="preserve">provided, </w:t>
      </w:r>
      <w:r w:rsidR="000A20A8">
        <w:rPr>
          <w:rFonts w:ascii="Arial" w:eastAsia="Times New Roman" w:hAnsi="Arial" w:cs="Arial"/>
          <w:sz w:val="20"/>
        </w:rPr>
        <w:t xml:space="preserve">however, </w:t>
      </w:r>
      <w:r w:rsidR="00820F57">
        <w:rPr>
          <w:rFonts w:ascii="Arial" w:eastAsia="Times New Roman" w:hAnsi="Arial" w:cs="Arial"/>
          <w:sz w:val="20"/>
        </w:rPr>
        <w:t xml:space="preserve">that </w:t>
      </w:r>
      <w:r w:rsidR="00827CB8">
        <w:rPr>
          <w:rFonts w:ascii="Arial" w:eastAsia="Times New Roman" w:hAnsi="Arial" w:cs="Arial"/>
          <w:sz w:val="20"/>
        </w:rPr>
        <w:t>Lender</w:t>
      </w:r>
      <w:r w:rsidR="003E3C1D">
        <w:rPr>
          <w:rFonts w:ascii="Arial" w:eastAsia="Times New Roman" w:hAnsi="Arial" w:cs="Arial"/>
          <w:sz w:val="20"/>
        </w:rPr>
        <w:t xml:space="preserve"> </w:t>
      </w:r>
      <w:r w:rsidR="00827CB8">
        <w:rPr>
          <w:rFonts w:ascii="Arial" w:eastAsia="Times New Roman" w:hAnsi="Arial" w:cs="Arial"/>
          <w:sz w:val="20"/>
        </w:rPr>
        <w:t>will not be entitled to collect a Transfer Fe</w:t>
      </w:r>
      <w:r w:rsidR="003E3C1D">
        <w:rPr>
          <w:rFonts w:ascii="Arial" w:eastAsia="Times New Roman" w:hAnsi="Arial" w:cs="Arial"/>
          <w:sz w:val="20"/>
        </w:rPr>
        <w:t>e</w:t>
      </w:r>
      <w:r w:rsidR="00862865">
        <w:rPr>
          <w:rFonts w:ascii="Arial" w:eastAsia="Times New Roman" w:hAnsi="Arial" w:cs="Arial"/>
          <w:sz w:val="20"/>
        </w:rPr>
        <w:t>.</w:t>
      </w:r>
    </w:p>
    <w:p w14:paraId="05016204" w14:textId="77777777" w:rsidR="00B63AA9" w:rsidRDefault="00B63AA9">
      <w:pPr>
        <w:pStyle w:val="BodyText"/>
        <w:widowControl/>
        <w:spacing w:after="0"/>
        <w:rPr>
          <w:rFonts w:ascii="Arial" w:eastAsia="Times New Roman" w:hAnsi="Arial" w:cs="Arial"/>
          <w:sz w:val="20"/>
          <w:szCs w:val="20"/>
        </w:rPr>
      </w:pPr>
    </w:p>
    <w:p w14:paraId="2119D8D8" w14:textId="77777777" w:rsidR="00B13E43" w:rsidRDefault="00B63AA9">
      <w:pPr>
        <w:pStyle w:val="Scheme11L3"/>
        <w:widowControl/>
        <w:numPr>
          <w:ilvl w:val="0"/>
          <w:numId w:val="0"/>
        </w:numPr>
        <w:tabs>
          <w:tab w:val="clear" w:pos="2029"/>
          <w:tab w:val="left" w:pos="720"/>
        </w:tabs>
        <w:spacing w:after="0"/>
        <w:ind w:left="2160" w:hanging="720"/>
        <w:rPr>
          <w:rFonts w:eastAsia="Times New Roman"/>
        </w:rPr>
      </w:pPr>
      <w:bookmarkStart w:id="455" w:name="_DV_M451"/>
      <w:bookmarkEnd w:id="455"/>
      <w:r>
        <w:rPr>
          <w:rFonts w:ascii="Arial" w:eastAsia="Times New Roman" w:hAnsi="Arial" w:cs="Arial"/>
          <w:sz w:val="20"/>
        </w:rPr>
        <w:t>(</w:t>
      </w:r>
      <w:r w:rsidR="00286AC5">
        <w:rPr>
          <w:rFonts w:ascii="Arial" w:eastAsia="Times New Roman" w:hAnsi="Arial" w:cs="Arial"/>
          <w:sz w:val="20"/>
        </w:rPr>
        <w:t>v</w:t>
      </w:r>
      <w:r w:rsidR="003D2246">
        <w:rPr>
          <w:rFonts w:ascii="Arial" w:eastAsia="Times New Roman" w:hAnsi="Arial" w:cs="Arial"/>
          <w:sz w:val="20"/>
        </w:rPr>
        <w:t>i)</w:t>
      </w:r>
      <w:r w:rsidR="003D2246">
        <w:rPr>
          <w:rFonts w:ascii="Arial" w:eastAsia="Times New Roman" w:hAnsi="Arial" w:cs="Arial"/>
          <w:sz w:val="20"/>
        </w:rPr>
        <w:tab/>
      </w:r>
      <w:r w:rsidR="00937F18">
        <w:rPr>
          <w:rFonts w:ascii="Arial" w:eastAsia="Times New Roman" w:hAnsi="Arial" w:cs="Arial"/>
          <w:sz w:val="20"/>
        </w:rPr>
        <w:t>Lender receives confirmation acceptable to Lender</w:t>
      </w:r>
      <w:r w:rsidR="00E838B5">
        <w:rPr>
          <w:rFonts w:ascii="Arial" w:eastAsia="Times New Roman" w:hAnsi="Arial" w:cs="Arial"/>
          <w:sz w:val="20"/>
        </w:rPr>
        <w:t xml:space="preserve"> that </w:t>
      </w:r>
      <w:r w:rsidR="006647CD">
        <w:rPr>
          <w:rFonts w:ascii="Arial" w:eastAsia="Times New Roman" w:hAnsi="Arial" w:cs="Arial"/>
          <w:sz w:val="20"/>
        </w:rPr>
        <w:t>Section</w:t>
      </w:r>
      <w:r w:rsidR="006C21F8">
        <w:rPr>
          <w:rFonts w:ascii="Arial" w:eastAsia="Times New Roman" w:hAnsi="Arial" w:cs="Arial"/>
          <w:sz w:val="20"/>
        </w:rPr>
        <w:t xml:space="preserve"> 6.13 continues to be satisfied.</w:t>
      </w:r>
      <w:r w:rsidR="00B13E43">
        <w:rPr>
          <w:rFonts w:eastAsia="Times New Roman"/>
        </w:rPr>
        <w:tab/>
      </w:r>
    </w:p>
    <w:p w14:paraId="77A0A271" w14:textId="77777777" w:rsidR="00B63AA9" w:rsidRDefault="00B63AA9">
      <w:pPr>
        <w:pStyle w:val="BodyText"/>
        <w:widowControl/>
        <w:spacing w:after="0"/>
        <w:rPr>
          <w:rFonts w:ascii="Arial" w:eastAsia="Times New Roman" w:hAnsi="Arial" w:cs="Arial"/>
          <w:sz w:val="20"/>
          <w:szCs w:val="20"/>
        </w:rPr>
      </w:pPr>
    </w:p>
    <w:p w14:paraId="6884D04B" w14:textId="77777777" w:rsidR="002D73B3" w:rsidRDefault="00B63AA9">
      <w:pPr>
        <w:pStyle w:val="Scheme11L2"/>
        <w:keepNext/>
        <w:widowControl/>
        <w:numPr>
          <w:ilvl w:val="0"/>
          <w:numId w:val="0"/>
        </w:numPr>
        <w:spacing w:after="0"/>
        <w:ind w:left="720" w:hanging="720"/>
        <w:rPr>
          <w:rFonts w:ascii="Arial" w:eastAsia="Times New Roman" w:hAnsi="Arial" w:cs="Arial"/>
          <w:sz w:val="20"/>
        </w:rPr>
      </w:pPr>
      <w:bookmarkStart w:id="456" w:name="_DV_M452"/>
      <w:bookmarkEnd w:id="456"/>
      <w:r>
        <w:rPr>
          <w:rFonts w:ascii="Arial" w:eastAsia="Times New Roman" w:hAnsi="Arial" w:cs="Arial"/>
          <w:b/>
          <w:sz w:val="20"/>
        </w:rPr>
        <w:t>7.05</w:t>
      </w:r>
      <w:r>
        <w:rPr>
          <w:rFonts w:ascii="Arial" w:eastAsia="Times New Roman" w:hAnsi="Arial" w:cs="Arial"/>
          <w:b/>
          <w:sz w:val="20"/>
        </w:rPr>
        <w:tab/>
      </w:r>
      <w:r w:rsidR="00CA1424">
        <w:rPr>
          <w:rFonts w:ascii="Arial" w:eastAsia="Times New Roman" w:hAnsi="Arial" w:cs="Arial"/>
          <w:b/>
          <w:sz w:val="20"/>
        </w:rPr>
        <w:t>Lender’s Consent to Prohibited Transfers.</w:t>
      </w:r>
      <w:r w:rsidR="00A300C0">
        <w:rPr>
          <w:rFonts w:ascii="Arial" w:eastAsia="Times New Roman" w:hAnsi="Arial" w:cs="Arial"/>
          <w:sz w:val="20"/>
        </w:rPr>
        <w:t xml:space="preserve"> </w:t>
      </w:r>
      <w:r w:rsidR="00CA1424">
        <w:rPr>
          <w:rFonts w:ascii="Arial" w:eastAsia="Times New Roman" w:hAnsi="Arial" w:cs="Arial"/>
          <w:sz w:val="20"/>
        </w:rPr>
        <w:t xml:space="preserve">With respect to a Transfer that would otherwise constitute an Event of Default under this Article VII, Lender </w:t>
      </w:r>
      <w:r w:rsidR="001425FA">
        <w:rPr>
          <w:rFonts w:ascii="Arial" w:eastAsia="Times New Roman" w:hAnsi="Arial" w:cs="Arial"/>
          <w:sz w:val="20"/>
        </w:rPr>
        <w:t xml:space="preserve">may </w:t>
      </w:r>
      <w:r w:rsidR="00CA1424">
        <w:rPr>
          <w:rFonts w:ascii="Arial" w:eastAsia="Times New Roman" w:hAnsi="Arial" w:cs="Arial"/>
          <w:sz w:val="20"/>
        </w:rPr>
        <w:t>consent</w:t>
      </w:r>
      <w:r w:rsidR="001425FA">
        <w:rPr>
          <w:rFonts w:ascii="Arial" w:eastAsia="Times New Roman" w:hAnsi="Arial" w:cs="Arial"/>
          <w:sz w:val="20"/>
        </w:rPr>
        <w:t xml:space="preserve"> to such Transfer</w:t>
      </w:r>
      <w:r w:rsidR="00CA1424">
        <w:rPr>
          <w:rFonts w:ascii="Arial" w:eastAsia="Times New Roman" w:hAnsi="Arial" w:cs="Arial"/>
          <w:sz w:val="20"/>
        </w:rPr>
        <w:t xml:space="preserve"> without any adjustment to the rate at which the Indebtedness bears interest or to any other economic terms of the Indebtedness set forth in the Note, provided that, prior to such Transfer, </w:t>
      </w:r>
      <w:r w:rsidR="00E359E8">
        <w:rPr>
          <w:rFonts w:ascii="Arial" w:eastAsia="Times New Roman" w:hAnsi="Arial" w:cs="Arial"/>
          <w:sz w:val="20"/>
        </w:rPr>
        <w:t xml:space="preserve">all of Lender’s requirements are satisfied, as determined by Lender, including </w:t>
      </w:r>
      <w:r w:rsidR="00A218EC">
        <w:rPr>
          <w:rFonts w:ascii="Arial" w:eastAsia="Times New Roman" w:hAnsi="Arial" w:cs="Arial"/>
          <w:sz w:val="20"/>
        </w:rPr>
        <w:t xml:space="preserve">payment </w:t>
      </w:r>
      <w:r w:rsidR="00D77D5D">
        <w:rPr>
          <w:rFonts w:ascii="Arial" w:eastAsia="Times New Roman" w:hAnsi="Arial" w:cs="Arial"/>
          <w:sz w:val="20"/>
        </w:rPr>
        <w:t xml:space="preserve">by Borrower </w:t>
      </w:r>
      <w:r w:rsidR="00A218EC">
        <w:rPr>
          <w:rFonts w:ascii="Arial" w:eastAsia="Times New Roman" w:hAnsi="Arial" w:cs="Arial"/>
          <w:sz w:val="20"/>
        </w:rPr>
        <w:t xml:space="preserve">of </w:t>
      </w:r>
      <w:r w:rsidR="002D73B3">
        <w:rPr>
          <w:rFonts w:ascii="Arial" w:eastAsia="Times New Roman" w:hAnsi="Arial" w:cs="Arial"/>
          <w:sz w:val="20"/>
        </w:rPr>
        <w:t xml:space="preserve">each of the following: </w:t>
      </w:r>
    </w:p>
    <w:p w14:paraId="4A37C834" w14:textId="77777777" w:rsidR="002D73B3" w:rsidRDefault="002D73B3">
      <w:pPr>
        <w:pStyle w:val="Scheme11L2"/>
        <w:keepNext/>
        <w:widowControl/>
        <w:numPr>
          <w:ilvl w:val="0"/>
          <w:numId w:val="0"/>
        </w:numPr>
        <w:spacing w:after="0"/>
        <w:ind w:left="720" w:hanging="720"/>
        <w:rPr>
          <w:rFonts w:ascii="Arial" w:eastAsia="Times New Roman" w:hAnsi="Arial" w:cs="Arial"/>
          <w:sz w:val="20"/>
        </w:rPr>
      </w:pPr>
    </w:p>
    <w:p w14:paraId="59084F80" w14:textId="77777777" w:rsidR="002D73B3" w:rsidRDefault="002D73B3">
      <w:pPr>
        <w:pStyle w:val="Scheme11L2"/>
        <w:keepNext/>
        <w:widowControl/>
        <w:numPr>
          <w:ilvl w:val="0"/>
          <w:numId w:val="0"/>
        </w:numPr>
        <w:spacing w:after="0"/>
        <w:ind w:left="720" w:firstLine="720"/>
        <w:rPr>
          <w:rFonts w:ascii="Arial" w:eastAsia="Times New Roman" w:hAnsi="Arial" w:cs="Arial"/>
          <w:sz w:val="20"/>
        </w:rPr>
      </w:pPr>
      <w:bookmarkStart w:id="457" w:name="_DV_M453"/>
      <w:bookmarkEnd w:id="457"/>
      <w:r>
        <w:rPr>
          <w:rFonts w:ascii="Arial" w:eastAsia="Times New Roman" w:hAnsi="Arial" w:cs="Arial"/>
          <w:sz w:val="20"/>
        </w:rPr>
        <w:t xml:space="preserve">(i) </w:t>
      </w:r>
      <w:r>
        <w:rPr>
          <w:rFonts w:ascii="Arial" w:eastAsia="Times New Roman" w:hAnsi="Arial" w:cs="Arial"/>
          <w:sz w:val="20"/>
        </w:rPr>
        <w:tab/>
        <w:t>A</w:t>
      </w:r>
      <w:r w:rsidR="00A218EC">
        <w:rPr>
          <w:rFonts w:ascii="Arial" w:eastAsia="Times New Roman" w:hAnsi="Arial" w:cs="Arial"/>
          <w:sz w:val="20"/>
        </w:rPr>
        <w:t xml:space="preserve"> Transfer Processing Fee</w:t>
      </w:r>
      <w:r>
        <w:rPr>
          <w:rFonts w:ascii="Arial" w:eastAsia="Times New Roman" w:hAnsi="Arial" w:cs="Arial"/>
          <w:sz w:val="20"/>
        </w:rPr>
        <w:t xml:space="preserve">. </w:t>
      </w:r>
    </w:p>
    <w:p w14:paraId="2EDECED2" w14:textId="77777777" w:rsidR="002D73B3" w:rsidRDefault="002D73B3">
      <w:pPr>
        <w:pStyle w:val="Scheme11L2"/>
        <w:keepNext/>
        <w:widowControl/>
        <w:numPr>
          <w:ilvl w:val="0"/>
          <w:numId w:val="0"/>
        </w:numPr>
        <w:spacing w:after="0"/>
        <w:ind w:left="720"/>
        <w:rPr>
          <w:rFonts w:ascii="Arial" w:eastAsia="Times New Roman" w:hAnsi="Arial" w:cs="Arial"/>
          <w:sz w:val="20"/>
        </w:rPr>
      </w:pPr>
    </w:p>
    <w:p w14:paraId="34B128A7" w14:textId="77777777" w:rsidR="002D73B3" w:rsidRDefault="002D73B3">
      <w:pPr>
        <w:pStyle w:val="Scheme11L2"/>
        <w:keepNext/>
        <w:widowControl/>
        <w:numPr>
          <w:ilvl w:val="0"/>
          <w:numId w:val="0"/>
        </w:numPr>
        <w:ind w:left="2160" w:hanging="720"/>
        <w:rPr>
          <w:rFonts w:ascii="Arial" w:eastAsia="Times New Roman" w:hAnsi="Arial" w:cs="Arial"/>
          <w:sz w:val="20"/>
        </w:rPr>
      </w:pPr>
      <w:bookmarkStart w:id="458" w:name="_DV_M454"/>
      <w:bookmarkEnd w:id="458"/>
      <w:r>
        <w:rPr>
          <w:rFonts w:ascii="Arial" w:eastAsia="Times New Roman" w:hAnsi="Arial" w:cs="Arial"/>
          <w:sz w:val="20"/>
        </w:rPr>
        <w:t xml:space="preserve">(ii) </w:t>
      </w:r>
      <w:r>
        <w:rPr>
          <w:rFonts w:ascii="Arial" w:eastAsia="Times New Roman" w:hAnsi="Arial" w:cs="Arial"/>
          <w:sz w:val="20"/>
        </w:rPr>
        <w:tab/>
        <w:t>A</w:t>
      </w:r>
      <w:r w:rsidR="00A218EC">
        <w:rPr>
          <w:rFonts w:ascii="Arial" w:eastAsia="Times New Roman" w:hAnsi="Arial" w:cs="Arial"/>
          <w:sz w:val="20"/>
        </w:rPr>
        <w:t>ll of Lender’s costs, including the cost of all title searches, title insurance and recording costs, and all Attorneys’ Fees and Costs incurred in reviewing the Transfer request and any fees charged by the Rating Agencies, if applicable</w:t>
      </w:r>
      <w:r>
        <w:rPr>
          <w:rFonts w:ascii="Arial" w:eastAsia="Times New Roman" w:hAnsi="Arial" w:cs="Arial"/>
          <w:sz w:val="20"/>
        </w:rPr>
        <w:t>.</w:t>
      </w:r>
    </w:p>
    <w:p w14:paraId="0B716AC2" w14:textId="77777777" w:rsidR="003571A0" w:rsidRDefault="002D73B3">
      <w:pPr>
        <w:pStyle w:val="Scheme11L2"/>
        <w:keepNext/>
        <w:widowControl/>
        <w:numPr>
          <w:ilvl w:val="0"/>
          <w:numId w:val="0"/>
        </w:numPr>
        <w:spacing w:after="0"/>
        <w:ind w:left="2160" w:hanging="720"/>
        <w:rPr>
          <w:rFonts w:ascii="Arial" w:eastAsia="Times New Roman" w:hAnsi="Arial" w:cs="Arial"/>
          <w:sz w:val="20"/>
        </w:rPr>
      </w:pPr>
      <w:bookmarkStart w:id="459" w:name="_DV_M455"/>
      <w:bookmarkEnd w:id="459"/>
      <w:r>
        <w:rPr>
          <w:rFonts w:ascii="Arial" w:eastAsia="Times New Roman" w:hAnsi="Arial" w:cs="Arial"/>
          <w:sz w:val="20"/>
        </w:rPr>
        <w:t xml:space="preserve">(iii) </w:t>
      </w:r>
      <w:r>
        <w:rPr>
          <w:rFonts w:ascii="Arial" w:eastAsia="Times New Roman" w:hAnsi="Arial" w:cs="Arial"/>
          <w:sz w:val="20"/>
        </w:rPr>
        <w:tab/>
        <w:t xml:space="preserve">In the case of a Transfer of either (A) all or any part of the </w:t>
      </w:r>
      <w:r w:rsidR="005347C4">
        <w:rPr>
          <w:rFonts w:ascii="Arial" w:eastAsia="Times New Roman" w:hAnsi="Arial" w:cs="Arial"/>
          <w:sz w:val="20"/>
        </w:rPr>
        <w:t>Mortgaged Property</w:t>
      </w:r>
      <w:r w:rsidR="00F73A5C">
        <w:rPr>
          <w:rFonts w:ascii="Arial" w:eastAsia="Times New Roman" w:hAnsi="Arial" w:cs="Arial"/>
          <w:sz w:val="20"/>
        </w:rPr>
        <w:t xml:space="preserve"> </w:t>
      </w:r>
      <w:r>
        <w:rPr>
          <w:rFonts w:ascii="Arial" w:eastAsia="Times New Roman" w:hAnsi="Arial" w:cs="Arial"/>
          <w:sz w:val="20"/>
        </w:rPr>
        <w:t>or (B) direct or indirect Control of the Borrower, a Transfer Fee</w:t>
      </w:r>
      <w:r w:rsidR="00E83426">
        <w:rPr>
          <w:rFonts w:ascii="Arial" w:eastAsia="Times New Roman" w:hAnsi="Arial" w:cs="Arial"/>
          <w:sz w:val="20"/>
        </w:rPr>
        <w:t>.</w:t>
      </w:r>
    </w:p>
    <w:p w14:paraId="19195105" w14:textId="77777777" w:rsidR="00701F3B" w:rsidRDefault="003571A0">
      <w:pPr>
        <w:pStyle w:val="BodyText"/>
        <w:widowControl/>
        <w:spacing w:after="0"/>
        <w:rPr>
          <w:rFonts w:eastAsia="Times New Roman"/>
        </w:rPr>
      </w:pPr>
      <w:bookmarkStart w:id="460" w:name="_DV_M456"/>
      <w:bookmarkEnd w:id="460"/>
      <w:r>
        <w:rPr>
          <w:rFonts w:eastAsia="Times New Roman"/>
        </w:rPr>
        <w:tab/>
      </w:r>
    </w:p>
    <w:p w14:paraId="7B45FDA9" w14:textId="77777777" w:rsidR="00701F3B" w:rsidRDefault="00701F3B">
      <w:pPr>
        <w:pStyle w:val="BodyText"/>
        <w:widowControl/>
        <w:ind w:left="720"/>
        <w:rPr>
          <w:rFonts w:ascii="Arial" w:eastAsia="Times New Roman" w:hAnsi="Arial" w:cs="Arial"/>
          <w:sz w:val="20"/>
        </w:rPr>
      </w:pPr>
      <w:bookmarkStart w:id="461" w:name="_DV_M457"/>
      <w:bookmarkEnd w:id="461"/>
      <w:r>
        <w:rPr>
          <w:rFonts w:ascii="Arial" w:eastAsia="Times New Roman" w:hAnsi="Arial" w:cs="Arial"/>
          <w:sz w:val="20"/>
          <w:szCs w:val="20"/>
        </w:rPr>
        <w:t>Notwithstanding subsections 7.05(i) and (iii) above, Borrower will not be required to pay either a Transfer Processing Fee or a Transfer Fee for the review of a proposed easement</w:t>
      </w:r>
      <w:r w:rsidR="004B3AA5">
        <w:rPr>
          <w:rFonts w:ascii="Arial" w:eastAsia="Times New Roman" w:hAnsi="Arial" w:cs="Arial"/>
          <w:sz w:val="20"/>
          <w:szCs w:val="20"/>
        </w:rPr>
        <w:t xml:space="preserve"> Transfer. </w:t>
      </w:r>
    </w:p>
    <w:p w14:paraId="47213C39" w14:textId="77777777" w:rsidR="003571A0" w:rsidRDefault="003571A0">
      <w:pPr>
        <w:pStyle w:val="NormalHangingIndent1"/>
        <w:widowControl/>
        <w:spacing w:after="0"/>
        <w:ind w:left="0" w:firstLine="0"/>
        <w:jc w:val="left"/>
        <w:rPr>
          <w:rFonts w:ascii="Arial" w:eastAsia="Times New Roman" w:hAnsi="Arial" w:cs="Arial"/>
          <w:b/>
          <w:sz w:val="20"/>
          <w:szCs w:val="20"/>
        </w:rPr>
      </w:pPr>
    </w:p>
    <w:p w14:paraId="61102C0C" w14:textId="77777777" w:rsidR="006A64C5" w:rsidRDefault="006A64C5">
      <w:pPr>
        <w:pStyle w:val="ExDStdProvsNormal"/>
        <w:widowControl/>
        <w:rPr>
          <w:rFonts w:ascii="Arial" w:eastAsia="Times New Roman" w:hAnsi="Arial" w:cs="Arial"/>
          <w:color w:val="000000"/>
          <w:sz w:val="20"/>
          <w:szCs w:val="20"/>
        </w:rPr>
      </w:pPr>
    </w:p>
    <w:p w14:paraId="4476C44A" w14:textId="77777777" w:rsidR="00C872A1" w:rsidRDefault="006A64C5">
      <w:pPr>
        <w:pStyle w:val="HeadingJustified"/>
        <w:widowControl/>
        <w:spacing w:after="0"/>
        <w:jc w:val="left"/>
        <w:rPr>
          <w:rFonts w:ascii="Arial" w:eastAsia="Times New Roman" w:hAnsi="Arial" w:cs="Arial"/>
          <w:sz w:val="20"/>
          <w:szCs w:val="20"/>
        </w:rPr>
      </w:pPr>
      <w:bookmarkStart w:id="462" w:name="_DV_M458"/>
      <w:bookmarkEnd w:id="462"/>
      <w:r>
        <w:rPr>
          <w:rFonts w:ascii="Arial" w:eastAsia="Times New Roman" w:hAnsi="Arial" w:cs="Arial"/>
          <w:sz w:val="20"/>
          <w:szCs w:val="20"/>
        </w:rPr>
        <w:t>ARTICLE VIII</w:t>
      </w:r>
      <w:r w:rsidR="00BA6998">
        <w:rPr>
          <w:rFonts w:ascii="Arial" w:eastAsia="Times New Roman" w:hAnsi="Arial" w:cs="Arial"/>
          <w:sz w:val="20"/>
          <w:szCs w:val="20"/>
        </w:rPr>
        <w:tab/>
      </w:r>
      <w:r w:rsidR="00EB3CC9">
        <w:rPr>
          <w:rFonts w:ascii="Arial" w:eastAsia="Times New Roman" w:hAnsi="Arial" w:cs="Arial"/>
          <w:sz w:val="20"/>
          <w:szCs w:val="20"/>
        </w:rPr>
        <w:t>EVENTS OF DEFAULT AND REMEDIES.</w:t>
      </w:r>
    </w:p>
    <w:p w14:paraId="1B55355C" w14:textId="77777777" w:rsidR="00FE254D" w:rsidRDefault="00FE254D">
      <w:pPr>
        <w:widowControl/>
        <w:spacing w:after="0"/>
        <w:rPr>
          <w:rFonts w:ascii="Arial" w:eastAsia="Times New Roman" w:hAnsi="Arial" w:cs="Arial"/>
          <w:sz w:val="20"/>
          <w:szCs w:val="20"/>
        </w:rPr>
      </w:pPr>
    </w:p>
    <w:p w14:paraId="2EECC22B" w14:textId="77777777" w:rsidR="00C872A1" w:rsidRDefault="00FE254D">
      <w:pPr>
        <w:pStyle w:val="NormalHangingIndent1"/>
        <w:widowControl/>
        <w:spacing w:after="0"/>
        <w:jc w:val="left"/>
        <w:rPr>
          <w:rFonts w:ascii="Arial" w:eastAsia="Times New Roman" w:hAnsi="Arial" w:cs="Arial"/>
          <w:sz w:val="20"/>
          <w:szCs w:val="20"/>
        </w:rPr>
      </w:pPr>
      <w:bookmarkStart w:id="463" w:name="_DV_M459"/>
      <w:bookmarkEnd w:id="463"/>
      <w:r>
        <w:rPr>
          <w:rFonts w:ascii="Arial" w:eastAsia="Times New Roman" w:hAnsi="Arial" w:cs="Arial"/>
          <w:b/>
          <w:sz w:val="20"/>
          <w:szCs w:val="20"/>
        </w:rPr>
        <w:t>8</w:t>
      </w:r>
      <w:r w:rsidR="00C872A1">
        <w:rPr>
          <w:rFonts w:ascii="Arial" w:eastAsia="Times New Roman" w:hAnsi="Arial" w:cs="Arial"/>
          <w:b/>
          <w:sz w:val="20"/>
          <w:szCs w:val="20"/>
        </w:rPr>
        <w:t>.01</w:t>
      </w:r>
      <w:r w:rsidR="00C872A1">
        <w:rPr>
          <w:rFonts w:ascii="Arial" w:eastAsia="Times New Roman" w:hAnsi="Arial" w:cs="Arial"/>
          <w:b/>
          <w:sz w:val="20"/>
          <w:szCs w:val="20"/>
        </w:rPr>
        <w:tab/>
        <w:t>Events of Default.</w:t>
      </w:r>
      <w:r w:rsidR="00C872A1">
        <w:rPr>
          <w:rFonts w:ascii="Arial" w:eastAsia="Times New Roman" w:hAnsi="Arial" w:cs="Arial"/>
          <w:sz w:val="20"/>
          <w:szCs w:val="20"/>
        </w:rPr>
        <w:t xml:space="preserve"> </w:t>
      </w:r>
      <w:r w:rsidR="006C6722">
        <w:rPr>
          <w:rFonts w:ascii="Arial" w:eastAsia="Times New Roman" w:hAnsi="Arial" w:cs="Arial"/>
          <w:sz w:val="20"/>
          <w:szCs w:val="20"/>
        </w:rPr>
        <w:t xml:space="preserve"> </w:t>
      </w:r>
      <w:r w:rsidR="00C872A1">
        <w:rPr>
          <w:rFonts w:ascii="Arial" w:eastAsia="Times New Roman" w:hAnsi="Arial" w:cs="Arial"/>
          <w:sz w:val="20"/>
          <w:szCs w:val="20"/>
        </w:rPr>
        <w:t xml:space="preserve">The occurrence of any one or more of the following will constitute an </w:t>
      </w:r>
      <w:r w:rsidR="003E49BD">
        <w:rPr>
          <w:rFonts w:ascii="Arial" w:eastAsia="Times New Roman" w:hAnsi="Arial" w:cs="Arial"/>
          <w:sz w:val="20"/>
          <w:szCs w:val="20"/>
        </w:rPr>
        <w:t>“</w:t>
      </w:r>
      <w:r w:rsidR="00C872A1">
        <w:rPr>
          <w:rFonts w:ascii="Arial" w:eastAsia="Times New Roman" w:hAnsi="Arial" w:cs="Arial"/>
          <w:b/>
          <w:sz w:val="20"/>
          <w:szCs w:val="20"/>
        </w:rPr>
        <w:t>Event of Default</w:t>
      </w:r>
      <w:r w:rsidR="003E49BD">
        <w:rPr>
          <w:rFonts w:ascii="Arial" w:eastAsia="Times New Roman" w:hAnsi="Arial" w:cs="Arial"/>
          <w:sz w:val="20"/>
          <w:szCs w:val="20"/>
        </w:rPr>
        <w:t>”</w:t>
      </w:r>
      <w:r w:rsidR="00C872A1">
        <w:rPr>
          <w:rFonts w:ascii="Arial" w:eastAsia="Times New Roman" w:hAnsi="Arial" w:cs="Arial"/>
          <w:sz w:val="20"/>
          <w:szCs w:val="20"/>
        </w:rPr>
        <w:t xml:space="preserve"> under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w:t>
      </w:r>
    </w:p>
    <w:p w14:paraId="4BE1CADB" w14:textId="77777777" w:rsidR="00FE254D" w:rsidRDefault="00FE254D">
      <w:pPr>
        <w:widowControl/>
        <w:spacing w:after="0"/>
        <w:rPr>
          <w:rFonts w:ascii="Arial" w:eastAsia="Times New Roman" w:hAnsi="Arial" w:cs="Arial"/>
          <w:sz w:val="20"/>
          <w:szCs w:val="20"/>
        </w:rPr>
      </w:pPr>
    </w:p>
    <w:p w14:paraId="3030083B" w14:textId="77777777" w:rsidR="00C872A1" w:rsidRDefault="00FE254D">
      <w:pPr>
        <w:pStyle w:val="NormalHangingIndent2"/>
        <w:widowControl/>
        <w:spacing w:after="0"/>
        <w:rPr>
          <w:rFonts w:ascii="Arial" w:eastAsia="Times New Roman" w:hAnsi="Arial" w:cs="Arial"/>
          <w:sz w:val="20"/>
          <w:szCs w:val="20"/>
        </w:rPr>
      </w:pPr>
      <w:bookmarkStart w:id="464" w:name="_DV_M460"/>
      <w:bookmarkEnd w:id="464"/>
      <w:r>
        <w:rPr>
          <w:rFonts w:ascii="Arial" w:eastAsia="Times New Roman" w:hAnsi="Arial" w:cs="Arial"/>
          <w:sz w:val="20"/>
          <w:szCs w:val="20"/>
        </w:rPr>
        <w:t>(a)</w:t>
      </w:r>
      <w:r>
        <w:rPr>
          <w:rFonts w:ascii="Arial" w:eastAsia="Times New Roman" w:hAnsi="Arial" w:cs="Arial"/>
          <w:sz w:val="20"/>
          <w:szCs w:val="20"/>
        </w:rPr>
        <w:tab/>
        <w:t xml:space="preserve">Borrower </w:t>
      </w:r>
      <w:r w:rsidR="002A2BC6">
        <w:rPr>
          <w:rFonts w:ascii="Arial" w:eastAsia="Times New Roman" w:hAnsi="Arial" w:cs="Arial"/>
          <w:sz w:val="20"/>
          <w:szCs w:val="20"/>
        </w:rPr>
        <w:t xml:space="preserve">fails to pay or deposit when due any amount required by the Note,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or any other Loa</w:t>
      </w:r>
      <w:r w:rsidR="00833908">
        <w:rPr>
          <w:rFonts w:ascii="Arial" w:eastAsia="Times New Roman" w:hAnsi="Arial" w:cs="Arial"/>
          <w:sz w:val="20"/>
          <w:szCs w:val="20"/>
        </w:rPr>
        <w:t>n Document.</w:t>
      </w:r>
    </w:p>
    <w:p w14:paraId="3DB87CA7" w14:textId="77777777" w:rsidR="00FE254D" w:rsidRDefault="00FE254D">
      <w:pPr>
        <w:widowControl/>
        <w:spacing w:after="0"/>
        <w:rPr>
          <w:rFonts w:ascii="Arial" w:eastAsia="Times New Roman" w:hAnsi="Arial" w:cs="Arial"/>
          <w:sz w:val="20"/>
          <w:szCs w:val="20"/>
        </w:rPr>
      </w:pPr>
    </w:p>
    <w:p w14:paraId="6992D580" w14:textId="77777777" w:rsidR="00964A53" w:rsidRDefault="00FE254D">
      <w:pPr>
        <w:pStyle w:val="NormalHangingIndent2"/>
        <w:widowControl/>
        <w:spacing w:after="0"/>
        <w:rPr>
          <w:rFonts w:ascii="Arial" w:eastAsia="Times New Roman" w:hAnsi="Arial" w:cs="Arial"/>
          <w:sz w:val="20"/>
          <w:szCs w:val="20"/>
        </w:rPr>
      </w:pPr>
      <w:bookmarkStart w:id="465" w:name="_DV_M461"/>
      <w:bookmarkEnd w:id="465"/>
      <w:r>
        <w:rPr>
          <w:rFonts w:ascii="Arial" w:eastAsia="Times New Roman" w:hAnsi="Arial" w:cs="Arial"/>
          <w:sz w:val="20"/>
          <w:szCs w:val="20"/>
        </w:rPr>
        <w:t>(</w:t>
      </w:r>
      <w:r w:rsidR="00964A53">
        <w:rPr>
          <w:rFonts w:ascii="Arial" w:eastAsia="Times New Roman" w:hAnsi="Arial" w:cs="Arial"/>
          <w:sz w:val="20"/>
          <w:szCs w:val="20"/>
        </w:rPr>
        <w:t>b)</w:t>
      </w:r>
      <w:r w:rsidR="00964A53">
        <w:rPr>
          <w:rFonts w:ascii="Arial" w:eastAsia="Times New Roman" w:hAnsi="Arial" w:cs="Arial"/>
          <w:sz w:val="20"/>
          <w:szCs w:val="20"/>
        </w:rPr>
        <w:tab/>
        <w:t>Borrower or any of its officers, directors, trustees, general partners</w:t>
      </w:r>
      <w:r w:rsidR="00F73A5C">
        <w:rPr>
          <w:rFonts w:ascii="Arial" w:eastAsia="Times New Roman" w:hAnsi="Arial" w:cs="Arial"/>
          <w:sz w:val="20"/>
          <w:szCs w:val="20"/>
        </w:rPr>
        <w:t xml:space="preserve">, or managers, or any Guarantor, commits fraud or </w:t>
      </w:r>
      <w:r w:rsidR="00D77D5D">
        <w:rPr>
          <w:rFonts w:ascii="Arial" w:eastAsia="Times New Roman" w:hAnsi="Arial" w:cs="Arial"/>
          <w:sz w:val="20"/>
          <w:szCs w:val="20"/>
        </w:rPr>
        <w:t>makes a material misrepresentation or material omission in connection with</w:t>
      </w:r>
      <w:r w:rsidR="00F73A5C">
        <w:rPr>
          <w:rFonts w:ascii="Arial" w:eastAsia="Times New Roman" w:hAnsi="Arial" w:cs="Arial"/>
          <w:sz w:val="20"/>
          <w:szCs w:val="20"/>
        </w:rPr>
        <w:t xml:space="preserve"> any of the following:</w:t>
      </w:r>
    </w:p>
    <w:p w14:paraId="4115909A" w14:textId="77777777" w:rsidR="00964A53" w:rsidRDefault="00964A53">
      <w:pPr>
        <w:pStyle w:val="NormalHangingIndent2"/>
        <w:widowControl/>
        <w:spacing w:after="0"/>
        <w:rPr>
          <w:rFonts w:ascii="Arial" w:eastAsia="Times New Roman" w:hAnsi="Arial" w:cs="Arial"/>
          <w:sz w:val="20"/>
          <w:szCs w:val="20"/>
        </w:rPr>
      </w:pPr>
    </w:p>
    <w:p w14:paraId="73593C82" w14:textId="77777777" w:rsidR="00964A53" w:rsidRDefault="00964A53">
      <w:pPr>
        <w:pStyle w:val="NormalHangingIndent2"/>
        <w:widowControl/>
        <w:spacing w:after="0"/>
        <w:ind w:left="2160"/>
        <w:jc w:val="left"/>
        <w:rPr>
          <w:rFonts w:ascii="Arial" w:eastAsia="Times New Roman" w:hAnsi="Arial" w:cs="Arial"/>
          <w:sz w:val="20"/>
          <w:szCs w:val="20"/>
        </w:rPr>
      </w:pPr>
      <w:bookmarkStart w:id="466" w:name="_DV_M462"/>
      <w:bookmarkEnd w:id="466"/>
      <w:r>
        <w:rPr>
          <w:rFonts w:ascii="Arial" w:eastAsia="Times New Roman" w:hAnsi="Arial" w:cs="Arial"/>
          <w:sz w:val="20"/>
          <w:szCs w:val="20"/>
        </w:rPr>
        <w:t xml:space="preserve">(i) </w:t>
      </w:r>
      <w:r>
        <w:rPr>
          <w:rFonts w:ascii="Arial" w:eastAsia="Times New Roman" w:hAnsi="Arial" w:cs="Arial"/>
          <w:sz w:val="20"/>
          <w:szCs w:val="20"/>
        </w:rPr>
        <w:tab/>
      </w:r>
      <w:r w:rsidR="00F73A5C">
        <w:rPr>
          <w:rFonts w:ascii="Arial" w:eastAsia="Times New Roman" w:hAnsi="Arial" w:cs="Arial"/>
          <w:sz w:val="20"/>
          <w:szCs w:val="20"/>
        </w:rPr>
        <w:t>The application for or creation of the Indebtedness.</w:t>
      </w:r>
      <w:r>
        <w:rPr>
          <w:rFonts w:ascii="Arial" w:eastAsia="Times New Roman" w:hAnsi="Arial" w:cs="Arial"/>
          <w:sz w:val="20"/>
          <w:szCs w:val="20"/>
        </w:rPr>
        <w:br/>
      </w:r>
    </w:p>
    <w:p w14:paraId="41733BE4" w14:textId="77777777" w:rsidR="00964A53" w:rsidRDefault="00964A53">
      <w:pPr>
        <w:pStyle w:val="NormalHangingIndent2"/>
        <w:widowControl/>
        <w:spacing w:after="0"/>
        <w:ind w:left="2160"/>
        <w:jc w:val="left"/>
        <w:rPr>
          <w:rFonts w:ascii="Arial" w:eastAsia="Times New Roman" w:hAnsi="Arial" w:cs="Arial"/>
          <w:sz w:val="20"/>
          <w:szCs w:val="20"/>
        </w:rPr>
      </w:pPr>
      <w:bookmarkStart w:id="467" w:name="_DV_M463"/>
      <w:bookmarkEnd w:id="467"/>
      <w:r>
        <w:rPr>
          <w:rFonts w:ascii="Arial" w:eastAsia="Times New Roman" w:hAnsi="Arial" w:cs="Arial"/>
          <w:sz w:val="20"/>
          <w:szCs w:val="20"/>
        </w:rPr>
        <w:t xml:space="preserve">(ii) </w:t>
      </w:r>
      <w:r>
        <w:rPr>
          <w:rFonts w:ascii="Arial" w:eastAsia="Times New Roman" w:hAnsi="Arial" w:cs="Arial"/>
          <w:sz w:val="20"/>
          <w:szCs w:val="20"/>
        </w:rPr>
        <w:tab/>
      </w:r>
      <w:r w:rsidR="00F73A5C">
        <w:rPr>
          <w:rFonts w:ascii="Arial" w:eastAsia="Times New Roman" w:hAnsi="Arial" w:cs="Arial"/>
          <w:sz w:val="20"/>
          <w:szCs w:val="20"/>
        </w:rPr>
        <w:t>Any financial statement, Rent Schedule or other report or information provided to Lender during the term of the Indebtedness.</w:t>
      </w:r>
      <w:r>
        <w:rPr>
          <w:rFonts w:ascii="Arial" w:eastAsia="Times New Roman" w:hAnsi="Arial" w:cs="Arial"/>
          <w:sz w:val="20"/>
          <w:szCs w:val="20"/>
        </w:rPr>
        <w:br/>
      </w:r>
    </w:p>
    <w:p w14:paraId="7CCD6C9F" w14:textId="77777777" w:rsidR="00674C32" w:rsidRDefault="00964A53">
      <w:pPr>
        <w:pStyle w:val="NormalHangingIndent2"/>
        <w:widowControl/>
        <w:spacing w:after="0"/>
        <w:ind w:left="2160"/>
        <w:rPr>
          <w:rFonts w:ascii="Arial" w:eastAsia="Times New Roman" w:hAnsi="Arial" w:cs="Arial"/>
          <w:sz w:val="20"/>
          <w:szCs w:val="20"/>
        </w:rPr>
      </w:pPr>
      <w:bookmarkStart w:id="468" w:name="_DV_M464"/>
      <w:bookmarkEnd w:id="468"/>
      <w:r>
        <w:rPr>
          <w:rFonts w:ascii="Arial" w:eastAsia="Times New Roman" w:hAnsi="Arial" w:cs="Arial"/>
          <w:sz w:val="20"/>
          <w:szCs w:val="20"/>
        </w:rPr>
        <w:t xml:space="preserve">(iii) </w:t>
      </w:r>
      <w:r>
        <w:rPr>
          <w:rFonts w:ascii="Arial" w:eastAsia="Times New Roman" w:hAnsi="Arial" w:cs="Arial"/>
          <w:sz w:val="20"/>
          <w:szCs w:val="20"/>
        </w:rPr>
        <w:tab/>
      </w:r>
      <w:r w:rsidR="00F73A5C">
        <w:rPr>
          <w:rFonts w:ascii="Arial" w:eastAsia="Times New Roman" w:hAnsi="Arial" w:cs="Arial"/>
          <w:sz w:val="20"/>
          <w:szCs w:val="20"/>
        </w:rPr>
        <w:t>Any request for Lender’s consent to any proposed action, including a request for disbursement of funds under this Loan Agreement.</w:t>
      </w:r>
    </w:p>
    <w:p w14:paraId="6FCD04F2" w14:textId="77777777" w:rsidR="00674C32" w:rsidRDefault="00674C32">
      <w:pPr>
        <w:pStyle w:val="NormalHangingIndent2"/>
        <w:widowControl/>
        <w:spacing w:after="0"/>
        <w:rPr>
          <w:rFonts w:ascii="Arial" w:eastAsia="Times New Roman" w:hAnsi="Arial" w:cs="Arial"/>
          <w:sz w:val="20"/>
          <w:szCs w:val="20"/>
        </w:rPr>
      </w:pPr>
      <w:bookmarkStart w:id="469" w:name="_DV_M465"/>
      <w:bookmarkEnd w:id="469"/>
      <w:r>
        <w:rPr>
          <w:rFonts w:ascii="Arial" w:eastAsia="Times New Roman" w:hAnsi="Arial" w:cs="Arial"/>
          <w:sz w:val="20"/>
          <w:szCs w:val="20"/>
        </w:rPr>
        <w:t xml:space="preserve"> </w:t>
      </w:r>
    </w:p>
    <w:p w14:paraId="2743BB6A" w14:textId="77777777" w:rsidR="00964A53" w:rsidRDefault="00674C32">
      <w:pPr>
        <w:pStyle w:val="NormalHangingIndent2"/>
        <w:widowControl/>
        <w:spacing w:after="0"/>
        <w:rPr>
          <w:rFonts w:ascii="Arial" w:eastAsia="Times New Roman" w:hAnsi="Arial" w:cs="Arial"/>
          <w:sz w:val="20"/>
          <w:szCs w:val="20"/>
        </w:rPr>
      </w:pPr>
      <w:bookmarkStart w:id="470" w:name="_DV_M466"/>
      <w:bookmarkEnd w:id="470"/>
      <w:r>
        <w:rPr>
          <w:rFonts w:ascii="Arial" w:eastAsia="Times New Roman" w:hAnsi="Arial" w:cs="Arial"/>
          <w:sz w:val="20"/>
          <w:szCs w:val="20"/>
        </w:rPr>
        <w:t>(c)</w:t>
      </w:r>
      <w:r>
        <w:rPr>
          <w:rFonts w:ascii="Arial" w:eastAsia="Times New Roman" w:hAnsi="Arial" w:cs="Arial"/>
          <w:sz w:val="20"/>
          <w:szCs w:val="20"/>
        </w:rPr>
        <w:tab/>
        <w:t>Borrower has made any representation or warranty in this Loan Agreement that is false or misleading in any material respect.</w:t>
      </w:r>
    </w:p>
    <w:p w14:paraId="6C79A2F4" w14:textId="77777777" w:rsidR="00964A53" w:rsidRDefault="00964A53">
      <w:pPr>
        <w:widowControl/>
        <w:spacing w:after="0"/>
        <w:rPr>
          <w:rFonts w:ascii="Arial" w:eastAsia="Times New Roman" w:hAnsi="Arial" w:cs="Arial"/>
          <w:sz w:val="20"/>
          <w:szCs w:val="20"/>
        </w:rPr>
      </w:pPr>
    </w:p>
    <w:p w14:paraId="116D557E" w14:textId="77777777" w:rsidR="00C872A1" w:rsidRDefault="00964A53">
      <w:pPr>
        <w:pStyle w:val="NormalHangingIndent2"/>
        <w:widowControl/>
        <w:spacing w:after="0"/>
        <w:rPr>
          <w:rFonts w:ascii="Arial" w:eastAsia="Times New Roman" w:hAnsi="Arial" w:cs="Arial"/>
          <w:sz w:val="20"/>
          <w:szCs w:val="20"/>
        </w:rPr>
      </w:pPr>
      <w:bookmarkStart w:id="471" w:name="_DV_M467"/>
      <w:bookmarkEnd w:id="471"/>
      <w:r>
        <w:rPr>
          <w:rFonts w:ascii="Arial" w:eastAsia="Times New Roman" w:hAnsi="Arial" w:cs="Arial"/>
          <w:sz w:val="20"/>
          <w:szCs w:val="20"/>
        </w:rPr>
        <w:t>(d)</w:t>
      </w:r>
      <w:r>
        <w:rPr>
          <w:rFonts w:ascii="Arial" w:eastAsia="Times New Roman" w:hAnsi="Arial" w:cs="Arial"/>
          <w:sz w:val="20"/>
          <w:szCs w:val="20"/>
        </w:rPr>
        <w:tab/>
        <w:t xml:space="preserve">Borrower </w:t>
      </w:r>
      <w:r w:rsidR="002A2BC6">
        <w:rPr>
          <w:rFonts w:ascii="Arial" w:eastAsia="Times New Roman" w:hAnsi="Arial" w:cs="Arial"/>
          <w:sz w:val="20"/>
          <w:szCs w:val="20"/>
        </w:rPr>
        <w:t>fails to maintain the Insurance co</w:t>
      </w:r>
      <w:r w:rsidR="00833908">
        <w:rPr>
          <w:rFonts w:ascii="Arial" w:eastAsia="Times New Roman" w:hAnsi="Arial" w:cs="Arial"/>
          <w:sz w:val="20"/>
          <w:szCs w:val="20"/>
        </w:rPr>
        <w:t xml:space="preserve">verage required by </w:t>
      </w:r>
      <w:r w:rsidR="006647CD">
        <w:rPr>
          <w:rFonts w:ascii="Arial" w:eastAsia="Times New Roman" w:hAnsi="Arial" w:cs="Arial"/>
          <w:sz w:val="20"/>
          <w:szCs w:val="20"/>
        </w:rPr>
        <w:t>Section</w:t>
      </w:r>
      <w:r w:rsidR="003A70D8">
        <w:rPr>
          <w:rFonts w:ascii="Arial" w:eastAsia="Times New Roman" w:hAnsi="Arial" w:cs="Arial"/>
          <w:sz w:val="20"/>
          <w:szCs w:val="20"/>
        </w:rPr>
        <w:t xml:space="preserve"> </w:t>
      </w:r>
      <w:r w:rsidR="00833908">
        <w:rPr>
          <w:rFonts w:ascii="Arial" w:eastAsia="Times New Roman" w:hAnsi="Arial" w:cs="Arial"/>
          <w:sz w:val="20"/>
          <w:szCs w:val="20"/>
        </w:rPr>
        <w:t>6.10.</w:t>
      </w:r>
    </w:p>
    <w:p w14:paraId="2A757726" w14:textId="77777777" w:rsidR="00FE254D" w:rsidRDefault="00FE254D">
      <w:pPr>
        <w:widowControl/>
        <w:spacing w:after="0"/>
        <w:rPr>
          <w:rFonts w:ascii="Arial" w:eastAsia="Times New Roman" w:hAnsi="Arial" w:cs="Arial"/>
          <w:sz w:val="20"/>
          <w:szCs w:val="20"/>
        </w:rPr>
      </w:pPr>
    </w:p>
    <w:p w14:paraId="7768C55E" w14:textId="77777777" w:rsidR="00F73A5C" w:rsidRDefault="00FE254D">
      <w:pPr>
        <w:pStyle w:val="NormalHangingIndent2"/>
        <w:widowControl/>
        <w:spacing w:after="0"/>
        <w:rPr>
          <w:rFonts w:ascii="Arial" w:eastAsia="Times New Roman" w:hAnsi="Arial" w:cs="Arial"/>
          <w:sz w:val="20"/>
          <w:szCs w:val="20"/>
        </w:rPr>
      </w:pPr>
      <w:bookmarkStart w:id="472" w:name="_DV_M468"/>
      <w:bookmarkEnd w:id="472"/>
      <w:r>
        <w:rPr>
          <w:rFonts w:ascii="Arial" w:eastAsia="Times New Roman" w:hAnsi="Arial" w:cs="Arial"/>
          <w:sz w:val="20"/>
          <w:szCs w:val="20"/>
        </w:rPr>
        <w:t>(e)</w:t>
      </w:r>
      <w:r>
        <w:rPr>
          <w:rFonts w:ascii="Arial" w:eastAsia="Times New Roman" w:hAnsi="Arial" w:cs="Arial"/>
          <w:sz w:val="20"/>
          <w:szCs w:val="20"/>
        </w:rPr>
        <w:tab/>
        <w:t>Borrower fails to comply with the Condemnation provisions of Section 6.11.</w:t>
      </w:r>
    </w:p>
    <w:p w14:paraId="09689BD1" w14:textId="77777777" w:rsidR="00F73A5C" w:rsidRDefault="00F73A5C">
      <w:pPr>
        <w:pStyle w:val="NormalHangingIndent2"/>
        <w:widowControl/>
        <w:spacing w:after="0"/>
        <w:rPr>
          <w:rFonts w:ascii="Arial" w:eastAsia="Times New Roman" w:hAnsi="Arial" w:cs="Arial"/>
          <w:sz w:val="20"/>
          <w:szCs w:val="20"/>
        </w:rPr>
      </w:pPr>
    </w:p>
    <w:p w14:paraId="0D2E4D5D" w14:textId="77777777" w:rsidR="00FE254D" w:rsidRDefault="00F73A5C">
      <w:pPr>
        <w:pStyle w:val="NormalHangingIndent2"/>
        <w:widowControl/>
        <w:spacing w:after="0"/>
        <w:rPr>
          <w:rFonts w:eastAsia="Times New Roman" w:cs="Arial"/>
        </w:rPr>
      </w:pPr>
      <w:bookmarkStart w:id="473" w:name="_DV_M469"/>
      <w:bookmarkEnd w:id="473"/>
      <w:r>
        <w:rPr>
          <w:rFonts w:ascii="Arial" w:eastAsia="Times New Roman" w:hAnsi="Arial" w:cs="Arial"/>
          <w:sz w:val="20"/>
          <w:szCs w:val="20"/>
        </w:rPr>
        <w:t>(f)</w:t>
      </w:r>
      <w:r>
        <w:rPr>
          <w:rFonts w:ascii="Arial" w:eastAsia="Times New Roman" w:hAnsi="Arial" w:cs="Arial"/>
          <w:sz w:val="20"/>
          <w:szCs w:val="20"/>
        </w:rPr>
        <w:tab/>
        <w:t xml:space="preserve">Borrower </w:t>
      </w:r>
      <w:r w:rsidR="002A2BC6">
        <w:rPr>
          <w:rFonts w:ascii="Arial" w:eastAsia="Times New Roman" w:hAnsi="Arial" w:cs="Arial"/>
          <w:sz w:val="20"/>
          <w:szCs w:val="20"/>
        </w:rPr>
        <w:t xml:space="preserve">fails to comply with the provisions of </w:t>
      </w:r>
      <w:r w:rsidR="006647CD">
        <w:rPr>
          <w:rFonts w:ascii="Arial" w:eastAsia="Times New Roman" w:hAnsi="Arial" w:cs="Arial"/>
          <w:sz w:val="20"/>
          <w:szCs w:val="20"/>
        </w:rPr>
        <w:t>Section</w:t>
      </w:r>
      <w:r w:rsidR="003A70D8">
        <w:rPr>
          <w:rFonts w:ascii="Arial" w:eastAsia="Times New Roman" w:hAnsi="Arial" w:cs="Arial"/>
          <w:sz w:val="20"/>
          <w:szCs w:val="20"/>
        </w:rPr>
        <w:t xml:space="preserve"> </w:t>
      </w:r>
      <w:r w:rsidR="00932609">
        <w:rPr>
          <w:rFonts w:ascii="Arial" w:eastAsia="Times New Roman" w:hAnsi="Arial" w:cs="Arial"/>
          <w:sz w:val="20"/>
          <w:szCs w:val="20"/>
        </w:rPr>
        <w:t>6.13</w:t>
      </w:r>
      <w:r w:rsidR="00833908">
        <w:rPr>
          <w:rFonts w:ascii="Arial" w:eastAsia="Times New Roman" w:hAnsi="Arial" w:cs="Arial"/>
          <w:sz w:val="20"/>
          <w:szCs w:val="20"/>
        </w:rPr>
        <w:t>.</w:t>
      </w:r>
    </w:p>
    <w:p w14:paraId="445A913F" w14:textId="77777777" w:rsidR="00C872A1" w:rsidRDefault="00C872A1">
      <w:pPr>
        <w:pStyle w:val="NormalHangingIndent2"/>
        <w:widowControl/>
        <w:spacing w:after="0"/>
        <w:rPr>
          <w:rFonts w:ascii="Arial" w:eastAsia="Times New Roman" w:hAnsi="Arial" w:cs="Arial"/>
          <w:sz w:val="20"/>
          <w:szCs w:val="20"/>
        </w:rPr>
      </w:pPr>
    </w:p>
    <w:p w14:paraId="6182FB05" w14:textId="77777777" w:rsidR="00C872A1" w:rsidRDefault="00C872A1">
      <w:pPr>
        <w:pStyle w:val="NormalHangingIndent2"/>
        <w:widowControl/>
        <w:spacing w:after="0"/>
        <w:rPr>
          <w:rFonts w:ascii="Arial" w:eastAsia="Times New Roman" w:hAnsi="Arial" w:cs="Arial"/>
          <w:sz w:val="20"/>
          <w:szCs w:val="20"/>
        </w:rPr>
      </w:pPr>
      <w:bookmarkStart w:id="474" w:name="_DV_M470"/>
      <w:bookmarkEnd w:id="474"/>
      <w:r>
        <w:rPr>
          <w:rFonts w:ascii="Arial" w:eastAsia="Times New Roman" w:hAnsi="Arial" w:cs="Arial"/>
          <w:sz w:val="20"/>
          <w:szCs w:val="20"/>
        </w:rPr>
        <w:t>(</w:t>
      </w:r>
      <w:r w:rsidR="00964A53">
        <w:rPr>
          <w:rFonts w:ascii="Arial" w:eastAsia="Times New Roman" w:hAnsi="Arial" w:cs="Arial"/>
          <w:sz w:val="20"/>
          <w:szCs w:val="20"/>
        </w:rPr>
        <w:t>g)</w:t>
      </w:r>
      <w:r w:rsidR="00964A53">
        <w:rPr>
          <w:rFonts w:ascii="Arial" w:eastAsia="Times New Roman" w:hAnsi="Arial" w:cs="Arial"/>
          <w:sz w:val="20"/>
          <w:szCs w:val="20"/>
        </w:rPr>
        <w:tab/>
      </w:r>
      <w:r w:rsidR="00833908">
        <w:rPr>
          <w:rFonts w:ascii="Arial" w:eastAsia="Times New Roman" w:hAnsi="Arial" w:cs="Arial"/>
          <w:sz w:val="20"/>
          <w:szCs w:val="20"/>
        </w:rPr>
        <w:t xml:space="preserve">A Transfer </w:t>
      </w:r>
      <w:r w:rsidR="002A2BC6">
        <w:rPr>
          <w:rFonts w:ascii="Arial" w:eastAsia="Times New Roman" w:hAnsi="Arial" w:cs="Arial"/>
          <w:sz w:val="20"/>
          <w:szCs w:val="20"/>
        </w:rPr>
        <w:t>occurs that violates the provisions of Article VII, whether or not any actual impairment of Lender</w:t>
      </w:r>
      <w:r w:rsidR="0018442A">
        <w:rPr>
          <w:rFonts w:ascii="Arial" w:eastAsia="Times New Roman" w:hAnsi="Arial" w:cs="Arial"/>
          <w:sz w:val="20"/>
          <w:szCs w:val="20"/>
        </w:rPr>
        <w:t>’s secu</w:t>
      </w:r>
      <w:r w:rsidR="00833908">
        <w:rPr>
          <w:rFonts w:ascii="Arial" w:eastAsia="Times New Roman" w:hAnsi="Arial" w:cs="Arial"/>
          <w:sz w:val="20"/>
          <w:szCs w:val="20"/>
        </w:rPr>
        <w:t>rity results from such Transfer.</w:t>
      </w:r>
    </w:p>
    <w:p w14:paraId="78E4E68C" w14:textId="77777777" w:rsidR="00FE254D" w:rsidRDefault="00FE254D">
      <w:pPr>
        <w:widowControl/>
        <w:spacing w:after="0"/>
        <w:rPr>
          <w:rFonts w:ascii="Arial" w:eastAsia="Times New Roman" w:hAnsi="Arial" w:cs="Arial"/>
          <w:sz w:val="20"/>
          <w:szCs w:val="20"/>
        </w:rPr>
      </w:pPr>
    </w:p>
    <w:p w14:paraId="006D931B" w14:textId="77777777" w:rsidR="00FE254D" w:rsidRDefault="00FE254D">
      <w:pPr>
        <w:pStyle w:val="NormalHangingIndent2"/>
        <w:widowControl/>
        <w:spacing w:after="0"/>
        <w:rPr>
          <w:rFonts w:eastAsia="Times New Roman" w:cs="Arial"/>
        </w:rPr>
      </w:pPr>
      <w:bookmarkStart w:id="475" w:name="_DV_M471"/>
      <w:bookmarkEnd w:id="475"/>
      <w:r>
        <w:rPr>
          <w:rFonts w:ascii="Arial" w:eastAsia="Times New Roman" w:hAnsi="Arial" w:cs="Arial"/>
          <w:sz w:val="20"/>
          <w:szCs w:val="20"/>
        </w:rPr>
        <w:t>(</w:t>
      </w:r>
      <w:r w:rsidR="00964A53">
        <w:rPr>
          <w:rFonts w:ascii="Arial" w:eastAsia="Times New Roman" w:hAnsi="Arial" w:cs="Arial"/>
          <w:sz w:val="20"/>
          <w:szCs w:val="20"/>
        </w:rPr>
        <w:t>h)</w:t>
      </w:r>
      <w:r w:rsidR="00964A53">
        <w:rPr>
          <w:rFonts w:ascii="Arial" w:eastAsia="Times New Roman" w:hAnsi="Arial" w:cs="Arial"/>
          <w:sz w:val="20"/>
          <w:szCs w:val="20"/>
        </w:rPr>
        <w:tab/>
      </w:r>
      <w:r w:rsidR="006603E9">
        <w:rPr>
          <w:rFonts w:ascii="Arial" w:eastAsia="Times New Roman" w:hAnsi="Arial" w:cs="Arial"/>
          <w:sz w:val="20"/>
          <w:szCs w:val="20"/>
        </w:rPr>
        <w:t xml:space="preserve">A forfeiture action or proceeding, whether civil or criminal, is commenced which could result in a forfeiture of the </w:t>
      </w:r>
      <w:r w:rsidR="005347C4">
        <w:rPr>
          <w:rFonts w:ascii="Arial" w:eastAsia="Times New Roman" w:hAnsi="Arial" w:cs="Arial"/>
          <w:sz w:val="20"/>
          <w:szCs w:val="20"/>
        </w:rPr>
        <w:t>Mortgaged Property or otherwise materially impair the Lien created by the Security Instrument or Lender</w:t>
      </w:r>
      <w:r w:rsidR="0018442A">
        <w:rPr>
          <w:rFonts w:ascii="Arial" w:eastAsia="Times New Roman" w:hAnsi="Arial" w:cs="Arial"/>
          <w:sz w:val="20"/>
          <w:szCs w:val="20"/>
        </w:rPr>
        <w:t>’s int</w:t>
      </w:r>
      <w:r w:rsidR="00833908">
        <w:rPr>
          <w:rFonts w:ascii="Arial" w:eastAsia="Times New Roman" w:hAnsi="Arial" w:cs="Arial"/>
          <w:sz w:val="20"/>
          <w:szCs w:val="20"/>
        </w:rPr>
        <w:t xml:space="preserve">erest in the </w:t>
      </w:r>
      <w:r w:rsidR="005347C4">
        <w:rPr>
          <w:rFonts w:ascii="Arial" w:eastAsia="Times New Roman" w:hAnsi="Arial" w:cs="Arial"/>
          <w:sz w:val="20"/>
          <w:szCs w:val="20"/>
        </w:rPr>
        <w:t>Mortgaged Property</w:t>
      </w:r>
      <w:r w:rsidR="00833908">
        <w:rPr>
          <w:rFonts w:ascii="Arial" w:eastAsia="Times New Roman" w:hAnsi="Arial" w:cs="Arial"/>
          <w:sz w:val="20"/>
          <w:szCs w:val="20"/>
        </w:rPr>
        <w:t>.</w:t>
      </w:r>
    </w:p>
    <w:p w14:paraId="06B12B3C" w14:textId="77777777" w:rsidR="00FE254D" w:rsidRDefault="00FE254D">
      <w:pPr>
        <w:widowControl/>
        <w:spacing w:after="0"/>
        <w:rPr>
          <w:rFonts w:ascii="Arial" w:eastAsia="Times New Roman" w:hAnsi="Arial" w:cs="Arial"/>
          <w:sz w:val="20"/>
          <w:szCs w:val="20"/>
        </w:rPr>
      </w:pPr>
    </w:p>
    <w:p w14:paraId="55D447A8" w14:textId="77777777" w:rsidR="00C872A1" w:rsidRDefault="00FE254D">
      <w:pPr>
        <w:pStyle w:val="NormalHangingIndent2"/>
        <w:widowControl/>
        <w:spacing w:after="0"/>
        <w:rPr>
          <w:rFonts w:ascii="Arial" w:eastAsia="Times New Roman" w:hAnsi="Arial" w:cs="Arial"/>
          <w:sz w:val="20"/>
          <w:szCs w:val="20"/>
        </w:rPr>
      </w:pPr>
      <w:bookmarkStart w:id="476" w:name="_DV_M472"/>
      <w:bookmarkEnd w:id="476"/>
      <w:r>
        <w:rPr>
          <w:rFonts w:ascii="Arial" w:eastAsia="Times New Roman" w:hAnsi="Arial" w:cs="Arial"/>
          <w:sz w:val="20"/>
          <w:szCs w:val="20"/>
        </w:rPr>
        <w:t>(</w:t>
      </w:r>
      <w:r w:rsidR="00964A53">
        <w:rPr>
          <w:rFonts w:ascii="Arial" w:eastAsia="Times New Roman" w:hAnsi="Arial" w:cs="Arial"/>
          <w:sz w:val="20"/>
          <w:szCs w:val="20"/>
        </w:rPr>
        <w:t>i)</w:t>
      </w:r>
      <w:r w:rsidR="00964A53">
        <w:rPr>
          <w:rFonts w:ascii="Arial" w:eastAsia="Times New Roman" w:hAnsi="Arial" w:cs="Arial"/>
          <w:sz w:val="20"/>
          <w:szCs w:val="20"/>
        </w:rPr>
        <w:tab/>
      </w:r>
      <w:r w:rsidR="005F10B5">
        <w:rPr>
          <w:rFonts w:ascii="Arial" w:eastAsia="Times New Roman" w:hAnsi="Arial" w:cs="Arial"/>
          <w:sz w:val="20"/>
          <w:szCs w:val="20"/>
        </w:rPr>
        <w:t xml:space="preserve">The holder of any other debt instrument secured by a mortgage, deed of trust or deed to secure debt on the </w:t>
      </w:r>
      <w:r w:rsidR="005347C4">
        <w:rPr>
          <w:rFonts w:ascii="Arial" w:eastAsia="Times New Roman" w:hAnsi="Arial" w:cs="Arial"/>
          <w:sz w:val="20"/>
          <w:szCs w:val="20"/>
        </w:rPr>
        <w:t xml:space="preserve">Mortgaged Property </w:t>
      </w:r>
      <w:r w:rsidR="005F10B5">
        <w:rPr>
          <w:rFonts w:ascii="Arial" w:eastAsia="Times New Roman" w:hAnsi="Arial" w:cs="Arial"/>
          <w:sz w:val="20"/>
          <w:szCs w:val="20"/>
        </w:rPr>
        <w:t>exercises any right to declare all amounts due under that debt instrum</w:t>
      </w:r>
      <w:r w:rsidR="00833908">
        <w:rPr>
          <w:rFonts w:ascii="Arial" w:eastAsia="Times New Roman" w:hAnsi="Arial" w:cs="Arial"/>
          <w:sz w:val="20"/>
          <w:szCs w:val="20"/>
        </w:rPr>
        <w:t>ent immediately due and payable.</w:t>
      </w:r>
    </w:p>
    <w:p w14:paraId="4BCDD97A" w14:textId="77777777" w:rsidR="00FE254D" w:rsidRDefault="00FE254D">
      <w:pPr>
        <w:widowControl/>
        <w:spacing w:after="0"/>
        <w:rPr>
          <w:rFonts w:ascii="Arial" w:eastAsia="Times New Roman" w:hAnsi="Arial" w:cs="Arial"/>
          <w:sz w:val="20"/>
          <w:szCs w:val="20"/>
        </w:rPr>
      </w:pPr>
    </w:p>
    <w:p w14:paraId="331CEC98" w14:textId="77777777" w:rsidR="00964A53" w:rsidRDefault="00FE254D">
      <w:pPr>
        <w:pStyle w:val="NormalHangingIndent2"/>
        <w:widowControl/>
        <w:spacing w:after="0"/>
        <w:rPr>
          <w:rFonts w:ascii="Arial" w:eastAsia="Times New Roman" w:hAnsi="Arial" w:cs="Arial"/>
          <w:sz w:val="20"/>
          <w:szCs w:val="20"/>
        </w:rPr>
      </w:pPr>
      <w:bookmarkStart w:id="477" w:name="_DV_M473"/>
      <w:bookmarkEnd w:id="477"/>
      <w:r>
        <w:rPr>
          <w:rFonts w:ascii="Arial" w:eastAsia="Times New Roman" w:hAnsi="Arial" w:cs="Arial"/>
          <w:sz w:val="20"/>
          <w:szCs w:val="20"/>
        </w:rPr>
        <w:t>(j)</w:t>
      </w:r>
      <w:r>
        <w:rPr>
          <w:rFonts w:ascii="Arial" w:eastAsia="Times New Roman" w:hAnsi="Arial" w:cs="Arial"/>
          <w:sz w:val="20"/>
          <w:szCs w:val="20"/>
        </w:rPr>
        <w:tab/>
        <w:t>Borrower fails to perform any of its obligations under any of the following, and such failure continues beyond any applicable cure period:</w:t>
      </w:r>
    </w:p>
    <w:p w14:paraId="77AD63CC" w14:textId="77777777" w:rsidR="00964A53" w:rsidRDefault="00964A53">
      <w:pPr>
        <w:widowControl/>
        <w:spacing w:after="0"/>
        <w:rPr>
          <w:rFonts w:eastAsia="Times New Roman" w:cs="Arial"/>
        </w:rPr>
      </w:pPr>
    </w:p>
    <w:p w14:paraId="51DA8E7B" w14:textId="77777777" w:rsidR="00964A53" w:rsidRDefault="00964A53">
      <w:pPr>
        <w:pStyle w:val="NormalHangingIndent2"/>
        <w:widowControl/>
        <w:spacing w:after="0"/>
        <w:ind w:left="2160"/>
        <w:rPr>
          <w:rFonts w:ascii="Arial" w:eastAsia="Times New Roman" w:hAnsi="Arial" w:cs="Arial"/>
          <w:sz w:val="20"/>
          <w:szCs w:val="20"/>
        </w:rPr>
      </w:pPr>
      <w:bookmarkStart w:id="478" w:name="_DV_M474"/>
      <w:bookmarkEnd w:id="478"/>
      <w:r>
        <w:rPr>
          <w:rFonts w:ascii="Arial" w:eastAsia="Times New Roman" w:hAnsi="Arial" w:cs="Arial"/>
          <w:sz w:val="20"/>
          <w:szCs w:val="20"/>
        </w:rPr>
        <w:t xml:space="preserve">(i) </w:t>
      </w:r>
      <w:r>
        <w:rPr>
          <w:rFonts w:ascii="Arial" w:eastAsia="Times New Roman" w:hAnsi="Arial" w:cs="Arial"/>
          <w:sz w:val="20"/>
          <w:szCs w:val="20"/>
        </w:rPr>
        <w:tab/>
        <w:t>Any debt instrument secured by a mortgage, deed of trust or deed to secure debt on the Mortgaged Property and any other loan documents identified in that debt instrument.</w:t>
      </w:r>
    </w:p>
    <w:p w14:paraId="4898EAD0" w14:textId="77777777" w:rsidR="00964A53" w:rsidRDefault="00964A53">
      <w:pPr>
        <w:widowControl/>
        <w:spacing w:after="0"/>
        <w:rPr>
          <w:rFonts w:eastAsia="Times New Roman" w:cs="Arial"/>
        </w:rPr>
      </w:pPr>
    </w:p>
    <w:p w14:paraId="2D74F725" w14:textId="77777777" w:rsidR="00964A53" w:rsidRDefault="00964A53">
      <w:pPr>
        <w:pStyle w:val="NormalHangingIndent2"/>
        <w:widowControl/>
        <w:spacing w:after="0"/>
        <w:ind w:left="2160"/>
        <w:rPr>
          <w:rFonts w:ascii="Arial" w:eastAsia="Times New Roman" w:hAnsi="Arial" w:cs="Arial"/>
          <w:sz w:val="20"/>
          <w:szCs w:val="20"/>
        </w:rPr>
      </w:pPr>
      <w:bookmarkStart w:id="479" w:name="_DV_M475"/>
      <w:bookmarkEnd w:id="479"/>
      <w:r>
        <w:rPr>
          <w:rFonts w:ascii="Arial" w:eastAsia="Times New Roman" w:hAnsi="Arial" w:cs="Arial"/>
          <w:sz w:val="20"/>
          <w:szCs w:val="20"/>
        </w:rPr>
        <w:t xml:space="preserve">(ii) </w:t>
      </w:r>
      <w:r>
        <w:rPr>
          <w:rFonts w:ascii="Arial" w:eastAsia="Times New Roman" w:hAnsi="Arial" w:cs="Arial"/>
          <w:sz w:val="20"/>
          <w:szCs w:val="20"/>
        </w:rPr>
        <w:tab/>
        <w:t>Any covenants, conditions and/or restrictions, land use restriction agreements</w:t>
      </w:r>
      <w:r w:rsidR="00F73A5C">
        <w:rPr>
          <w:rFonts w:ascii="Arial" w:eastAsia="Times New Roman" w:hAnsi="Arial" w:cs="Arial"/>
          <w:sz w:val="20"/>
          <w:szCs w:val="20"/>
        </w:rPr>
        <w:t>, or similar agreements recorded against the Mortgaged Property.</w:t>
      </w:r>
    </w:p>
    <w:p w14:paraId="7B3A0826" w14:textId="77777777" w:rsidR="00964A53" w:rsidRDefault="00964A53">
      <w:pPr>
        <w:widowControl/>
        <w:spacing w:after="0"/>
        <w:rPr>
          <w:rFonts w:ascii="Arial" w:eastAsia="Times New Roman" w:hAnsi="Arial" w:cs="Arial"/>
          <w:sz w:val="20"/>
          <w:szCs w:val="20"/>
        </w:rPr>
      </w:pPr>
    </w:p>
    <w:p w14:paraId="7C57A578" w14:textId="77777777" w:rsidR="00964A53" w:rsidRDefault="00964A53">
      <w:pPr>
        <w:widowControl/>
        <w:spacing w:after="0"/>
        <w:rPr>
          <w:rFonts w:ascii="Arial" w:eastAsia="Times New Roman" w:hAnsi="Arial" w:cs="Arial"/>
          <w:sz w:val="20"/>
          <w:szCs w:val="20"/>
        </w:rPr>
      </w:pPr>
      <w:bookmarkStart w:id="480" w:name="_DV_M476"/>
      <w:bookmarkEnd w:id="480"/>
      <w:r>
        <w:rPr>
          <w:rFonts w:ascii="Arial" w:eastAsia="Times New Roman" w:hAnsi="Arial" w:cs="Arial"/>
          <w:sz w:val="20"/>
          <w:szCs w:val="20"/>
        </w:rPr>
        <w:tab/>
      </w:r>
      <w:r>
        <w:rPr>
          <w:rFonts w:ascii="Arial" w:eastAsia="Times New Roman" w:hAnsi="Arial" w:cs="Arial"/>
          <w:sz w:val="20"/>
          <w:szCs w:val="20"/>
        </w:rPr>
        <w:tab/>
        <w:t>(iii)</w:t>
      </w:r>
      <w:r>
        <w:rPr>
          <w:rFonts w:ascii="Arial" w:eastAsia="Times New Roman" w:hAnsi="Arial" w:cs="Arial"/>
          <w:sz w:val="20"/>
          <w:szCs w:val="20"/>
        </w:rPr>
        <w:tab/>
        <w:t xml:space="preserve">Any ground lease </w:t>
      </w:r>
      <w:r w:rsidR="006C6722">
        <w:rPr>
          <w:rFonts w:ascii="Arial" w:eastAsia="Times New Roman" w:hAnsi="Arial" w:cs="Arial"/>
          <w:sz w:val="20"/>
          <w:szCs w:val="20"/>
        </w:rPr>
        <w:t>encumbering all or any portion of the Mortgaged Property.</w:t>
      </w:r>
    </w:p>
    <w:p w14:paraId="4973DC9C" w14:textId="77777777" w:rsidR="00964A53" w:rsidRDefault="00964A53">
      <w:pPr>
        <w:widowControl/>
        <w:spacing w:after="0"/>
        <w:rPr>
          <w:rFonts w:ascii="Arial" w:eastAsia="Times New Roman" w:hAnsi="Arial" w:cs="Arial"/>
          <w:sz w:val="20"/>
          <w:szCs w:val="20"/>
        </w:rPr>
      </w:pPr>
    </w:p>
    <w:p w14:paraId="7CE33BCA" w14:textId="77777777" w:rsidR="007E1B4A" w:rsidRDefault="00964A53">
      <w:pPr>
        <w:widowControl/>
        <w:spacing w:after="0"/>
        <w:ind w:left="1440" w:hanging="720"/>
        <w:rPr>
          <w:rFonts w:ascii="Arial" w:eastAsia="Times New Roman" w:hAnsi="Arial" w:cs="Arial"/>
          <w:sz w:val="20"/>
          <w:szCs w:val="20"/>
        </w:rPr>
      </w:pPr>
      <w:bookmarkStart w:id="481" w:name="_DV_M477"/>
      <w:bookmarkEnd w:id="481"/>
      <w:r>
        <w:rPr>
          <w:rFonts w:ascii="Arial" w:eastAsia="Times New Roman" w:hAnsi="Arial" w:cs="Arial"/>
          <w:sz w:val="20"/>
          <w:szCs w:val="20"/>
        </w:rPr>
        <w:t>(k)</w:t>
      </w:r>
      <w:r>
        <w:rPr>
          <w:rFonts w:ascii="Arial" w:eastAsia="Times New Roman" w:hAnsi="Arial" w:cs="Arial"/>
          <w:sz w:val="20"/>
          <w:szCs w:val="20"/>
        </w:rPr>
        <w:tab/>
        <w:t>Any default, event of default or breach (however such terms may be defined in the Regulatory Agreement, if applicable) under any applicable Regulatory Agreement which continues beyond the applicable cure period, if any.</w:t>
      </w:r>
    </w:p>
    <w:p w14:paraId="34799C89" w14:textId="77777777" w:rsidR="007E1B4A" w:rsidRDefault="007E1B4A">
      <w:pPr>
        <w:pStyle w:val="NormalHangingIndent2"/>
        <w:widowControl/>
        <w:spacing w:after="0"/>
        <w:rPr>
          <w:rFonts w:ascii="Arial" w:eastAsia="Times New Roman" w:hAnsi="Arial" w:cs="Arial"/>
          <w:sz w:val="20"/>
          <w:szCs w:val="20"/>
        </w:rPr>
      </w:pPr>
      <w:bookmarkStart w:id="482" w:name="_DV_M478"/>
      <w:bookmarkEnd w:id="482"/>
      <w:r>
        <w:rPr>
          <w:rFonts w:ascii="Arial" w:eastAsia="Times New Roman" w:hAnsi="Arial" w:cs="Arial"/>
          <w:sz w:val="20"/>
          <w:szCs w:val="20"/>
        </w:rPr>
        <w:t xml:space="preserve"> </w:t>
      </w:r>
    </w:p>
    <w:p w14:paraId="3876F9D4" w14:textId="77777777" w:rsidR="00906AD4" w:rsidRDefault="007E1B4A">
      <w:pPr>
        <w:pStyle w:val="NormalHangingIndent2"/>
        <w:widowControl/>
        <w:spacing w:after="0"/>
        <w:rPr>
          <w:rFonts w:ascii="Arial" w:eastAsia="Times New Roman" w:hAnsi="Arial" w:cs="Arial"/>
          <w:sz w:val="20"/>
          <w:szCs w:val="20"/>
        </w:rPr>
      </w:pPr>
      <w:bookmarkStart w:id="483" w:name="_DV_M479"/>
      <w:bookmarkEnd w:id="483"/>
      <w:r>
        <w:rPr>
          <w:rFonts w:ascii="Arial" w:eastAsia="Times New Roman" w:hAnsi="Arial" w:cs="Arial"/>
          <w:sz w:val="20"/>
          <w:szCs w:val="20"/>
        </w:rPr>
        <w:t>(l)</w:t>
      </w:r>
      <w:r>
        <w:rPr>
          <w:rFonts w:ascii="Arial" w:eastAsia="Times New Roman" w:hAnsi="Arial" w:cs="Arial"/>
          <w:sz w:val="20"/>
          <w:szCs w:val="20"/>
        </w:rPr>
        <w:tab/>
      </w:r>
      <w:r w:rsidR="00906AD4">
        <w:rPr>
          <w:rFonts w:ascii="Arial" w:eastAsia="Times New Roman" w:hAnsi="Arial" w:cs="Arial"/>
          <w:sz w:val="20"/>
          <w:szCs w:val="20"/>
        </w:rPr>
        <w:t>Any of the following occurs:</w:t>
      </w:r>
    </w:p>
    <w:p w14:paraId="475B0D7C" w14:textId="77777777" w:rsidR="00FE254D" w:rsidRDefault="00FE254D">
      <w:pPr>
        <w:widowControl/>
        <w:spacing w:after="0"/>
        <w:rPr>
          <w:rFonts w:ascii="Arial" w:eastAsia="Times New Roman" w:hAnsi="Arial" w:cs="Arial"/>
          <w:sz w:val="20"/>
          <w:szCs w:val="20"/>
        </w:rPr>
      </w:pPr>
    </w:p>
    <w:p w14:paraId="0B21353A" w14:textId="77777777" w:rsidR="00906AD4" w:rsidRDefault="00FE254D">
      <w:pPr>
        <w:pStyle w:val="NormalHangingIndent2"/>
        <w:widowControl/>
        <w:spacing w:after="0"/>
        <w:ind w:left="2160"/>
        <w:rPr>
          <w:rFonts w:ascii="Arial" w:eastAsia="Times New Roman" w:hAnsi="Arial" w:cs="Arial"/>
          <w:sz w:val="20"/>
          <w:szCs w:val="20"/>
        </w:rPr>
      </w:pPr>
      <w:bookmarkStart w:id="484" w:name="_DV_M480"/>
      <w:bookmarkEnd w:id="484"/>
      <w:r>
        <w:rPr>
          <w:rFonts w:ascii="Arial" w:eastAsia="Times New Roman" w:hAnsi="Arial" w:cs="Arial"/>
          <w:sz w:val="20"/>
          <w:szCs w:val="20"/>
        </w:rPr>
        <w:t>(i)</w:t>
      </w:r>
      <w:r w:rsidR="00906AD4">
        <w:rPr>
          <w:rFonts w:ascii="Arial" w:eastAsia="Times New Roman" w:hAnsi="Arial" w:cs="Arial"/>
          <w:sz w:val="20"/>
          <w:szCs w:val="20"/>
        </w:rPr>
        <w:tab/>
        <w:t xml:space="preserve">Borrower commences any case, </w:t>
      </w:r>
      <w:r w:rsidR="00184C5D">
        <w:rPr>
          <w:rFonts w:ascii="Arial" w:eastAsia="Times New Roman" w:hAnsi="Arial" w:cs="Arial"/>
          <w:sz w:val="20"/>
          <w:szCs w:val="20"/>
        </w:rPr>
        <w:t>proceeding or other action under any existing or future law of any jurisdiction, domestic or foreign, relating to bankruptcy, insolvency, reorganization, conservatorship or relief of debtors (A)</w:t>
      </w:r>
      <w:r w:rsidR="003A70D8">
        <w:rPr>
          <w:rFonts w:ascii="Arial" w:eastAsia="Times New Roman" w:hAnsi="Arial" w:cs="Arial"/>
          <w:sz w:val="20"/>
          <w:szCs w:val="20"/>
        </w:rPr>
        <w:t xml:space="preserve"> seeking to have an order for relief entered with respect to it, or seeking to adjudicate it bankrupt or insolvent, or seeking reorganization, arrangement, adjustment, winding-up, liquidation, dissolution, composition or other relief with respect to it or its debt, or (B) seeking appointment of a receiver, trustee, custodian, conservator or other similar official for it or for all or any substantial part o</w:t>
      </w:r>
      <w:r w:rsidR="00906AD4">
        <w:rPr>
          <w:rFonts w:ascii="Arial" w:eastAsia="Times New Roman" w:hAnsi="Arial" w:cs="Arial"/>
          <w:sz w:val="20"/>
          <w:szCs w:val="20"/>
        </w:rPr>
        <w:t>f its assets.</w:t>
      </w:r>
    </w:p>
    <w:p w14:paraId="1403AA1F" w14:textId="77777777" w:rsidR="00FE254D" w:rsidRDefault="00FE254D">
      <w:pPr>
        <w:widowControl/>
        <w:spacing w:after="0"/>
        <w:rPr>
          <w:rFonts w:ascii="Arial" w:eastAsia="Times New Roman" w:hAnsi="Arial" w:cs="Arial"/>
          <w:sz w:val="20"/>
          <w:szCs w:val="20"/>
        </w:rPr>
      </w:pPr>
    </w:p>
    <w:p w14:paraId="6BA215A4" w14:textId="77777777" w:rsidR="00906AD4" w:rsidRDefault="00FE254D">
      <w:pPr>
        <w:pStyle w:val="NormalHangingIndent2"/>
        <w:widowControl/>
        <w:spacing w:after="0"/>
        <w:ind w:left="2160"/>
        <w:rPr>
          <w:rFonts w:ascii="Arial" w:eastAsia="Times New Roman" w:hAnsi="Arial" w:cs="Arial"/>
          <w:sz w:val="20"/>
          <w:szCs w:val="20"/>
        </w:rPr>
      </w:pPr>
      <w:bookmarkStart w:id="485" w:name="_DV_M481"/>
      <w:bookmarkEnd w:id="485"/>
      <w:r>
        <w:rPr>
          <w:rFonts w:ascii="Arial" w:eastAsia="Times New Roman" w:hAnsi="Arial" w:cs="Arial"/>
          <w:sz w:val="20"/>
          <w:szCs w:val="20"/>
        </w:rPr>
        <w:t>(ii)</w:t>
      </w:r>
      <w:r w:rsidR="00906AD4">
        <w:rPr>
          <w:rFonts w:ascii="Arial" w:eastAsia="Times New Roman" w:hAnsi="Arial" w:cs="Arial"/>
          <w:sz w:val="20"/>
          <w:szCs w:val="20"/>
        </w:rPr>
        <w:tab/>
        <w:t xml:space="preserve">Any party other than Lender commences any case, </w:t>
      </w:r>
      <w:r w:rsidR="00184C5D">
        <w:rPr>
          <w:rFonts w:ascii="Arial" w:eastAsia="Times New Roman" w:hAnsi="Arial" w:cs="Arial"/>
          <w:sz w:val="20"/>
          <w:szCs w:val="20"/>
        </w:rPr>
        <w:t xml:space="preserve">proceeding or other action of a nature referred to in </w:t>
      </w:r>
      <w:r w:rsidR="006647CD">
        <w:rPr>
          <w:rFonts w:ascii="Arial" w:eastAsia="Times New Roman" w:hAnsi="Arial" w:cs="Arial"/>
          <w:sz w:val="20"/>
          <w:szCs w:val="20"/>
        </w:rPr>
        <w:t>Section</w:t>
      </w:r>
      <w:r w:rsidR="003A70D8">
        <w:rPr>
          <w:rFonts w:ascii="Arial" w:eastAsia="Times New Roman" w:hAnsi="Arial" w:cs="Arial"/>
          <w:sz w:val="20"/>
          <w:szCs w:val="20"/>
        </w:rPr>
        <w:t xml:space="preserve"> </w:t>
      </w:r>
      <w:r w:rsidR="00547CB5">
        <w:rPr>
          <w:rFonts w:ascii="Arial" w:eastAsia="Times New Roman" w:hAnsi="Arial" w:cs="Arial"/>
          <w:sz w:val="20"/>
          <w:szCs w:val="20"/>
        </w:rPr>
        <w:t>8</w:t>
      </w:r>
      <w:r w:rsidR="00390EEA">
        <w:rPr>
          <w:rFonts w:ascii="Arial" w:eastAsia="Times New Roman" w:hAnsi="Arial" w:cs="Arial"/>
          <w:sz w:val="20"/>
          <w:szCs w:val="20"/>
        </w:rPr>
        <w:t>.01(</w:t>
      </w:r>
      <w:r w:rsidR="007E1B4A">
        <w:rPr>
          <w:rFonts w:ascii="Arial" w:eastAsia="Times New Roman" w:hAnsi="Arial" w:cs="Arial"/>
          <w:sz w:val="20"/>
          <w:szCs w:val="20"/>
        </w:rPr>
        <w:t>l</w:t>
      </w:r>
      <w:r w:rsidR="00390EEA">
        <w:rPr>
          <w:rFonts w:ascii="Arial" w:eastAsia="Times New Roman" w:hAnsi="Arial" w:cs="Arial"/>
          <w:sz w:val="20"/>
          <w:szCs w:val="20"/>
        </w:rPr>
        <w:t xml:space="preserve">)(i) </w:t>
      </w:r>
      <w:r w:rsidR="005F10B5">
        <w:rPr>
          <w:rFonts w:ascii="Arial" w:eastAsia="Times New Roman" w:hAnsi="Arial" w:cs="Arial"/>
          <w:sz w:val="20"/>
          <w:szCs w:val="20"/>
        </w:rPr>
        <w:t xml:space="preserve">against Borrower which (A) results in the entry of an order for relief or any such adjudication or appointment, or (B) </w:t>
      </w:r>
      <w:r w:rsidR="00245CBF">
        <w:rPr>
          <w:rFonts w:ascii="Arial" w:eastAsia="Times New Roman" w:hAnsi="Arial" w:cs="Arial"/>
          <w:sz w:val="20"/>
          <w:szCs w:val="20"/>
        </w:rPr>
        <w:t xml:space="preserve">has not been dismissed, discharged or bonded </w:t>
      </w:r>
      <w:r w:rsidR="00D77D5D">
        <w:rPr>
          <w:rFonts w:ascii="Arial" w:eastAsia="Times New Roman" w:hAnsi="Arial" w:cs="Arial"/>
          <w:sz w:val="20"/>
          <w:szCs w:val="20"/>
        </w:rPr>
        <w:t xml:space="preserve">within a period of </w:t>
      </w:r>
      <w:r w:rsidR="00105BBF">
        <w:rPr>
          <w:rFonts w:ascii="Arial" w:eastAsia="Times New Roman" w:hAnsi="Arial" w:cs="Arial"/>
          <w:sz w:val="20"/>
          <w:szCs w:val="20"/>
        </w:rPr>
        <w:t>90</w:t>
      </w:r>
      <w:r w:rsidR="003A70D8">
        <w:rPr>
          <w:rFonts w:ascii="Arial" w:eastAsia="Times New Roman" w:hAnsi="Arial" w:cs="Arial"/>
          <w:sz w:val="20"/>
          <w:szCs w:val="20"/>
        </w:rPr>
        <w:t xml:space="preserve"> days</w:t>
      </w:r>
      <w:r w:rsidR="00D77D5D">
        <w:rPr>
          <w:rFonts w:ascii="Arial" w:eastAsia="Times New Roman" w:hAnsi="Arial" w:cs="Arial"/>
          <w:sz w:val="20"/>
          <w:szCs w:val="20"/>
        </w:rPr>
        <w:t xml:space="preserve"> following commencement</w:t>
      </w:r>
      <w:r w:rsidR="00906AD4">
        <w:rPr>
          <w:rFonts w:ascii="Arial" w:eastAsia="Times New Roman" w:hAnsi="Arial" w:cs="Arial"/>
          <w:sz w:val="20"/>
          <w:szCs w:val="20"/>
        </w:rPr>
        <w:t>.</w:t>
      </w:r>
    </w:p>
    <w:p w14:paraId="44251F20" w14:textId="77777777" w:rsidR="00FE254D" w:rsidRDefault="00FE254D">
      <w:pPr>
        <w:widowControl/>
        <w:spacing w:after="0"/>
        <w:rPr>
          <w:rFonts w:ascii="Arial" w:eastAsia="Times New Roman" w:hAnsi="Arial" w:cs="Arial"/>
          <w:sz w:val="20"/>
          <w:szCs w:val="20"/>
        </w:rPr>
      </w:pPr>
    </w:p>
    <w:p w14:paraId="5F27F3DA" w14:textId="77777777" w:rsidR="0088303C" w:rsidRDefault="00FE254D">
      <w:pPr>
        <w:pStyle w:val="NormalHangingIndent2"/>
        <w:widowControl/>
        <w:spacing w:after="0"/>
        <w:ind w:left="2160"/>
        <w:rPr>
          <w:rFonts w:ascii="Arial" w:eastAsia="Times New Roman" w:hAnsi="Arial" w:cs="Arial"/>
          <w:sz w:val="20"/>
          <w:szCs w:val="20"/>
        </w:rPr>
      </w:pPr>
      <w:bookmarkStart w:id="486" w:name="_DV_M482"/>
      <w:bookmarkEnd w:id="486"/>
      <w:r>
        <w:rPr>
          <w:rFonts w:ascii="Arial" w:eastAsia="Times New Roman" w:hAnsi="Arial" w:cs="Arial"/>
          <w:sz w:val="20"/>
          <w:szCs w:val="20"/>
        </w:rPr>
        <w:t>(iii)</w:t>
      </w:r>
      <w:r w:rsidR="00906AD4">
        <w:rPr>
          <w:rFonts w:ascii="Arial" w:eastAsia="Times New Roman" w:hAnsi="Arial" w:cs="Arial"/>
          <w:sz w:val="20"/>
          <w:szCs w:val="20"/>
        </w:rPr>
        <w:tab/>
        <w:t xml:space="preserve">Any case, </w:t>
      </w:r>
      <w:r w:rsidR="00184C5D">
        <w:rPr>
          <w:rFonts w:ascii="Arial" w:eastAsia="Times New Roman" w:hAnsi="Arial" w:cs="Arial"/>
          <w:sz w:val="20"/>
          <w:szCs w:val="20"/>
        </w:rPr>
        <w:t xml:space="preserve">proceeding or other action </w:t>
      </w:r>
      <w:r w:rsidR="005F10B5">
        <w:rPr>
          <w:rFonts w:ascii="Arial" w:eastAsia="Times New Roman" w:hAnsi="Arial" w:cs="Arial"/>
          <w:sz w:val="20"/>
          <w:szCs w:val="20"/>
        </w:rPr>
        <w:t xml:space="preserve">is commenced against Borrower seeking issuance of a warrant of attachment, execution, distraint or similar process against all or any substantial part of its assets which results in the entry of any order by a court of competent jurisdiction for any such relief which is not vacated, discharged, or stayed or bonded pending appeal within </w:t>
      </w:r>
      <w:r w:rsidR="00105BBF">
        <w:rPr>
          <w:rFonts w:ascii="Arial" w:eastAsia="Times New Roman" w:hAnsi="Arial" w:cs="Arial"/>
          <w:sz w:val="20"/>
          <w:szCs w:val="20"/>
        </w:rPr>
        <w:t>90</w:t>
      </w:r>
      <w:r w:rsidR="003A70D8">
        <w:rPr>
          <w:rFonts w:ascii="Arial" w:eastAsia="Times New Roman" w:hAnsi="Arial" w:cs="Arial"/>
          <w:sz w:val="20"/>
          <w:szCs w:val="20"/>
        </w:rPr>
        <w:t xml:space="preserve"> days from the entry </w:t>
      </w:r>
      <w:r w:rsidR="00D77D5D">
        <w:rPr>
          <w:rFonts w:ascii="Arial" w:eastAsia="Times New Roman" w:hAnsi="Arial" w:cs="Arial"/>
          <w:sz w:val="20"/>
          <w:szCs w:val="20"/>
        </w:rPr>
        <w:t>of such order</w:t>
      </w:r>
      <w:r w:rsidR="0088303C">
        <w:rPr>
          <w:rFonts w:ascii="Arial" w:eastAsia="Times New Roman" w:hAnsi="Arial" w:cs="Arial"/>
          <w:sz w:val="20"/>
          <w:szCs w:val="20"/>
        </w:rPr>
        <w:t>.</w:t>
      </w:r>
    </w:p>
    <w:p w14:paraId="1AC2DB3F" w14:textId="77777777" w:rsidR="00FE254D" w:rsidRDefault="00FE254D">
      <w:pPr>
        <w:widowControl/>
        <w:spacing w:after="0"/>
        <w:rPr>
          <w:rFonts w:ascii="Arial" w:eastAsia="Times New Roman" w:hAnsi="Arial" w:cs="Arial"/>
          <w:sz w:val="20"/>
          <w:szCs w:val="20"/>
        </w:rPr>
      </w:pPr>
    </w:p>
    <w:p w14:paraId="4061CCB0" w14:textId="77777777" w:rsidR="00C872A1" w:rsidRDefault="00FE254D">
      <w:pPr>
        <w:pStyle w:val="NormalHangingIndent2"/>
        <w:widowControl/>
        <w:spacing w:after="0"/>
        <w:ind w:left="2160"/>
        <w:rPr>
          <w:rFonts w:ascii="Arial" w:eastAsia="Times New Roman" w:hAnsi="Arial" w:cs="Arial"/>
          <w:sz w:val="20"/>
          <w:szCs w:val="20"/>
        </w:rPr>
      </w:pPr>
      <w:bookmarkStart w:id="487" w:name="_DV_M483"/>
      <w:bookmarkEnd w:id="487"/>
      <w:r>
        <w:rPr>
          <w:rFonts w:ascii="Arial" w:eastAsia="Times New Roman" w:hAnsi="Arial" w:cs="Arial"/>
          <w:sz w:val="20"/>
          <w:szCs w:val="20"/>
        </w:rPr>
        <w:t>(iv)</w:t>
      </w:r>
      <w:r w:rsidR="0088303C">
        <w:rPr>
          <w:rFonts w:ascii="Arial" w:eastAsia="Times New Roman" w:hAnsi="Arial" w:cs="Arial"/>
          <w:sz w:val="20"/>
          <w:szCs w:val="20"/>
        </w:rPr>
        <w:tab/>
        <w:t xml:space="preserve">Borrower takes any action in furtherance of, or indicating its consent to, approval of, or acquiescence in, any of the acts set forth in </w:t>
      </w:r>
      <w:r w:rsidR="006647CD">
        <w:rPr>
          <w:rFonts w:ascii="Arial" w:eastAsia="Times New Roman" w:hAnsi="Arial" w:cs="Arial"/>
          <w:sz w:val="20"/>
          <w:szCs w:val="20"/>
        </w:rPr>
        <w:t>Section</w:t>
      </w:r>
      <w:r w:rsidR="003A70D8">
        <w:rPr>
          <w:rFonts w:ascii="Arial" w:eastAsia="Times New Roman" w:hAnsi="Arial" w:cs="Arial"/>
          <w:sz w:val="20"/>
          <w:szCs w:val="20"/>
        </w:rPr>
        <w:t xml:space="preserve"> </w:t>
      </w:r>
      <w:r w:rsidR="00547CB5">
        <w:rPr>
          <w:rFonts w:ascii="Arial" w:eastAsia="Times New Roman" w:hAnsi="Arial" w:cs="Arial"/>
          <w:sz w:val="20"/>
          <w:szCs w:val="20"/>
        </w:rPr>
        <w:t>8</w:t>
      </w:r>
      <w:r w:rsidR="00390EEA">
        <w:rPr>
          <w:rFonts w:ascii="Arial" w:eastAsia="Times New Roman" w:hAnsi="Arial" w:cs="Arial"/>
          <w:sz w:val="20"/>
          <w:szCs w:val="20"/>
        </w:rPr>
        <w:t>.01(</w:t>
      </w:r>
      <w:r w:rsidR="007E1B4A">
        <w:rPr>
          <w:rFonts w:ascii="Arial" w:eastAsia="Times New Roman" w:hAnsi="Arial" w:cs="Arial"/>
          <w:sz w:val="20"/>
          <w:szCs w:val="20"/>
        </w:rPr>
        <w:t>l</w:t>
      </w:r>
      <w:r w:rsidR="00390EEA">
        <w:rPr>
          <w:rFonts w:ascii="Arial" w:eastAsia="Times New Roman" w:hAnsi="Arial" w:cs="Arial"/>
          <w:sz w:val="20"/>
          <w:szCs w:val="20"/>
        </w:rPr>
        <w:t>)</w:t>
      </w:r>
      <w:r w:rsidR="00833908">
        <w:rPr>
          <w:rFonts w:ascii="Arial" w:eastAsia="Times New Roman" w:hAnsi="Arial" w:cs="Arial"/>
          <w:sz w:val="20"/>
          <w:szCs w:val="20"/>
        </w:rPr>
        <w:t>(i), (ii) or (iii).</w:t>
      </w:r>
    </w:p>
    <w:p w14:paraId="02F65CC0" w14:textId="77777777" w:rsidR="003E7168" w:rsidRDefault="003E7168">
      <w:pPr>
        <w:widowControl/>
        <w:shd w:val="clear" w:color="auto" w:fill="FFFFFF"/>
        <w:spacing w:after="0"/>
        <w:rPr>
          <w:rFonts w:ascii="Arial" w:eastAsia="Times New Roman" w:hAnsi="Arial" w:cs="Arial"/>
          <w:sz w:val="20"/>
          <w:szCs w:val="20"/>
        </w:rPr>
      </w:pPr>
    </w:p>
    <w:p w14:paraId="4050D8F0" w14:textId="77777777" w:rsidR="00B6641F" w:rsidRDefault="003E7168">
      <w:pPr>
        <w:pStyle w:val="NormalHangingIndent3"/>
        <w:widowControl/>
        <w:shd w:val="clear" w:color="auto" w:fill="FFFFFF"/>
        <w:spacing w:after="0"/>
        <w:ind w:left="1440"/>
        <w:rPr>
          <w:rFonts w:ascii="Arial" w:eastAsia="Times New Roman" w:hAnsi="Arial" w:cs="Arial"/>
          <w:sz w:val="20"/>
          <w:szCs w:val="20"/>
        </w:rPr>
      </w:pPr>
      <w:bookmarkStart w:id="488" w:name="_DV_M484"/>
      <w:bookmarkEnd w:id="488"/>
      <w:r>
        <w:rPr>
          <w:rFonts w:ascii="Arial" w:eastAsia="Times New Roman" w:hAnsi="Arial" w:cs="Arial"/>
          <w:sz w:val="20"/>
          <w:szCs w:val="20"/>
        </w:rPr>
        <w:t>(</w:t>
      </w:r>
      <w:r w:rsidR="007E1B4A">
        <w:rPr>
          <w:rFonts w:ascii="Arial" w:eastAsia="Times New Roman" w:hAnsi="Arial" w:cs="Arial"/>
          <w:sz w:val="20"/>
          <w:szCs w:val="20"/>
        </w:rPr>
        <w:t>m)</w:t>
      </w:r>
      <w:r w:rsidR="007E1B4A">
        <w:rPr>
          <w:rFonts w:ascii="Arial" w:eastAsia="Times New Roman" w:hAnsi="Arial" w:cs="Arial"/>
          <w:sz w:val="20"/>
          <w:szCs w:val="20"/>
        </w:rPr>
        <w:tab/>
        <w:t>If Borrower is a general partnership, any of the following occurs:</w:t>
      </w:r>
    </w:p>
    <w:p w14:paraId="789F48F3" w14:textId="77777777" w:rsidR="00B6641F" w:rsidRDefault="00B6641F">
      <w:pPr>
        <w:pStyle w:val="NormalHangingIndent3"/>
        <w:widowControl/>
        <w:shd w:val="clear" w:color="auto" w:fill="FFFFFF"/>
        <w:spacing w:after="0"/>
        <w:ind w:left="1440"/>
        <w:rPr>
          <w:rFonts w:ascii="Arial" w:eastAsia="Times New Roman" w:hAnsi="Arial" w:cs="Arial"/>
          <w:sz w:val="20"/>
          <w:szCs w:val="20"/>
        </w:rPr>
      </w:pPr>
    </w:p>
    <w:p w14:paraId="11BE9A5A" w14:textId="77777777" w:rsidR="00B6641F" w:rsidRDefault="00B6641F">
      <w:pPr>
        <w:pStyle w:val="NormalHangingIndent2"/>
        <w:widowControl/>
        <w:shd w:val="clear" w:color="auto" w:fill="FFFFFF"/>
        <w:spacing w:after="0"/>
        <w:ind w:left="2160"/>
        <w:rPr>
          <w:rFonts w:ascii="Arial" w:eastAsia="Times New Roman" w:hAnsi="Arial" w:cs="Arial"/>
          <w:sz w:val="20"/>
          <w:szCs w:val="20"/>
        </w:rPr>
      </w:pPr>
      <w:bookmarkStart w:id="489" w:name="_DV_M485"/>
      <w:bookmarkEnd w:id="489"/>
      <w:r>
        <w:rPr>
          <w:rFonts w:ascii="Arial" w:eastAsia="Times New Roman" w:hAnsi="Arial" w:cs="Arial"/>
          <w:sz w:val="20"/>
          <w:szCs w:val="20"/>
        </w:rPr>
        <w:t>(i)</w:t>
      </w:r>
      <w:r>
        <w:rPr>
          <w:rFonts w:ascii="Arial" w:eastAsia="Times New Roman" w:hAnsi="Arial" w:cs="Arial"/>
          <w:sz w:val="20"/>
          <w:szCs w:val="20"/>
        </w:rPr>
        <w:tab/>
      </w:r>
      <w:r w:rsidR="007E1B4A">
        <w:rPr>
          <w:rFonts w:ascii="Arial" w:eastAsia="Times New Roman" w:hAnsi="Arial" w:cs="Arial"/>
          <w:sz w:val="20"/>
          <w:szCs w:val="20"/>
        </w:rPr>
        <w:t xml:space="preserve">Any general partner of Borrower commences any case, </w:t>
      </w:r>
      <w:r w:rsidR="00184C5D">
        <w:rPr>
          <w:rFonts w:ascii="Arial" w:eastAsia="Times New Roman" w:hAnsi="Arial" w:cs="Arial"/>
          <w:sz w:val="20"/>
          <w:szCs w:val="20"/>
        </w:rPr>
        <w:t>proceeding or other action under any existing or future law of any jurisdiction, domestic or foreign, relating to bankruptcy, insolvency, reorganization, conservatorship or relief of debtors (A) seeking to have an order for relief entered with respect to it, or seeking to adjudicate it bankrupt or insolvent, or seeking reorganization, arrangement, adjustment, winding-up, liquidation, dissolution, composition or other relief with respect to it or its debt, or (B) seeking appointment of a receiver, trustee, custodian, conservator or other similar official for it or for all or any substantial part of its assets.</w:t>
      </w:r>
    </w:p>
    <w:p w14:paraId="58341CC6" w14:textId="77777777" w:rsidR="00B6641F" w:rsidRDefault="00B6641F">
      <w:pPr>
        <w:widowControl/>
        <w:shd w:val="clear" w:color="auto" w:fill="FFFFFF"/>
        <w:spacing w:after="0"/>
        <w:rPr>
          <w:rFonts w:ascii="Arial" w:eastAsia="Times New Roman" w:hAnsi="Arial" w:cs="Arial"/>
          <w:sz w:val="20"/>
          <w:szCs w:val="20"/>
        </w:rPr>
      </w:pPr>
    </w:p>
    <w:p w14:paraId="6240CCF7" w14:textId="77777777" w:rsidR="00B6641F" w:rsidRDefault="00B6641F">
      <w:pPr>
        <w:pStyle w:val="NormalHangingIndent2"/>
        <w:widowControl/>
        <w:shd w:val="clear" w:color="auto" w:fill="FFFFFF"/>
        <w:spacing w:after="0"/>
        <w:ind w:left="2160"/>
        <w:rPr>
          <w:rFonts w:ascii="Arial" w:eastAsia="Times New Roman" w:hAnsi="Arial" w:cs="Arial"/>
          <w:sz w:val="20"/>
          <w:szCs w:val="20"/>
        </w:rPr>
      </w:pPr>
      <w:bookmarkStart w:id="490" w:name="_DV_M486"/>
      <w:bookmarkEnd w:id="490"/>
      <w:r>
        <w:rPr>
          <w:rFonts w:ascii="Arial" w:eastAsia="Times New Roman" w:hAnsi="Arial" w:cs="Arial"/>
          <w:sz w:val="20"/>
          <w:szCs w:val="20"/>
        </w:rPr>
        <w:t>(ii)</w:t>
      </w:r>
      <w:r>
        <w:rPr>
          <w:rFonts w:ascii="Arial" w:eastAsia="Times New Roman" w:hAnsi="Arial" w:cs="Arial"/>
          <w:sz w:val="20"/>
          <w:szCs w:val="20"/>
        </w:rPr>
        <w:tab/>
        <w:t xml:space="preserve">Any party other than Lender commences any case, </w:t>
      </w:r>
      <w:r w:rsidR="00184C5D">
        <w:rPr>
          <w:rFonts w:ascii="Arial" w:eastAsia="Times New Roman" w:hAnsi="Arial" w:cs="Arial"/>
          <w:sz w:val="20"/>
          <w:szCs w:val="20"/>
        </w:rPr>
        <w:t xml:space="preserve">proceeding, or other action of a nature referred to in Section </w:t>
      </w:r>
      <w:r w:rsidR="00F73A5C">
        <w:rPr>
          <w:rFonts w:ascii="Arial" w:eastAsia="Times New Roman" w:hAnsi="Arial" w:cs="Arial"/>
          <w:sz w:val="20"/>
          <w:szCs w:val="20"/>
        </w:rPr>
        <w:t>8.01(</w:t>
      </w:r>
      <w:r w:rsidR="00184C5D">
        <w:rPr>
          <w:rFonts w:ascii="Arial" w:eastAsia="Times New Roman" w:hAnsi="Arial" w:cs="Arial"/>
          <w:sz w:val="20"/>
          <w:szCs w:val="20"/>
        </w:rPr>
        <w:t xml:space="preserve">m)(i) against any general partner of Borrower which (A) results in the entry of an order for relief or any such adjudication or appointment, or (B) </w:t>
      </w:r>
      <w:r w:rsidR="00D77D5D">
        <w:rPr>
          <w:rFonts w:ascii="Arial" w:eastAsia="Times New Roman" w:hAnsi="Arial" w:cs="Arial"/>
          <w:sz w:val="20"/>
          <w:szCs w:val="20"/>
        </w:rPr>
        <w:t>has not been dismissed, discharged</w:t>
      </w:r>
      <w:r w:rsidR="0089071D">
        <w:rPr>
          <w:rFonts w:ascii="Arial" w:eastAsia="Times New Roman" w:hAnsi="Arial" w:cs="Arial"/>
          <w:sz w:val="20"/>
          <w:szCs w:val="20"/>
        </w:rPr>
        <w:t>, stayed, or bonded within a period of 90 days following commencement.</w:t>
      </w:r>
    </w:p>
    <w:p w14:paraId="6B04154A" w14:textId="77777777" w:rsidR="00B6641F" w:rsidRDefault="00B6641F">
      <w:pPr>
        <w:widowControl/>
        <w:shd w:val="clear" w:color="auto" w:fill="FFFFFF"/>
        <w:spacing w:after="0"/>
        <w:rPr>
          <w:rFonts w:ascii="Arial" w:eastAsia="Times New Roman" w:hAnsi="Arial" w:cs="Arial"/>
          <w:sz w:val="20"/>
          <w:szCs w:val="20"/>
        </w:rPr>
      </w:pPr>
    </w:p>
    <w:p w14:paraId="16B1B7DD" w14:textId="77777777" w:rsidR="00B6641F" w:rsidRDefault="00B6641F">
      <w:pPr>
        <w:pStyle w:val="NormalHangingIndent2"/>
        <w:widowControl/>
        <w:shd w:val="clear" w:color="auto" w:fill="FFFFFF"/>
        <w:spacing w:after="0"/>
        <w:ind w:left="2160"/>
        <w:rPr>
          <w:rFonts w:ascii="Arial" w:eastAsia="Times New Roman" w:hAnsi="Arial" w:cs="Arial"/>
          <w:sz w:val="20"/>
          <w:szCs w:val="20"/>
        </w:rPr>
      </w:pPr>
      <w:bookmarkStart w:id="491" w:name="_DV_M487"/>
      <w:bookmarkEnd w:id="491"/>
      <w:r>
        <w:rPr>
          <w:rFonts w:ascii="Arial" w:eastAsia="Times New Roman" w:hAnsi="Arial" w:cs="Arial"/>
          <w:sz w:val="20"/>
          <w:szCs w:val="20"/>
        </w:rPr>
        <w:t>(iii)</w:t>
      </w:r>
      <w:r>
        <w:rPr>
          <w:rFonts w:ascii="Arial" w:eastAsia="Times New Roman" w:hAnsi="Arial" w:cs="Arial"/>
          <w:sz w:val="20"/>
          <w:szCs w:val="20"/>
        </w:rPr>
        <w:tab/>
        <w:t xml:space="preserve">Any case, </w:t>
      </w:r>
      <w:r w:rsidR="00184C5D">
        <w:rPr>
          <w:rFonts w:ascii="Arial" w:eastAsia="Times New Roman" w:hAnsi="Arial" w:cs="Arial"/>
          <w:sz w:val="20"/>
          <w:szCs w:val="20"/>
        </w:rPr>
        <w:t xml:space="preserve">proceeding or other action is commenced against any general partner of Borrower seeking issuance of a warrant of attachment, execution, distraint or similar process against all or any substantial part of its assets which results in the entry of any order by a court of competent jurisdiction for any such relief which is not vacated, discharged, stayed or bonded pending appeal within 90 days from the entry </w:t>
      </w:r>
      <w:r w:rsidR="0089071D">
        <w:rPr>
          <w:rFonts w:ascii="Arial" w:eastAsia="Times New Roman" w:hAnsi="Arial" w:cs="Arial"/>
          <w:sz w:val="20"/>
          <w:szCs w:val="20"/>
        </w:rPr>
        <w:t>of such order.</w:t>
      </w:r>
    </w:p>
    <w:p w14:paraId="3AE7560D" w14:textId="77777777" w:rsidR="00B6641F" w:rsidRDefault="00B6641F">
      <w:pPr>
        <w:widowControl/>
        <w:shd w:val="clear" w:color="auto" w:fill="FFFFFF"/>
        <w:spacing w:after="0"/>
        <w:rPr>
          <w:rFonts w:ascii="Arial" w:eastAsia="Times New Roman" w:hAnsi="Arial" w:cs="Arial"/>
          <w:sz w:val="20"/>
          <w:szCs w:val="20"/>
        </w:rPr>
      </w:pPr>
    </w:p>
    <w:p w14:paraId="57DD1679" w14:textId="77777777" w:rsidR="00B6641F" w:rsidRDefault="00B6641F">
      <w:pPr>
        <w:pStyle w:val="NormalHangingIndent2"/>
        <w:widowControl/>
        <w:shd w:val="clear" w:color="auto" w:fill="FFFFFF"/>
        <w:spacing w:after="0"/>
        <w:ind w:left="2160"/>
        <w:rPr>
          <w:rFonts w:ascii="Arial" w:eastAsia="Times New Roman" w:hAnsi="Arial" w:cs="Arial"/>
          <w:sz w:val="20"/>
          <w:szCs w:val="20"/>
        </w:rPr>
      </w:pPr>
      <w:bookmarkStart w:id="492" w:name="_DV_M488"/>
      <w:bookmarkEnd w:id="492"/>
      <w:r>
        <w:rPr>
          <w:rFonts w:ascii="Arial" w:eastAsia="Times New Roman" w:hAnsi="Arial" w:cs="Arial"/>
          <w:sz w:val="20"/>
          <w:szCs w:val="20"/>
        </w:rPr>
        <w:t>(iv)</w:t>
      </w:r>
      <w:r>
        <w:rPr>
          <w:rFonts w:ascii="Arial" w:eastAsia="Times New Roman" w:hAnsi="Arial" w:cs="Arial"/>
          <w:sz w:val="20"/>
          <w:szCs w:val="20"/>
        </w:rPr>
        <w:tab/>
      </w:r>
      <w:r w:rsidR="007E1B4A">
        <w:rPr>
          <w:rFonts w:ascii="Arial" w:eastAsia="Times New Roman" w:hAnsi="Arial" w:cs="Arial"/>
          <w:sz w:val="20"/>
          <w:szCs w:val="20"/>
        </w:rPr>
        <w:t>Any general partner of Borrower takes any action in furtherance of, or indicating its consent to, approval of, or acquiescence in, any of the acts set forth in Section 8.01(m)(i), (ii) or (iii).</w:t>
      </w:r>
    </w:p>
    <w:p w14:paraId="57B4136C" w14:textId="77777777" w:rsidR="00B6641F" w:rsidRDefault="00B6641F">
      <w:pPr>
        <w:widowControl/>
        <w:spacing w:after="0"/>
        <w:rPr>
          <w:rFonts w:eastAsia="Times New Roman" w:cs="Arial"/>
        </w:rPr>
      </w:pPr>
    </w:p>
    <w:p w14:paraId="3259EC8E" w14:textId="77777777" w:rsidR="007D4760" w:rsidRDefault="00B6641F">
      <w:pPr>
        <w:pStyle w:val="NormalHangingIndent3"/>
        <w:widowControl/>
        <w:spacing w:after="0"/>
        <w:ind w:left="1440"/>
        <w:rPr>
          <w:rFonts w:ascii="Arial" w:eastAsia="Times New Roman" w:hAnsi="Arial" w:cs="Arial"/>
          <w:sz w:val="20"/>
          <w:szCs w:val="20"/>
        </w:rPr>
      </w:pPr>
      <w:bookmarkStart w:id="493" w:name="_DV_M489"/>
      <w:bookmarkEnd w:id="493"/>
      <w:r>
        <w:rPr>
          <w:rFonts w:ascii="Arial" w:eastAsia="Times New Roman" w:hAnsi="Arial" w:cs="Arial"/>
          <w:sz w:val="20"/>
          <w:szCs w:val="20"/>
        </w:rPr>
        <w:t>(</w:t>
      </w:r>
      <w:r w:rsidR="007E1B4A">
        <w:rPr>
          <w:rFonts w:ascii="Arial" w:eastAsia="Times New Roman" w:hAnsi="Arial" w:cs="Arial"/>
          <w:sz w:val="20"/>
          <w:szCs w:val="20"/>
        </w:rPr>
        <w:t>n</w:t>
      </w:r>
      <w:r w:rsidR="007D4760">
        <w:rPr>
          <w:rFonts w:ascii="Arial" w:eastAsia="Times New Roman" w:hAnsi="Arial" w:cs="Arial"/>
          <w:sz w:val="20"/>
          <w:szCs w:val="20"/>
        </w:rPr>
        <w:t>)</w:t>
      </w:r>
      <w:r w:rsidR="007D4760">
        <w:rPr>
          <w:rFonts w:ascii="Arial" w:eastAsia="Times New Roman" w:hAnsi="Arial" w:cs="Arial"/>
          <w:sz w:val="20"/>
          <w:szCs w:val="20"/>
        </w:rPr>
        <w:tab/>
      </w:r>
      <w:r w:rsidR="00444604">
        <w:rPr>
          <w:rFonts w:ascii="Arial" w:eastAsia="Times New Roman" w:hAnsi="Arial" w:cs="Arial"/>
          <w:sz w:val="20"/>
          <w:szCs w:val="20"/>
        </w:rPr>
        <w:t xml:space="preserve">A </w:t>
      </w:r>
      <w:r w:rsidR="007D4760">
        <w:rPr>
          <w:rFonts w:ascii="Arial" w:eastAsia="Times New Roman" w:hAnsi="Arial" w:cs="Arial"/>
          <w:sz w:val="20"/>
          <w:szCs w:val="20"/>
        </w:rPr>
        <w:t xml:space="preserve">Guarantor </w:t>
      </w:r>
      <w:r w:rsidR="00444604">
        <w:rPr>
          <w:rFonts w:ascii="Arial" w:eastAsia="Times New Roman" w:hAnsi="Arial" w:cs="Arial"/>
          <w:sz w:val="20"/>
          <w:szCs w:val="20"/>
        </w:rPr>
        <w:t xml:space="preserve">files </w:t>
      </w:r>
      <w:r w:rsidR="007D4760">
        <w:rPr>
          <w:rFonts w:ascii="Arial" w:eastAsia="Times New Roman" w:hAnsi="Arial" w:cs="Arial"/>
          <w:sz w:val="20"/>
          <w:szCs w:val="20"/>
        </w:rPr>
        <w:t>for bankruptcy protection under the Bankruptcy Code or a Guarantor voluntarily becomes subject</w:t>
      </w:r>
      <w:r w:rsidR="00444604">
        <w:rPr>
          <w:rFonts w:ascii="Arial" w:eastAsia="Times New Roman" w:hAnsi="Arial" w:cs="Arial"/>
          <w:sz w:val="20"/>
          <w:szCs w:val="20"/>
        </w:rPr>
        <w:t xml:space="preserve"> to any reorganization, receivership, insolvency proceeding or other similar proceeding pursuant to any other federal or state law affecting debtor and creditor rights</w:t>
      </w:r>
      <w:r w:rsidR="007D4760">
        <w:rPr>
          <w:rFonts w:ascii="Arial" w:eastAsia="Times New Roman" w:hAnsi="Arial" w:cs="Arial"/>
          <w:sz w:val="20"/>
          <w:szCs w:val="20"/>
        </w:rPr>
        <w:t xml:space="preserve">, or </w:t>
      </w:r>
      <w:r w:rsidR="00820830">
        <w:rPr>
          <w:rFonts w:ascii="Arial" w:eastAsia="Times New Roman" w:hAnsi="Arial" w:cs="Arial"/>
          <w:sz w:val="20"/>
          <w:szCs w:val="20"/>
        </w:rPr>
        <w:t xml:space="preserve">any creditor (other than Lender) of a Guarantor commences </w:t>
      </w:r>
      <w:r w:rsidR="007D4760">
        <w:rPr>
          <w:rFonts w:ascii="Arial" w:eastAsia="Times New Roman" w:hAnsi="Arial" w:cs="Arial"/>
          <w:sz w:val="20"/>
          <w:szCs w:val="20"/>
        </w:rPr>
        <w:t>any involuntary case against a Guarantor pursuant to the Bankruptcy Code or other federal or state law affecting debtor and creditor rights, unless each of the following conditions is satisfied:</w:t>
      </w:r>
    </w:p>
    <w:p w14:paraId="3ED4C0A7" w14:textId="77777777" w:rsidR="00FE254D" w:rsidRDefault="00FE254D">
      <w:pPr>
        <w:widowControl/>
        <w:spacing w:after="0"/>
        <w:rPr>
          <w:rFonts w:ascii="Arial" w:eastAsia="Times New Roman" w:hAnsi="Arial" w:cs="Arial"/>
          <w:sz w:val="20"/>
          <w:szCs w:val="20"/>
        </w:rPr>
      </w:pPr>
    </w:p>
    <w:p w14:paraId="02EFA1EF" w14:textId="77777777" w:rsidR="007D4760" w:rsidRDefault="00FE254D">
      <w:pPr>
        <w:pStyle w:val="NormalHangingIndent3"/>
        <w:widowControl/>
        <w:spacing w:after="0"/>
        <w:rPr>
          <w:rFonts w:ascii="Arial" w:eastAsia="Times New Roman" w:hAnsi="Arial" w:cs="Arial"/>
          <w:sz w:val="20"/>
          <w:szCs w:val="20"/>
        </w:rPr>
      </w:pPr>
      <w:bookmarkStart w:id="494" w:name="_DV_M490"/>
      <w:bookmarkEnd w:id="494"/>
      <w:r>
        <w:rPr>
          <w:rFonts w:ascii="Arial" w:eastAsia="Times New Roman" w:hAnsi="Arial" w:cs="Arial"/>
          <w:sz w:val="20"/>
          <w:szCs w:val="20"/>
        </w:rPr>
        <w:t>(i)</w:t>
      </w:r>
      <w:r>
        <w:rPr>
          <w:rFonts w:ascii="Arial" w:eastAsia="Times New Roman" w:hAnsi="Arial" w:cs="Arial"/>
          <w:sz w:val="20"/>
          <w:szCs w:val="20"/>
        </w:rPr>
        <w:tab/>
        <w:t xml:space="preserve">Borrower or Guarantor provides Notice of such </w:t>
      </w:r>
      <w:r w:rsidR="00820830">
        <w:rPr>
          <w:rFonts w:ascii="Arial" w:eastAsia="Times New Roman" w:hAnsi="Arial" w:cs="Arial"/>
          <w:sz w:val="20"/>
          <w:szCs w:val="20"/>
        </w:rPr>
        <w:t>action to Lender within 30</w:t>
      </w:r>
      <w:r w:rsidR="003A70D8">
        <w:rPr>
          <w:rFonts w:ascii="Arial" w:eastAsia="Times New Roman" w:hAnsi="Arial" w:cs="Arial"/>
          <w:sz w:val="20"/>
          <w:szCs w:val="20"/>
        </w:rPr>
        <w:t xml:space="preserve"> days after the filing of such action.</w:t>
      </w:r>
    </w:p>
    <w:p w14:paraId="3E240A71" w14:textId="77777777" w:rsidR="00FE254D" w:rsidRDefault="00FE254D">
      <w:pPr>
        <w:widowControl/>
        <w:spacing w:after="0"/>
        <w:rPr>
          <w:rFonts w:ascii="Arial" w:eastAsia="Times New Roman" w:hAnsi="Arial" w:cs="Arial"/>
          <w:sz w:val="20"/>
          <w:szCs w:val="20"/>
        </w:rPr>
      </w:pPr>
    </w:p>
    <w:p w14:paraId="07B168DF" w14:textId="77777777" w:rsidR="007D4760" w:rsidRDefault="00FE254D">
      <w:pPr>
        <w:pStyle w:val="NormalHangingIndent3"/>
        <w:widowControl/>
        <w:spacing w:after="0"/>
        <w:rPr>
          <w:rFonts w:ascii="Arial" w:eastAsia="Times New Roman" w:hAnsi="Arial" w:cs="Arial"/>
          <w:sz w:val="20"/>
          <w:szCs w:val="20"/>
        </w:rPr>
      </w:pPr>
      <w:bookmarkStart w:id="495" w:name="_DV_M491"/>
      <w:bookmarkEnd w:id="495"/>
      <w:r>
        <w:rPr>
          <w:rFonts w:ascii="Arial" w:eastAsia="Times New Roman" w:hAnsi="Arial" w:cs="Arial"/>
          <w:sz w:val="20"/>
          <w:szCs w:val="20"/>
        </w:rPr>
        <w:t>(ii)</w:t>
      </w:r>
      <w:r>
        <w:rPr>
          <w:rFonts w:ascii="Arial" w:eastAsia="Times New Roman" w:hAnsi="Arial" w:cs="Arial"/>
          <w:sz w:val="20"/>
          <w:szCs w:val="20"/>
        </w:rPr>
        <w:tab/>
        <w:t>Either (A)</w:t>
      </w:r>
      <w:r w:rsidR="003A70D8">
        <w:rPr>
          <w:rFonts w:ascii="Arial" w:eastAsia="Times New Roman" w:hAnsi="Arial" w:cs="Arial"/>
          <w:sz w:val="20"/>
          <w:szCs w:val="20"/>
        </w:rPr>
        <w:t xml:space="preserve"> the case is dismissed or discharged within 90 days after filing, or (B) within 90 days following the date of such filing or commencement, the affected Guarantor is replaced with one or more other Persons acceptable to Lender</w:t>
      </w:r>
      <w:r w:rsidR="00E838B5">
        <w:rPr>
          <w:rFonts w:ascii="Arial" w:eastAsia="Times New Roman" w:hAnsi="Arial" w:cs="Arial"/>
          <w:sz w:val="20"/>
          <w:szCs w:val="20"/>
        </w:rPr>
        <w:t>, each of whom executes and delivers to Lender a replacement Guaranty in form and content acceptable to Lender</w:t>
      </w:r>
      <w:r w:rsidR="00AE2799">
        <w:rPr>
          <w:rFonts w:ascii="Arial" w:eastAsia="Times New Roman" w:hAnsi="Arial" w:cs="Arial"/>
          <w:sz w:val="20"/>
          <w:szCs w:val="20"/>
        </w:rPr>
        <w:t xml:space="preserve">; provided, however, that </w:t>
      </w:r>
      <w:r w:rsidR="007E67D3">
        <w:rPr>
          <w:rFonts w:ascii="Arial" w:eastAsia="Times New Roman" w:hAnsi="Arial" w:cs="Arial"/>
          <w:sz w:val="20"/>
          <w:szCs w:val="20"/>
        </w:rPr>
        <w:t>if Lender determines</w:t>
      </w:r>
      <w:r w:rsidR="00E838B5">
        <w:rPr>
          <w:rFonts w:ascii="Arial" w:eastAsia="Times New Roman" w:hAnsi="Arial" w:cs="Arial"/>
          <w:sz w:val="20"/>
          <w:szCs w:val="20"/>
        </w:rPr>
        <w:t xml:space="preserve"> </w:t>
      </w:r>
      <w:r w:rsidR="007E67D3">
        <w:rPr>
          <w:rFonts w:ascii="Arial" w:eastAsia="Times New Roman" w:hAnsi="Arial" w:cs="Arial"/>
          <w:sz w:val="20"/>
          <w:szCs w:val="20"/>
        </w:rPr>
        <w:t xml:space="preserve">that any proposed replacement Guarantor is not acceptable, </w:t>
      </w:r>
      <w:r w:rsidR="00AE2799">
        <w:rPr>
          <w:rFonts w:ascii="Arial" w:eastAsia="Times New Roman" w:hAnsi="Arial" w:cs="Arial"/>
          <w:sz w:val="20"/>
          <w:szCs w:val="20"/>
        </w:rPr>
        <w:t xml:space="preserve">then </w:t>
      </w:r>
      <w:r w:rsidR="007E67D3">
        <w:rPr>
          <w:rFonts w:ascii="Arial" w:eastAsia="Times New Roman" w:hAnsi="Arial" w:cs="Arial"/>
          <w:sz w:val="20"/>
          <w:szCs w:val="20"/>
        </w:rPr>
        <w:t>the action will constitute a prohibited Transfer governed by Section</w:t>
      </w:r>
      <w:r w:rsidR="003A70D8">
        <w:rPr>
          <w:rFonts w:ascii="Arial" w:eastAsia="Times New Roman" w:hAnsi="Arial" w:cs="Arial"/>
          <w:sz w:val="20"/>
          <w:szCs w:val="20"/>
        </w:rPr>
        <w:t xml:space="preserve"> </w:t>
      </w:r>
      <w:r w:rsidR="007E67D3">
        <w:rPr>
          <w:rFonts w:ascii="Arial" w:eastAsia="Times New Roman" w:hAnsi="Arial" w:cs="Arial"/>
          <w:sz w:val="20"/>
          <w:szCs w:val="20"/>
        </w:rPr>
        <w:t>7.</w:t>
      </w:r>
      <w:r w:rsidR="00095160">
        <w:rPr>
          <w:rFonts w:ascii="Arial" w:eastAsia="Times New Roman" w:hAnsi="Arial" w:cs="Arial"/>
          <w:sz w:val="20"/>
          <w:szCs w:val="20"/>
        </w:rPr>
        <w:t>0</w:t>
      </w:r>
      <w:r w:rsidR="007E67D3">
        <w:rPr>
          <w:rFonts w:ascii="Arial" w:eastAsia="Times New Roman" w:hAnsi="Arial" w:cs="Arial"/>
          <w:sz w:val="20"/>
          <w:szCs w:val="20"/>
        </w:rPr>
        <w:t>2.</w:t>
      </w:r>
    </w:p>
    <w:p w14:paraId="3C10F8FF" w14:textId="77777777" w:rsidR="00FE254D" w:rsidRDefault="00FE254D">
      <w:pPr>
        <w:widowControl/>
        <w:spacing w:after="0"/>
        <w:rPr>
          <w:rFonts w:ascii="Arial" w:eastAsia="Times New Roman" w:hAnsi="Arial" w:cs="Arial"/>
          <w:sz w:val="20"/>
          <w:szCs w:val="20"/>
        </w:rPr>
      </w:pPr>
    </w:p>
    <w:p w14:paraId="722D1B23" w14:textId="77777777" w:rsidR="00FE254D" w:rsidRDefault="00FE254D">
      <w:pPr>
        <w:pStyle w:val="NormalHangingIndent3"/>
        <w:widowControl/>
        <w:spacing w:after="0"/>
        <w:rPr>
          <w:rFonts w:ascii="Arial" w:eastAsia="Times New Roman" w:hAnsi="Arial" w:cs="Arial"/>
          <w:sz w:val="20"/>
          <w:szCs w:val="20"/>
        </w:rPr>
      </w:pPr>
      <w:bookmarkStart w:id="496" w:name="_DV_M492"/>
      <w:bookmarkEnd w:id="496"/>
      <w:r>
        <w:rPr>
          <w:rFonts w:ascii="Arial" w:eastAsia="Times New Roman" w:hAnsi="Arial" w:cs="Arial"/>
          <w:sz w:val="20"/>
          <w:szCs w:val="20"/>
        </w:rPr>
        <w:t>(iii)</w:t>
      </w:r>
      <w:r>
        <w:rPr>
          <w:rFonts w:ascii="Arial" w:eastAsia="Times New Roman" w:hAnsi="Arial" w:cs="Arial"/>
          <w:sz w:val="20"/>
          <w:szCs w:val="20"/>
        </w:rPr>
        <w:tab/>
      </w:r>
      <w:r w:rsidR="004F3AB7">
        <w:rPr>
          <w:rFonts w:ascii="Arial" w:eastAsia="Times New Roman" w:hAnsi="Arial" w:cs="Arial"/>
          <w:sz w:val="20"/>
          <w:szCs w:val="20"/>
        </w:rPr>
        <w:t>If Borrower must provide a replacement Guarantor pursuant to</w:t>
      </w:r>
      <w:r w:rsidR="006C6722">
        <w:rPr>
          <w:rFonts w:ascii="Arial" w:eastAsia="Times New Roman" w:hAnsi="Arial" w:cs="Arial"/>
          <w:sz w:val="20"/>
          <w:szCs w:val="20"/>
        </w:rPr>
        <w:t xml:space="preserve"> </w:t>
      </w:r>
      <w:r w:rsidR="004F3AB7">
        <w:rPr>
          <w:rFonts w:ascii="Arial" w:eastAsia="Times New Roman" w:hAnsi="Arial" w:cs="Arial"/>
          <w:sz w:val="20"/>
          <w:szCs w:val="20"/>
        </w:rPr>
        <w:t xml:space="preserve">Section </w:t>
      </w:r>
      <w:r w:rsidR="00547CB5">
        <w:rPr>
          <w:rFonts w:ascii="Arial" w:eastAsia="Times New Roman" w:hAnsi="Arial" w:cs="Arial"/>
          <w:sz w:val="20"/>
          <w:szCs w:val="20"/>
        </w:rPr>
        <w:t>8</w:t>
      </w:r>
      <w:r w:rsidR="004F3AB7">
        <w:rPr>
          <w:rFonts w:ascii="Arial" w:eastAsia="Times New Roman" w:hAnsi="Arial" w:cs="Arial"/>
          <w:sz w:val="20"/>
          <w:szCs w:val="20"/>
        </w:rPr>
        <w:t>.01(</w:t>
      </w:r>
      <w:r w:rsidR="007E1B4A">
        <w:rPr>
          <w:rFonts w:ascii="Arial" w:eastAsia="Times New Roman" w:hAnsi="Arial" w:cs="Arial"/>
          <w:sz w:val="20"/>
          <w:szCs w:val="20"/>
        </w:rPr>
        <w:t>n</w:t>
      </w:r>
      <w:r w:rsidR="004F3AB7">
        <w:rPr>
          <w:rFonts w:ascii="Arial" w:eastAsia="Times New Roman" w:hAnsi="Arial" w:cs="Arial"/>
          <w:sz w:val="20"/>
          <w:szCs w:val="20"/>
        </w:rPr>
        <w:t>)(</w:t>
      </w:r>
      <w:r w:rsidR="000C625D">
        <w:rPr>
          <w:rFonts w:ascii="Arial" w:eastAsia="Times New Roman" w:hAnsi="Arial" w:cs="Arial"/>
          <w:sz w:val="20"/>
          <w:szCs w:val="20"/>
        </w:rPr>
        <w:t>i</w:t>
      </w:r>
      <w:r w:rsidR="004F3AB7">
        <w:rPr>
          <w:rFonts w:ascii="Arial" w:eastAsia="Times New Roman" w:hAnsi="Arial" w:cs="Arial"/>
          <w:sz w:val="20"/>
          <w:szCs w:val="20"/>
        </w:rPr>
        <w:t xml:space="preserve">i), Borrower pays the Transfer </w:t>
      </w:r>
      <w:r w:rsidR="00AB1D1E">
        <w:rPr>
          <w:rFonts w:ascii="Arial" w:eastAsia="Times New Roman" w:hAnsi="Arial" w:cs="Arial"/>
          <w:sz w:val="20"/>
          <w:szCs w:val="20"/>
        </w:rPr>
        <w:t>Processing Fee to Lender.</w:t>
      </w:r>
    </w:p>
    <w:p w14:paraId="4776F903" w14:textId="77777777" w:rsidR="00CF6994" w:rsidRDefault="00CF6994">
      <w:pPr>
        <w:pStyle w:val="NormalHangingIndent3"/>
        <w:widowControl/>
        <w:spacing w:after="0"/>
        <w:rPr>
          <w:rFonts w:ascii="Arial" w:eastAsia="Times New Roman" w:hAnsi="Arial" w:cs="Arial"/>
          <w:sz w:val="20"/>
          <w:szCs w:val="20"/>
        </w:rPr>
      </w:pPr>
    </w:p>
    <w:p w14:paraId="3A3BC620" w14:textId="77777777" w:rsidR="009A398E" w:rsidRDefault="00CF6994">
      <w:pPr>
        <w:widowControl/>
        <w:tabs>
          <w:tab w:val="left" w:pos="720"/>
        </w:tabs>
        <w:spacing w:after="0"/>
        <w:ind w:left="1440" w:hanging="1440"/>
        <w:rPr>
          <w:rFonts w:ascii="Arial" w:eastAsia="Times New Roman" w:hAnsi="Arial" w:cs="Arial"/>
          <w:color w:val="000000"/>
          <w:sz w:val="20"/>
          <w:szCs w:val="20"/>
        </w:rPr>
      </w:pPr>
      <w:bookmarkStart w:id="497" w:name="_DV_M493"/>
      <w:bookmarkEnd w:id="497"/>
      <w:r>
        <w:rPr>
          <w:rFonts w:ascii="Arial" w:eastAsia="Times New Roman" w:hAnsi="Arial" w:cs="Arial"/>
          <w:color w:val="000000"/>
          <w:sz w:val="20"/>
          <w:szCs w:val="20"/>
        </w:rPr>
        <w:tab/>
        <w:t>(</w:t>
      </w:r>
      <w:r w:rsidR="007E1B4A">
        <w:rPr>
          <w:rFonts w:ascii="Arial" w:eastAsia="Times New Roman" w:hAnsi="Arial" w:cs="Arial"/>
          <w:color w:val="000000"/>
          <w:sz w:val="20"/>
          <w:szCs w:val="20"/>
        </w:rPr>
        <w:t>o)</w:t>
      </w:r>
      <w:r w:rsidR="007E1B4A">
        <w:rPr>
          <w:rFonts w:ascii="Arial" w:eastAsia="Times New Roman" w:hAnsi="Arial" w:cs="Arial"/>
          <w:color w:val="000000"/>
          <w:sz w:val="20"/>
          <w:szCs w:val="20"/>
        </w:rPr>
        <w:tab/>
        <w:t xml:space="preserve">The dissolution of any Guarantor </w:t>
      </w:r>
      <w:r w:rsidR="0089071D">
        <w:rPr>
          <w:rFonts w:ascii="Arial" w:eastAsia="Times New Roman" w:hAnsi="Arial" w:cs="Arial"/>
          <w:color w:val="000000"/>
          <w:sz w:val="20"/>
          <w:szCs w:val="20"/>
        </w:rPr>
        <w:t>that is an entity, unless within 30 days following the dissolution of Guarantor, Borrower causes one or more Persons acceptable to Lender</w:t>
      </w:r>
      <w:r w:rsidR="00E838B5">
        <w:rPr>
          <w:rFonts w:ascii="Arial" w:eastAsia="Times New Roman" w:hAnsi="Arial" w:cs="Arial"/>
          <w:color w:val="000000"/>
          <w:sz w:val="20"/>
          <w:szCs w:val="20"/>
        </w:rPr>
        <w:t xml:space="preserve"> to execute and deliver to Lender a guaranty in a form acceptable to Lender and in substantially the same form as the Guaranty executed on the </w:t>
      </w:r>
      <w:r w:rsidR="00D96DC1">
        <w:rPr>
          <w:rFonts w:ascii="Arial" w:eastAsia="Times New Roman" w:hAnsi="Arial" w:cs="Arial"/>
          <w:color w:val="000000"/>
          <w:sz w:val="20"/>
          <w:szCs w:val="20"/>
        </w:rPr>
        <w:t>Effective Date, without any cost or expense to Lender.</w:t>
      </w:r>
    </w:p>
    <w:p w14:paraId="222C91E5" w14:textId="77777777" w:rsidR="009A398E" w:rsidRDefault="009A398E">
      <w:pPr>
        <w:widowControl/>
        <w:tabs>
          <w:tab w:val="left" w:pos="720"/>
        </w:tabs>
        <w:spacing w:after="0"/>
        <w:ind w:left="1440" w:hanging="1440"/>
        <w:rPr>
          <w:rFonts w:ascii="Arial" w:eastAsia="Times New Roman" w:hAnsi="Arial" w:cs="Arial"/>
          <w:color w:val="000000"/>
          <w:sz w:val="20"/>
          <w:szCs w:val="20"/>
        </w:rPr>
      </w:pPr>
    </w:p>
    <w:p w14:paraId="22E5B09F" w14:textId="77777777" w:rsidR="00CF6994" w:rsidRDefault="009A398E">
      <w:pPr>
        <w:widowControl/>
        <w:spacing w:after="0"/>
        <w:ind w:left="1440" w:hanging="720"/>
        <w:rPr>
          <w:rFonts w:ascii="Arial" w:eastAsia="Times New Roman" w:hAnsi="Arial" w:cs="Arial"/>
          <w:color w:val="000000"/>
          <w:sz w:val="20"/>
          <w:szCs w:val="20"/>
        </w:rPr>
      </w:pPr>
      <w:bookmarkStart w:id="498" w:name="_DV_M494"/>
      <w:bookmarkEnd w:id="498"/>
      <w:r>
        <w:rPr>
          <w:rFonts w:ascii="Arial" w:eastAsia="Times New Roman" w:hAnsi="Arial" w:cs="Arial"/>
          <w:color w:val="000000"/>
          <w:sz w:val="20"/>
          <w:szCs w:val="20"/>
        </w:rPr>
        <w:t>(</w:t>
      </w:r>
      <w:r w:rsidR="007E1B4A">
        <w:rPr>
          <w:rFonts w:ascii="Arial" w:eastAsia="Times New Roman" w:hAnsi="Arial" w:cs="Arial"/>
          <w:color w:val="000000"/>
          <w:sz w:val="20"/>
          <w:szCs w:val="20"/>
        </w:rPr>
        <w:t>p</w:t>
      </w:r>
      <w:r w:rsidR="00CF6994">
        <w:rPr>
          <w:rFonts w:ascii="Arial" w:eastAsia="Times New Roman" w:hAnsi="Arial" w:cs="Arial"/>
          <w:color w:val="000000"/>
          <w:sz w:val="20"/>
          <w:szCs w:val="20"/>
        </w:rPr>
        <w:t>)</w:t>
      </w:r>
      <w:r w:rsidR="00CF6994">
        <w:rPr>
          <w:rFonts w:ascii="Arial" w:eastAsia="Times New Roman" w:hAnsi="Arial" w:cs="Arial"/>
          <w:color w:val="000000"/>
          <w:sz w:val="20"/>
          <w:szCs w:val="20"/>
        </w:rPr>
        <w:tab/>
        <w:t xml:space="preserve">The </w:t>
      </w:r>
      <w:r w:rsidR="00552EC9">
        <w:rPr>
          <w:rFonts w:ascii="Arial" w:eastAsia="Times New Roman" w:hAnsi="Arial" w:cs="Arial"/>
          <w:color w:val="000000"/>
          <w:sz w:val="20"/>
          <w:szCs w:val="20"/>
        </w:rPr>
        <w:t>death of any Guarantor who is a natural person</w:t>
      </w:r>
      <w:r w:rsidR="00CF6994">
        <w:rPr>
          <w:rFonts w:ascii="Arial" w:eastAsia="Times New Roman" w:hAnsi="Arial" w:cs="Arial"/>
          <w:color w:val="000000"/>
          <w:sz w:val="20"/>
          <w:szCs w:val="20"/>
        </w:rPr>
        <w:t xml:space="preserve">, unless Borrower </w:t>
      </w:r>
      <w:r w:rsidR="0089071D">
        <w:rPr>
          <w:rFonts w:ascii="Arial" w:eastAsia="Times New Roman" w:hAnsi="Arial" w:cs="Arial"/>
          <w:color w:val="000000"/>
          <w:sz w:val="20"/>
          <w:szCs w:val="20"/>
        </w:rPr>
        <w:t xml:space="preserve">satisfies one of the conditions </w:t>
      </w:r>
      <w:r w:rsidR="008B6AD4">
        <w:rPr>
          <w:rFonts w:ascii="Arial" w:eastAsia="Times New Roman" w:hAnsi="Arial" w:cs="Arial"/>
          <w:color w:val="000000"/>
          <w:sz w:val="20"/>
          <w:szCs w:val="20"/>
        </w:rPr>
        <w:t>set forth in Section 7.03(a)(iv</w:t>
      </w:r>
      <w:r w:rsidR="0089071D">
        <w:rPr>
          <w:rFonts w:ascii="Arial" w:eastAsia="Times New Roman" w:hAnsi="Arial" w:cs="Arial"/>
          <w:color w:val="000000"/>
          <w:sz w:val="20"/>
          <w:szCs w:val="20"/>
        </w:rPr>
        <w:t>)</w:t>
      </w:r>
      <w:r w:rsidR="00CF6994">
        <w:rPr>
          <w:rFonts w:ascii="Arial" w:eastAsia="Times New Roman" w:hAnsi="Arial" w:cs="Arial"/>
          <w:color w:val="000000"/>
          <w:sz w:val="20"/>
          <w:szCs w:val="20"/>
        </w:rPr>
        <w:t>.</w:t>
      </w:r>
    </w:p>
    <w:p w14:paraId="60B5809A" w14:textId="77777777" w:rsidR="003571A0" w:rsidRDefault="003571A0">
      <w:pPr>
        <w:pStyle w:val="NormalHangingIndent1"/>
        <w:widowControl/>
        <w:spacing w:after="0"/>
        <w:ind w:left="2880" w:firstLine="0"/>
        <w:rPr>
          <w:rFonts w:ascii="Arial" w:eastAsia="Times New Roman" w:hAnsi="Arial" w:cs="Arial"/>
          <w:b/>
          <w:sz w:val="20"/>
          <w:szCs w:val="20"/>
        </w:rPr>
      </w:pPr>
    </w:p>
    <w:p w14:paraId="2E1380AB" w14:textId="77777777" w:rsidR="00E81718" w:rsidRDefault="003571A0">
      <w:pPr>
        <w:pStyle w:val="NormalHangingIndent2"/>
        <w:widowControl/>
        <w:rPr>
          <w:rFonts w:ascii="Arial" w:eastAsia="Times New Roman" w:hAnsi="Arial" w:cs="Arial"/>
          <w:sz w:val="20"/>
          <w:szCs w:val="20"/>
        </w:rPr>
      </w:pPr>
      <w:bookmarkStart w:id="499" w:name="_DV_M495"/>
      <w:bookmarkEnd w:id="499"/>
      <w:r>
        <w:rPr>
          <w:rFonts w:ascii="Arial" w:eastAsia="Times New Roman" w:hAnsi="Arial" w:cs="Arial"/>
          <w:sz w:val="20"/>
          <w:szCs w:val="20"/>
        </w:rPr>
        <w:t>(q)</w:t>
      </w:r>
      <w:r>
        <w:rPr>
          <w:rFonts w:ascii="Arial" w:eastAsia="Times New Roman" w:hAnsi="Arial" w:cs="Arial"/>
          <w:sz w:val="20"/>
          <w:szCs w:val="20"/>
        </w:rPr>
        <w:tab/>
        <w:t xml:space="preserve">If Guarantor </w:t>
      </w:r>
      <w:r w:rsidR="002A7D33">
        <w:rPr>
          <w:rFonts w:ascii="Arial" w:eastAsia="Times New Roman" w:hAnsi="Arial" w:cs="Arial"/>
          <w:sz w:val="20"/>
          <w:szCs w:val="20"/>
        </w:rPr>
        <w:t xml:space="preserve">is an entity whose term of existence expires prior to the Maturity Date, and such Guarantor does not comply with each of the requirements set forth in Section </w:t>
      </w:r>
      <w:r w:rsidR="000E626C">
        <w:rPr>
          <w:rFonts w:ascii="Arial" w:eastAsia="Times New Roman" w:hAnsi="Arial" w:cs="Arial"/>
          <w:sz w:val="20"/>
          <w:szCs w:val="20"/>
        </w:rPr>
        <w:t xml:space="preserve">14 </w:t>
      </w:r>
      <w:r w:rsidR="002A7D33">
        <w:rPr>
          <w:rFonts w:ascii="Arial" w:eastAsia="Times New Roman" w:hAnsi="Arial" w:cs="Arial"/>
          <w:sz w:val="20"/>
          <w:szCs w:val="20"/>
        </w:rPr>
        <w:t>of the Guaranty.</w:t>
      </w:r>
      <w:r w:rsidR="007D5352">
        <w:rPr>
          <w:rFonts w:ascii="Arial" w:eastAsia="Times New Roman" w:hAnsi="Arial" w:cs="Arial"/>
          <w:sz w:val="20"/>
          <w:szCs w:val="20"/>
        </w:rPr>
        <w:t xml:space="preserve">  </w:t>
      </w:r>
      <w:r w:rsidR="00825C64" w:rsidRPr="007D5352">
        <w:rPr>
          <w:rFonts w:ascii="Arial" w:eastAsia="Times New Roman" w:hAnsi="Arial" w:cs="Arial"/>
          <w:sz w:val="20"/>
          <w:szCs w:val="20"/>
        </w:rPr>
        <w:t xml:space="preserve">If an entity Guarantor does comply with each of the requirements set forth in Section 14 of the Guaranty, </w:t>
      </w:r>
      <w:r w:rsidR="00825C64" w:rsidRPr="007D5352">
        <w:rPr>
          <w:rFonts w:ascii="Arial" w:eastAsia="Times New Roman" w:hAnsi="Arial" w:cs="Arial"/>
          <w:color w:val="000000"/>
          <w:sz w:val="20"/>
          <w:szCs w:val="20"/>
        </w:rPr>
        <w:t>other than if an entity Guarantor exercises an Extension (as defined in Section 14(b)(i) of the Guaranty), a Transfer Processing Fee will be due to Lender</w:t>
      </w:r>
      <w:r w:rsidR="007D5352" w:rsidRPr="007D5352">
        <w:rPr>
          <w:rFonts w:ascii="Arial" w:eastAsia="Times New Roman" w:hAnsi="Arial" w:cs="Arial"/>
          <w:color w:val="000000"/>
          <w:sz w:val="20"/>
          <w:szCs w:val="20"/>
        </w:rPr>
        <w:t>.</w:t>
      </w:r>
    </w:p>
    <w:p w14:paraId="3D3BE91A" w14:textId="77777777" w:rsidR="00E81718" w:rsidRDefault="00E81718">
      <w:pPr>
        <w:pStyle w:val="NormalHangingIndent2"/>
        <w:widowControl/>
        <w:spacing w:after="0"/>
        <w:rPr>
          <w:rFonts w:ascii="Arial" w:eastAsia="Times New Roman" w:hAnsi="Arial" w:cs="Arial"/>
          <w:sz w:val="20"/>
          <w:szCs w:val="20"/>
        </w:rPr>
      </w:pPr>
      <w:bookmarkStart w:id="500" w:name="_DV_M496"/>
      <w:bookmarkEnd w:id="500"/>
      <w:r>
        <w:rPr>
          <w:rFonts w:ascii="Arial" w:eastAsia="Times New Roman" w:hAnsi="Arial" w:cs="Arial"/>
          <w:sz w:val="20"/>
          <w:szCs w:val="20"/>
        </w:rPr>
        <w:t>(r)</w:t>
      </w:r>
      <w:r>
        <w:rPr>
          <w:rFonts w:ascii="Arial" w:eastAsia="Times New Roman" w:hAnsi="Arial" w:cs="Arial"/>
          <w:sz w:val="20"/>
          <w:szCs w:val="20"/>
        </w:rPr>
        <w:tab/>
        <w:t xml:space="preserve">If a Process Agent is required by the Guaranty, either of the following circumstances occurs: </w:t>
      </w:r>
    </w:p>
    <w:p w14:paraId="3E6A6123" w14:textId="77777777" w:rsidR="00E81718" w:rsidRDefault="00E81718">
      <w:pPr>
        <w:pStyle w:val="NormalHangingIndent2"/>
        <w:widowControl/>
        <w:spacing w:after="0"/>
        <w:ind w:left="2160"/>
        <w:rPr>
          <w:rFonts w:ascii="Arial" w:eastAsia="Times New Roman" w:hAnsi="Arial" w:cs="Arial"/>
          <w:sz w:val="20"/>
          <w:szCs w:val="20"/>
        </w:rPr>
      </w:pPr>
    </w:p>
    <w:p w14:paraId="121D5BA0" w14:textId="77777777" w:rsidR="00E81718" w:rsidRDefault="00E81718">
      <w:pPr>
        <w:pStyle w:val="NormalHangingIndent2"/>
        <w:widowControl/>
        <w:spacing w:after="0"/>
        <w:ind w:left="2160"/>
        <w:rPr>
          <w:rFonts w:ascii="Arial" w:eastAsia="Times New Roman" w:hAnsi="Arial" w:cs="Arial"/>
          <w:sz w:val="20"/>
          <w:szCs w:val="20"/>
        </w:rPr>
      </w:pPr>
      <w:bookmarkStart w:id="501" w:name="_DV_M497"/>
      <w:bookmarkEnd w:id="501"/>
      <w:r>
        <w:rPr>
          <w:rFonts w:ascii="Arial" w:eastAsia="Times New Roman" w:hAnsi="Arial" w:cs="Arial"/>
          <w:sz w:val="20"/>
          <w:szCs w:val="20"/>
        </w:rPr>
        <w:t>(i)</w:t>
      </w:r>
      <w:r>
        <w:rPr>
          <w:rFonts w:ascii="Arial" w:eastAsia="Times New Roman" w:hAnsi="Arial" w:cs="Arial"/>
          <w:sz w:val="20"/>
          <w:szCs w:val="20"/>
        </w:rPr>
        <w:tab/>
        <w:t xml:space="preserve">Guarantor fails to appoint a substitute Process Agent in accordance with the requirements of the Guaranty. </w:t>
      </w:r>
    </w:p>
    <w:p w14:paraId="0B50CFC9" w14:textId="77777777" w:rsidR="00E81718" w:rsidRDefault="00E81718">
      <w:pPr>
        <w:pStyle w:val="NormalHangingIndent2"/>
        <w:widowControl/>
        <w:spacing w:after="0"/>
        <w:ind w:left="2160"/>
        <w:rPr>
          <w:rFonts w:ascii="Arial" w:eastAsia="Times New Roman" w:hAnsi="Arial" w:cs="Arial"/>
          <w:sz w:val="20"/>
          <w:szCs w:val="20"/>
        </w:rPr>
      </w:pPr>
    </w:p>
    <w:p w14:paraId="36401083" w14:textId="77777777" w:rsidR="00D15DC7" w:rsidRDefault="00E81718">
      <w:pPr>
        <w:pStyle w:val="NormalHangingIndent2"/>
        <w:widowControl/>
        <w:spacing w:after="0"/>
        <w:ind w:left="2160"/>
        <w:rPr>
          <w:rFonts w:ascii="Arial" w:eastAsia="Times New Roman" w:hAnsi="Arial" w:cs="Arial"/>
          <w:sz w:val="20"/>
          <w:szCs w:val="20"/>
        </w:rPr>
      </w:pPr>
      <w:bookmarkStart w:id="502" w:name="_DV_M498"/>
      <w:bookmarkEnd w:id="502"/>
      <w:r>
        <w:rPr>
          <w:rFonts w:ascii="Arial" w:eastAsia="Times New Roman" w:hAnsi="Arial" w:cs="Arial"/>
          <w:sz w:val="20"/>
          <w:szCs w:val="20"/>
        </w:rPr>
        <w:t>(ii)</w:t>
      </w:r>
      <w:r>
        <w:rPr>
          <w:rFonts w:ascii="Arial" w:eastAsia="Times New Roman" w:hAnsi="Arial" w:cs="Arial"/>
          <w:sz w:val="20"/>
          <w:szCs w:val="20"/>
        </w:rPr>
        <w:tab/>
        <w:t xml:space="preserve">Guarantor fails to maintain the Minimum U.S. Deposit in accordance with the requirements of the Guaranty. </w:t>
      </w:r>
    </w:p>
    <w:p w14:paraId="52C637CC" w14:textId="77777777" w:rsidR="00D15DC7" w:rsidRDefault="00D15DC7">
      <w:pPr>
        <w:pStyle w:val="NormalHangingIndent2"/>
        <w:widowControl/>
        <w:spacing w:after="0"/>
        <w:rPr>
          <w:rFonts w:ascii="Arial" w:eastAsia="Times New Roman" w:hAnsi="Arial" w:cs="Arial"/>
          <w:sz w:val="20"/>
          <w:szCs w:val="20"/>
        </w:rPr>
      </w:pPr>
    </w:p>
    <w:p w14:paraId="19576E85" w14:textId="77777777" w:rsidR="00CF14F2" w:rsidRDefault="00D15DC7">
      <w:pPr>
        <w:pStyle w:val="NormalHangingIndent2"/>
        <w:widowControl/>
        <w:spacing w:after="0"/>
        <w:rPr>
          <w:rFonts w:ascii="Arial" w:eastAsia="Times New Roman" w:hAnsi="Arial" w:cs="Arial"/>
          <w:sz w:val="20"/>
          <w:szCs w:val="20"/>
        </w:rPr>
      </w:pPr>
      <w:bookmarkStart w:id="503" w:name="_DV_M499"/>
      <w:bookmarkEnd w:id="503"/>
      <w:r>
        <w:rPr>
          <w:rFonts w:ascii="Arial" w:eastAsia="Times New Roman" w:hAnsi="Arial" w:cs="Arial"/>
          <w:sz w:val="20"/>
          <w:szCs w:val="20"/>
        </w:rPr>
        <w:t>(</w:t>
      </w:r>
      <w:r w:rsidR="00E81718">
        <w:rPr>
          <w:rFonts w:ascii="Arial" w:eastAsia="Times New Roman" w:hAnsi="Arial" w:cs="Arial"/>
          <w:sz w:val="20"/>
          <w:szCs w:val="20"/>
        </w:rPr>
        <w:t>s)</w:t>
      </w:r>
      <w:r w:rsidR="00E81718">
        <w:rPr>
          <w:rFonts w:ascii="Arial" w:eastAsia="Times New Roman" w:hAnsi="Arial" w:cs="Arial"/>
          <w:sz w:val="20"/>
          <w:szCs w:val="20"/>
        </w:rPr>
        <w:tab/>
        <w:t>Borrower fails to perform any of its obligations under this Loan Agreement</w:t>
      </w:r>
      <w:r w:rsidR="00CF14F2">
        <w:rPr>
          <w:rFonts w:ascii="Arial" w:eastAsia="Times New Roman" w:hAnsi="Arial" w:cs="Arial"/>
          <w:sz w:val="20"/>
          <w:szCs w:val="20"/>
        </w:rPr>
        <w:t xml:space="preserve"> (other than those Events of Default specified in Sections 8.01(a) through (</w:t>
      </w:r>
      <w:r w:rsidR="00E81718">
        <w:rPr>
          <w:rFonts w:ascii="Arial" w:eastAsia="Times New Roman" w:hAnsi="Arial" w:cs="Arial"/>
          <w:sz w:val="20"/>
          <w:szCs w:val="20"/>
        </w:rPr>
        <w:t>r</w:t>
      </w:r>
      <w:r w:rsidR="00CF14F2">
        <w:rPr>
          <w:rFonts w:ascii="Arial" w:eastAsia="Times New Roman" w:hAnsi="Arial" w:cs="Arial"/>
          <w:sz w:val="20"/>
          <w:szCs w:val="20"/>
        </w:rPr>
        <w:t xml:space="preserve">) or included on any exhibit, schedule, or rider attached to this Loan Agreement) as and when required, </w:t>
      </w:r>
      <w:r w:rsidR="00484200">
        <w:rPr>
          <w:rFonts w:ascii="Arial" w:eastAsia="Times New Roman" w:hAnsi="Arial" w:cs="Arial"/>
          <w:sz w:val="20"/>
          <w:szCs w:val="20"/>
        </w:rPr>
        <w:t xml:space="preserve">and that failure continues for a period of 30 days after Notice of the failure by Lender to Borrower. </w:t>
      </w:r>
    </w:p>
    <w:p w14:paraId="4A379CE3" w14:textId="77777777" w:rsidR="00CF14F2" w:rsidRDefault="00CF14F2">
      <w:pPr>
        <w:pStyle w:val="NormalHangingIndent2"/>
        <w:widowControl/>
        <w:spacing w:after="0"/>
        <w:rPr>
          <w:rFonts w:ascii="Arial" w:eastAsia="Times New Roman" w:hAnsi="Arial" w:cs="Arial"/>
          <w:sz w:val="20"/>
          <w:szCs w:val="20"/>
        </w:rPr>
      </w:pPr>
    </w:p>
    <w:p w14:paraId="528A8F9F" w14:textId="77777777" w:rsidR="00CF14F2" w:rsidRDefault="00CF14F2">
      <w:pPr>
        <w:pStyle w:val="NormalHangingIndent2"/>
        <w:widowControl/>
        <w:spacing w:after="0"/>
        <w:ind w:firstLine="0"/>
        <w:rPr>
          <w:rFonts w:ascii="Arial" w:eastAsia="Times New Roman" w:hAnsi="Arial" w:cs="Arial"/>
          <w:sz w:val="20"/>
          <w:szCs w:val="20"/>
        </w:rPr>
      </w:pPr>
      <w:bookmarkStart w:id="504" w:name="_DV_M500"/>
      <w:bookmarkEnd w:id="504"/>
      <w:r>
        <w:rPr>
          <w:rFonts w:ascii="Arial" w:eastAsia="Times New Roman" w:hAnsi="Arial" w:cs="Arial"/>
          <w:sz w:val="20"/>
          <w:szCs w:val="20"/>
        </w:rPr>
        <w:t xml:space="preserve">However, if Borrower’s failure to perform its obligations as described in this Section </w:t>
      </w:r>
      <w:r w:rsidR="00547CB5">
        <w:rPr>
          <w:rFonts w:ascii="Arial" w:eastAsia="Times New Roman" w:hAnsi="Arial" w:cs="Arial"/>
          <w:sz w:val="20"/>
          <w:szCs w:val="20"/>
        </w:rPr>
        <w:t>8.01(</w:t>
      </w:r>
      <w:r w:rsidR="00E81718">
        <w:rPr>
          <w:rFonts w:ascii="Arial" w:eastAsia="Times New Roman" w:hAnsi="Arial" w:cs="Arial"/>
          <w:sz w:val="20"/>
          <w:szCs w:val="20"/>
        </w:rPr>
        <w:t>s) is of the nature that it cannot be cured within the 30</w:t>
      </w:r>
      <w:r w:rsidR="006C6722">
        <w:rPr>
          <w:rFonts w:ascii="Arial" w:eastAsia="Times New Roman" w:hAnsi="Arial" w:cs="Arial"/>
          <w:sz w:val="20"/>
          <w:szCs w:val="20"/>
        </w:rPr>
        <w:t>-day cure period after Notice from Lender but reasonably could be cured within 90 days, then Borrower will have additional time as determined by Lender</w:t>
      </w:r>
      <w:r w:rsidR="0089071D">
        <w:rPr>
          <w:rFonts w:ascii="Arial" w:eastAsia="Times New Roman" w:hAnsi="Arial" w:cs="Arial"/>
          <w:sz w:val="20"/>
          <w:szCs w:val="20"/>
        </w:rPr>
        <w:t xml:space="preserve"> (not to exceed an additional 60 days) in which to cure </w:t>
      </w:r>
      <w:r w:rsidR="00484200">
        <w:rPr>
          <w:rFonts w:ascii="Arial" w:eastAsia="Times New Roman" w:hAnsi="Arial" w:cs="Arial"/>
          <w:sz w:val="20"/>
          <w:szCs w:val="20"/>
        </w:rPr>
        <w:t>the default, provided that Borrower has diligently commenced to cure the default during the initial 30</w:t>
      </w:r>
      <w:r w:rsidR="006C6722">
        <w:rPr>
          <w:rFonts w:ascii="Arial" w:eastAsia="Times New Roman" w:hAnsi="Arial" w:cs="Arial"/>
          <w:sz w:val="20"/>
          <w:szCs w:val="20"/>
        </w:rPr>
        <w:t xml:space="preserve">-day cure period and diligently pursues the cure of </w:t>
      </w:r>
      <w:r w:rsidR="00484200">
        <w:rPr>
          <w:rFonts w:ascii="Arial" w:eastAsia="Times New Roman" w:hAnsi="Arial" w:cs="Arial"/>
          <w:sz w:val="20"/>
          <w:szCs w:val="20"/>
        </w:rPr>
        <w:t xml:space="preserve">the default. </w:t>
      </w:r>
    </w:p>
    <w:p w14:paraId="28B4BAD4" w14:textId="77777777" w:rsidR="00CF14F2" w:rsidRDefault="00CF14F2">
      <w:pPr>
        <w:pStyle w:val="NormalHangingIndent2"/>
        <w:widowControl/>
        <w:spacing w:after="0"/>
        <w:ind w:firstLine="0"/>
        <w:rPr>
          <w:rFonts w:ascii="Arial" w:eastAsia="Times New Roman" w:hAnsi="Arial" w:cs="Arial"/>
          <w:sz w:val="20"/>
          <w:szCs w:val="20"/>
        </w:rPr>
      </w:pPr>
    </w:p>
    <w:p w14:paraId="3870185B" w14:textId="77777777" w:rsidR="00256128" w:rsidRDefault="00CF14F2">
      <w:pPr>
        <w:pStyle w:val="NormalHangingIndent2"/>
        <w:widowControl/>
        <w:spacing w:after="0"/>
        <w:ind w:firstLine="0"/>
        <w:rPr>
          <w:rFonts w:ascii="Arial" w:eastAsia="Times New Roman" w:hAnsi="Arial" w:cs="Arial"/>
          <w:sz w:val="20"/>
          <w:szCs w:val="20"/>
        </w:rPr>
      </w:pPr>
      <w:bookmarkStart w:id="505" w:name="_DV_M501"/>
      <w:bookmarkEnd w:id="505"/>
      <w:r>
        <w:rPr>
          <w:rFonts w:ascii="Arial" w:eastAsia="Times New Roman" w:hAnsi="Arial" w:cs="Arial"/>
          <w:sz w:val="20"/>
          <w:szCs w:val="20"/>
        </w:rPr>
        <w:t>N</w:t>
      </w:r>
      <w:r w:rsidR="00256128">
        <w:rPr>
          <w:rFonts w:ascii="Arial" w:eastAsia="Times New Roman" w:hAnsi="Arial" w:cs="Arial"/>
          <w:sz w:val="20"/>
          <w:szCs w:val="20"/>
        </w:rPr>
        <w:t>o Notice or cure periods will apply in the case of any failure which could, in Lender’s judgment, absent immediate exercise by Lender of a right or remedy under this Loan Agreement, result in harm to Lender, danger to tenants or third parties, or impairment of the Note, the Security Instrument</w:t>
      </w:r>
      <w:r w:rsidR="00484200">
        <w:rPr>
          <w:rFonts w:ascii="Arial" w:eastAsia="Times New Roman" w:hAnsi="Arial" w:cs="Arial"/>
          <w:sz w:val="20"/>
          <w:szCs w:val="20"/>
        </w:rPr>
        <w:t xml:space="preserve">, </w:t>
      </w:r>
      <w:r w:rsidR="00256128">
        <w:rPr>
          <w:rFonts w:ascii="Arial" w:eastAsia="Times New Roman" w:hAnsi="Arial" w:cs="Arial"/>
          <w:sz w:val="20"/>
          <w:szCs w:val="20"/>
        </w:rPr>
        <w:t>this Loan Agreement</w:t>
      </w:r>
      <w:r w:rsidR="00484200">
        <w:rPr>
          <w:rFonts w:ascii="Arial" w:eastAsia="Times New Roman" w:hAnsi="Arial" w:cs="Arial"/>
          <w:sz w:val="20"/>
          <w:szCs w:val="20"/>
        </w:rPr>
        <w:t>,</w:t>
      </w:r>
      <w:r w:rsidR="00256128">
        <w:rPr>
          <w:rFonts w:ascii="Arial" w:eastAsia="Times New Roman" w:hAnsi="Arial" w:cs="Arial"/>
          <w:sz w:val="20"/>
          <w:szCs w:val="20"/>
        </w:rPr>
        <w:t xml:space="preserve"> or any other security given under any other Loan Document.</w:t>
      </w:r>
    </w:p>
    <w:p w14:paraId="3F631D85" w14:textId="77777777" w:rsidR="00256128" w:rsidRDefault="00256128">
      <w:pPr>
        <w:widowControl/>
        <w:spacing w:after="0"/>
        <w:rPr>
          <w:rFonts w:ascii="Arial" w:eastAsia="Times New Roman" w:hAnsi="Arial" w:cs="Arial"/>
          <w:sz w:val="20"/>
          <w:szCs w:val="20"/>
        </w:rPr>
      </w:pPr>
    </w:p>
    <w:p w14:paraId="58705593" w14:textId="77777777" w:rsidR="003C58B1" w:rsidRDefault="00256128">
      <w:pPr>
        <w:pStyle w:val="NormalHangingIndent2"/>
        <w:widowControl/>
        <w:spacing w:after="0"/>
        <w:rPr>
          <w:rFonts w:ascii="Arial" w:eastAsia="Times New Roman" w:hAnsi="Arial" w:cs="Arial"/>
          <w:sz w:val="20"/>
          <w:szCs w:val="20"/>
        </w:rPr>
      </w:pPr>
      <w:bookmarkStart w:id="506" w:name="_DV_M502"/>
      <w:bookmarkEnd w:id="506"/>
      <w:r>
        <w:rPr>
          <w:rFonts w:ascii="Arial" w:eastAsia="Times New Roman" w:hAnsi="Arial" w:cs="Arial"/>
          <w:sz w:val="20"/>
          <w:szCs w:val="20"/>
        </w:rPr>
        <w:t>(</w:t>
      </w:r>
      <w:r w:rsidR="00E81718">
        <w:rPr>
          <w:rFonts w:ascii="Arial" w:eastAsia="Times New Roman" w:hAnsi="Arial" w:cs="Arial"/>
          <w:sz w:val="20"/>
          <w:szCs w:val="20"/>
        </w:rPr>
        <w:t>t)</w:t>
      </w:r>
      <w:r w:rsidR="00E81718">
        <w:rPr>
          <w:rFonts w:ascii="Arial" w:eastAsia="Times New Roman" w:hAnsi="Arial" w:cs="Arial"/>
          <w:sz w:val="20"/>
          <w:szCs w:val="20"/>
        </w:rPr>
        <w:tab/>
        <w:t xml:space="preserve">Borrower fails to perform any of its obligations as and when required under any Loan Document other than this Loan Agreement </w:t>
      </w:r>
      <w:r w:rsidR="00484200">
        <w:rPr>
          <w:rFonts w:ascii="Arial" w:eastAsia="Times New Roman" w:hAnsi="Arial" w:cs="Arial"/>
          <w:sz w:val="20"/>
          <w:szCs w:val="20"/>
        </w:rPr>
        <w:t>and that failure continues beyond the applicable cure period, if any, specified in that Loan Document.</w:t>
      </w:r>
    </w:p>
    <w:p w14:paraId="688FD592" w14:textId="77777777" w:rsidR="00E81718" w:rsidRDefault="00E81718">
      <w:pPr>
        <w:widowControl/>
        <w:rPr>
          <w:rFonts w:eastAsia="Times New Roman" w:cs="Arial"/>
        </w:rPr>
      </w:pPr>
    </w:p>
    <w:p w14:paraId="710134D4" w14:textId="77777777" w:rsidR="003C58B1" w:rsidRDefault="003C58B1">
      <w:pPr>
        <w:widowControl/>
        <w:spacing w:after="0"/>
        <w:rPr>
          <w:rFonts w:eastAsia="Times New Roman" w:cs="Arial"/>
        </w:rPr>
      </w:pPr>
    </w:p>
    <w:p w14:paraId="56548D58" w14:textId="77777777" w:rsidR="00C872A1" w:rsidRDefault="003C58B1">
      <w:pPr>
        <w:pStyle w:val="NormalHangingIndent1"/>
        <w:keepNext/>
        <w:widowControl/>
        <w:spacing w:after="0"/>
        <w:rPr>
          <w:rFonts w:ascii="Arial" w:eastAsia="Times New Roman" w:hAnsi="Arial" w:cs="Arial"/>
          <w:b/>
          <w:sz w:val="20"/>
          <w:szCs w:val="20"/>
        </w:rPr>
      </w:pPr>
      <w:bookmarkStart w:id="507" w:name="_DV_M503"/>
      <w:bookmarkEnd w:id="507"/>
      <w:r>
        <w:rPr>
          <w:rFonts w:ascii="Arial" w:eastAsia="Times New Roman" w:hAnsi="Arial" w:cs="Arial"/>
          <w:b/>
          <w:sz w:val="20"/>
          <w:szCs w:val="20"/>
        </w:rPr>
        <w:t>8.</w:t>
      </w:r>
      <w:r w:rsidR="00C872A1">
        <w:rPr>
          <w:rFonts w:ascii="Arial" w:eastAsia="Times New Roman" w:hAnsi="Arial" w:cs="Arial"/>
          <w:b/>
          <w:sz w:val="20"/>
          <w:szCs w:val="20"/>
        </w:rPr>
        <w:t>02</w:t>
      </w:r>
      <w:r w:rsidR="00C872A1">
        <w:rPr>
          <w:rFonts w:ascii="Arial" w:eastAsia="Times New Roman" w:hAnsi="Arial" w:cs="Arial"/>
          <w:b/>
          <w:sz w:val="20"/>
          <w:szCs w:val="20"/>
        </w:rPr>
        <w:tab/>
        <w:t>Protection of Lender</w:t>
      </w:r>
      <w:r w:rsidR="0018442A">
        <w:rPr>
          <w:rFonts w:ascii="Arial" w:eastAsia="Times New Roman" w:hAnsi="Arial" w:cs="Arial"/>
          <w:b/>
          <w:sz w:val="20"/>
          <w:szCs w:val="20"/>
        </w:rPr>
        <w:t>’</w:t>
      </w:r>
      <w:r w:rsidR="00C872A1">
        <w:rPr>
          <w:rFonts w:ascii="Arial" w:eastAsia="Times New Roman" w:hAnsi="Arial" w:cs="Arial"/>
          <w:b/>
          <w:sz w:val="20"/>
          <w:szCs w:val="20"/>
        </w:rPr>
        <w:t>s Security; Security Instrument Secures Future Advances.</w:t>
      </w:r>
    </w:p>
    <w:p w14:paraId="04BF4B34" w14:textId="77777777" w:rsidR="00594290" w:rsidRDefault="00594290">
      <w:pPr>
        <w:pStyle w:val="NormalHangingIndent2"/>
        <w:widowControl/>
        <w:spacing w:after="0"/>
        <w:rPr>
          <w:rFonts w:ascii="Arial" w:eastAsia="Times New Roman" w:hAnsi="Arial" w:cs="Arial"/>
          <w:sz w:val="20"/>
          <w:szCs w:val="20"/>
        </w:rPr>
      </w:pPr>
    </w:p>
    <w:p w14:paraId="39B4C263" w14:textId="77777777" w:rsidR="00C872A1" w:rsidRDefault="00594290">
      <w:pPr>
        <w:pStyle w:val="NormalHangingIndent2"/>
        <w:widowControl/>
        <w:spacing w:after="0"/>
        <w:rPr>
          <w:rFonts w:ascii="Arial" w:eastAsia="Times New Roman" w:hAnsi="Arial" w:cs="Arial"/>
          <w:sz w:val="20"/>
          <w:szCs w:val="20"/>
        </w:rPr>
      </w:pPr>
      <w:bookmarkStart w:id="508" w:name="_DV_M504"/>
      <w:bookmarkEnd w:id="508"/>
      <w:r>
        <w:rPr>
          <w:rFonts w:ascii="Arial" w:eastAsia="Times New Roman" w:hAnsi="Arial" w:cs="Arial"/>
          <w:sz w:val="20"/>
          <w:szCs w:val="20"/>
        </w:rPr>
        <w:t>(a)</w:t>
      </w:r>
      <w:r>
        <w:rPr>
          <w:rFonts w:ascii="Arial" w:eastAsia="Times New Roman" w:hAnsi="Arial" w:cs="Arial"/>
          <w:sz w:val="20"/>
          <w:szCs w:val="20"/>
        </w:rPr>
        <w:tab/>
        <w:t xml:space="preserve">If Borrower fails to perform any of its obligations under </w:t>
      </w:r>
      <w:r w:rsidR="004C04E9">
        <w:rPr>
          <w:rFonts w:ascii="Arial" w:eastAsia="Times New Roman" w:hAnsi="Arial" w:cs="Arial"/>
          <w:sz w:val="20"/>
          <w:szCs w:val="20"/>
        </w:rPr>
        <w:t xml:space="preserve">this </w:t>
      </w:r>
      <w:r w:rsidR="00550123">
        <w:rPr>
          <w:rFonts w:ascii="Arial" w:eastAsia="Times New Roman" w:hAnsi="Arial" w:cs="Arial"/>
          <w:sz w:val="20"/>
          <w:szCs w:val="20"/>
        </w:rPr>
        <w:t xml:space="preserve">Loan Agreement or any other Loan Document, or if any action or proceeding is commenced which purports to affect the </w:t>
      </w:r>
      <w:r w:rsidR="005347C4">
        <w:rPr>
          <w:rFonts w:ascii="Arial" w:eastAsia="Times New Roman" w:hAnsi="Arial" w:cs="Arial"/>
          <w:sz w:val="20"/>
          <w:szCs w:val="20"/>
        </w:rPr>
        <w:t>Mortgaged Property, Lender</w:t>
      </w:r>
      <w:r w:rsidR="0018442A">
        <w:rPr>
          <w:rFonts w:ascii="Arial" w:eastAsia="Times New Roman" w:hAnsi="Arial" w:cs="Arial"/>
          <w:sz w:val="20"/>
          <w:szCs w:val="20"/>
        </w:rPr>
        <w:t xml:space="preserve">’s security or Lender’s rights under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including eminent domain, insolvency, code enforcement, civil or criminal forfeiture, enforcement of Hazardous Materials Laws, fraudulent conveyance or reorganizations or proceedings involving a bankrupt or decedent, then Lender may make such appearances, file such documents, disburse such sums and take such actions as Lender reasonably deems necessary to perform such obligations of Borrower and to protect Lender</w:t>
      </w:r>
      <w:r w:rsidR="0018442A">
        <w:rPr>
          <w:rFonts w:ascii="Arial" w:eastAsia="Times New Roman" w:hAnsi="Arial" w:cs="Arial"/>
          <w:sz w:val="20"/>
          <w:szCs w:val="20"/>
        </w:rPr>
        <w:t>’s interest, including</w:t>
      </w:r>
      <w:r w:rsidR="00DD3856">
        <w:rPr>
          <w:rFonts w:ascii="Arial" w:eastAsia="Times New Roman" w:hAnsi="Arial" w:cs="Arial"/>
          <w:sz w:val="20"/>
          <w:szCs w:val="20"/>
        </w:rPr>
        <w:t>:  (i) payment of Attorneys</w:t>
      </w:r>
      <w:r w:rsidR="0018442A">
        <w:rPr>
          <w:rFonts w:ascii="Arial" w:eastAsia="Times New Roman" w:hAnsi="Arial" w:cs="Arial"/>
          <w:sz w:val="20"/>
          <w:szCs w:val="20"/>
        </w:rPr>
        <w:t xml:space="preserve">’ Fees and Costs, (ii) payment of fees and out-of-pocket expenses of accountants, inspectors and consultants, (iii) entry upon the </w:t>
      </w:r>
      <w:r w:rsidR="005347C4">
        <w:rPr>
          <w:rFonts w:ascii="Arial" w:eastAsia="Times New Roman" w:hAnsi="Arial" w:cs="Arial"/>
          <w:sz w:val="20"/>
          <w:szCs w:val="20"/>
        </w:rPr>
        <w:t xml:space="preserve">Mortgaged Property to make </w:t>
      </w:r>
      <w:r w:rsidR="005849A5">
        <w:rPr>
          <w:rFonts w:ascii="Arial" w:eastAsia="Times New Roman" w:hAnsi="Arial" w:cs="Arial"/>
          <w:sz w:val="20"/>
          <w:szCs w:val="20"/>
        </w:rPr>
        <w:t xml:space="preserve">Repairs or secure the </w:t>
      </w:r>
      <w:r w:rsidR="005347C4">
        <w:rPr>
          <w:rFonts w:ascii="Arial" w:eastAsia="Times New Roman" w:hAnsi="Arial" w:cs="Arial"/>
          <w:sz w:val="20"/>
          <w:szCs w:val="20"/>
        </w:rPr>
        <w:t xml:space="preserve">Mortgaged Property, (iv) procurement of the Insurance required by </w:t>
      </w:r>
      <w:r w:rsidR="006647CD">
        <w:rPr>
          <w:rFonts w:ascii="Arial" w:eastAsia="Times New Roman" w:hAnsi="Arial" w:cs="Arial"/>
          <w:sz w:val="20"/>
          <w:szCs w:val="20"/>
        </w:rPr>
        <w:t>Section</w:t>
      </w:r>
      <w:r w:rsidR="003A70D8">
        <w:rPr>
          <w:rFonts w:ascii="Arial" w:eastAsia="Times New Roman" w:hAnsi="Arial" w:cs="Arial"/>
          <w:sz w:val="20"/>
          <w:szCs w:val="20"/>
        </w:rPr>
        <w:t xml:space="preserve"> 6.10, (v) payment of amounts which Borrower has failed to pay under </w:t>
      </w:r>
      <w:r w:rsidR="006647CD">
        <w:rPr>
          <w:rFonts w:ascii="Arial" w:eastAsia="Times New Roman" w:hAnsi="Arial" w:cs="Arial"/>
          <w:sz w:val="20"/>
          <w:szCs w:val="20"/>
        </w:rPr>
        <w:t>Section</w:t>
      </w:r>
      <w:r w:rsidR="003A70D8">
        <w:rPr>
          <w:rFonts w:ascii="Arial" w:eastAsia="Times New Roman" w:hAnsi="Arial" w:cs="Arial"/>
          <w:sz w:val="20"/>
          <w:szCs w:val="20"/>
        </w:rPr>
        <w:t xml:space="preserve"> 6.08, (vi) performance of Borrower</w:t>
      </w:r>
      <w:r w:rsidR="0018442A">
        <w:rPr>
          <w:rFonts w:ascii="Arial" w:eastAsia="Times New Roman" w:hAnsi="Arial" w:cs="Arial"/>
          <w:sz w:val="20"/>
          <w:szCs w:val="20"/>
        </w:rPr>
        <w:t xml:space="preserve">’s obligations under </w:t>
      </w:r>
      <w:r w:rsidR="006647CD">
        <w:rPr>
          <w:rFonts w:ascii="Arial" w:eastAsia="Times New Roman" w:hAnsi="Arial" w:cs="Arial"/>
          <w:sz w:val="20"/>
          <w:szCs w:val="20"/>
        </w:rPr>
        <w:t>Section</w:t>
      </w:r>
      <w:r w:rsidR="003A70D8">
        <w:rPr>
          <w:rFonts w:ascii="Arial" w:eastAsia="Times New Roman" w:hAnsi="Arial" w:cs="Arial"/>
          <w:sz w:val="20"/>
          <w:szCs w:val="20"/>
        </w:rPr>
        <w:t xml:space="preserve"> 6.09, and (vii) advances made by Lender to pay, satisfy or discharge any obligation of Borrower for the payment of money that is secured by a Prior Lien.</w:t>
      </w:r>
    </w:p>
    <w:p w14:paraId="66922827" w14:textId="77777777" w:rsidR="00594290" w:rsidRDefault="00594290">
      <w:pPr>
        <w:widowControl/>
        <w:spacing w:after="0"/>
        <w:rPr>
          <w:rFonts w:ascii="Arial" w:eastAsia="Times New Roman" w:hAnsi="Arial" w:cs="Arial"/>
          <w:sz w:val="20"/>
          <w:szCs w:val="20"/>
        </w:rPr>
      </w:pPr>
    </w:p>
    <w:p w14:paraId="101B585B" w14:textId="77777777" w:rsidR="00C872A1" w:rsidRDefault="00594290">
      <w:pPr>
        <w:pStyle w:val="NormalHangingIndent2"/>
        <w:widowControl/>
        <w:spacing w:after="0"/>
        <w:rPr>
          <w:rFonts w:ascii="Arial" w:eastAsia="Times New Roman" w:hAnsi="Arial" w:cs="Arial"/>
          <w:sz w:val="20"/>
          <w:szCs w:val="20"/>
        </w:rPr>
      </w:pPr>
      <w:bookmarkStart w:id="509" w:name="_DV_M505"/>
      <w:bookmarkEnd w:id="509"/>
      <w:r>
        <w:rPr>
          <w:rFonts w:ascii="Arial" w:eastAsia="Times New Roman" w:hAnsi="Arial" w:cs="Arial"/>
          <w:sz w:val="20"/>
          <w:szCs w:val="20"/>
        </w:rPr>
        <w:t>(b)</w:t>
      </w:r>
      <w:r>
        <w:rPr>
          <w:rFonts w:ascii="Arial" w:eastAsia="Times New Roman" w:hAnsi="Arial" w:cs="Arial"/>
          <w:sz w:val="20"/>
          <w:szCs w:val="20"/>
        </w:rPr>
        <w:tab/>
        <w:t xml:space="preserve">Any amounts disbursed by Lender under this </w:t>
      </w:r>
      <w:r w:rsidR="006647CD">
        <w:rPr>
          <w:rFonts w:ascii="Arial" w:eastAsia="Times New Roman" w:hAnsi="Arial" w:cs="Arial"/>
          <w:sz w:val="20"/>
          <w:szCs w:val="20"/>
        </w:rPr>
        <w:t>Section</w:t>
      </w:r>
      <w:r w:rsidR="003A70D8">
        <w:rPr>
          <w:rFonts w:ascii="Arial" w:eastAsia="Times New Roman" w:hAnsi="Arial" w:cs="Arial"/>
          <w:sz w:val="20"/>
          <w:szCs w:val="20"/>
        </w:rPr>
        <w:t xml:space="preserve"> </w:t>
      </w:r>
      <w:r w:rsidR="00547CB5">
        <w:rPr>
          <w:rFonts w:ascii="Arial" w:eastAsia="Times New Roman" w:hAnsi="Arial" w:cs="Arial"/>
          <w:sz w:val="20"/>
          <w:szCs w:val="20"/>
        </w:rPr>
        <w:t xml:space="preserve">8.02, or under any other provision of </w:t>
      </w:r>
      <w:r w:rsidR="004C04E9">
        <w:rPr>
          <w:rFonts w:ascii="Arial" w:eastAsia="Times New Roman" w:hAnsi="Arial" w:cs="Arial"/>
          <w:sz w:val="20"/>
          <w:szCs w:val="20"/>
        </w:rPr>
        <w:t xml:space="preserve">this </w:t>
      </w:r>
      <w:r w:rsidR="00550123">
        <w:rPr>
          <w:rFonts w:ascii="Arial" w:eastAsia="Times New Roman" w:hAnsi="Arial" w:cs="Arial"/>
          <w:sz w:val="20"/>
          <w:szCs w:val="20"/>
        </w:rPr>
        <w:t xml:space="preserve">Loan Agreement that treats such disbursement as being made under this </w:t>
      </w:r>
      <w:r w:rsidR="006647CD">
        <w:rPr>
          <w:rFonts w:ascii="Arial" w:eastAsia="Times New Roman" w:hAnsi="Arial" w:cs="Arial"/>
          <w:sz w:val="20"/>
          <w:szCs w:val="20"/>
        </w:rPr>
        <w:t>Section</w:t>
      </w:r>
      <w:r w:rsidR="003A70D8">
        <w:rPr>
          <w:rFonts w:ascii="Arial" w:eastAsia="Times New Roman" w:hAnsi="Arial" w:cs="Arial"/>
          <w:sz w:val="20"/>
          <w:szCs w:val="20"/>
        </w:rPr>
        <w:t xml:space="preserve"> </w:t>
      </w:r>
      <w:r w:rsidR="00547CB5">
        <w:rPr>
          <w:rFonts w:ascii="Arial" w:eastAsia="Times New Roman" w:hAnsi="Arial" w:cs="Arial"/>
          <w:sz w:val="20"/>
          <w:szCs w:val="20"/>
        </w:rPr>
        <w:t>8.02, will be secured by the Security Instrument, will be added to, and become part of, the principal component of the Indebtedness, will be immediately due and payable and will bear interest from the date of disbursement until paid at the Default Rate</w:t>
      </w:r>
      <w:r w:rsidR="00C71225">
        <w:rPr>
          <w:rFonts w:ascii="Arial" w:eastAsia="Times New Roman" w:hAnsi="Arial" w:cs="Arial"/>
          <w:sz w:val="20"/>
          <w:szCs w:val="20"/>
        </w:rPr>
        <w:t>.</w:t>
      </w:r>
    </w:p>
    <w:p w14:paraId="04195C07" w14:textId="77777777" w:rsidR="00594290" w:rsidRDefault="00594290">
      <w:pPr>
        <w:widowControl/>
        <w:spacing w:after="0"/>
        <w:rPr>
          <w:rFonts w:ascii="Arial" w:eastAsia="Times New Roman" w:hAnsi="Arial" w:cs="Arial"/>
          <w:sz w:val="20"/>
          <w:szCs w:val="20"/>
        </w:rPr>
      </w:pPr>
    </w:p>
    <w:p w14:paraId="5BEC1829" w14:textId="77777777" w:rsidR="00C872A1" w:rsidRDefault="00594290">
      <w:pPr>
        <w:pStyle w:val="NormalHangingIndent2"/>
        <w:widowControl/>
        <w:spacing w:after="0"/>
        <w:rPr>
          <w:rFonts w:ascii="Arial" w:eastAsia="Times New Roman" w:hAnsi="Arial" w:cs="Arial"/>
          <w:sz w:val="20"/>
          <w:szCs w:val="20"/>
        </w:rPr>
      </w:pPr>
      <w:bookmarkStart w:id="510" w:name="_DV_M506"/>
      <w:bookmarkEnd w:id="510"/>
      <w:r>
        <w:rPr>
          <w:rFonts w:ascii="Arial" w:eastAsia="Times New Roman" w:hAnsi="Arial" w:cs="Arial"/>
          <w:sz w:val="20"/>
          <w:szCs w:val="20"/>
        </w:rPr>
        <w:t>(c)</w:t>
      </w:r>
      <w:r>
        <w:rPr>
          <w:rFonts w:ascii="Arial" w:eastAsia="Times New Roman" w:hAnsi="Arial" w:cs="Arial"/>
          <w:sz w:val="20"/>
          <w:szCs w:val="20"/>
        </w:rPr>
        <w:tab/>
        <w:t xml:space="preserve">Nothing in this </w:t>
      </w:r>
      <w:r w:rsidR="006647CD">
        <w:rPr>
          <w:rFonts w:ascii="Arial" w:eastAsia="Times New Roman" w:hAnsi="Arial" w:cs="Arial"/>
          <w:sz w:val="20"/>
          <w:szCs w:val="20"/>
        </w:rPr>
        <w:t>Section</w:t>
      </w:r>
      <w:r w:rsidR="003A70D8">
        <w:rPr>
          <w:rFonts w:ascii="Arial" w:eastAsia="Times New Roman" w:hAnsi="Arial" w:cs="Arial"/>
          <w:sz w:val="20"/>
          <w:szCs w:val="20"/>
        </w:rPr>
        <w:t xml:space="preserve"> </w:t>
      </w:r>
      <w:r w:rsidR="00547CB5">
        <w:rPr>
          <w:rFonts w:ascii="Arial" w:eastAsia="Times New Roman" w:hAnsi="Arial" w:cs="Arial"/>
          <w:sz w:val="20"/>
          <w:szCs w:val="20"/>
        </w:rPr>
        <w:t>8.02 will require Lender to incur any expense or take any action.</w:t>
      </w:r>
    </w:p>
    <w:p w14:paraId="0B67CFC3" w14:textId="77777777" w:rsidR="00594290" w:rsidRDefault="00594290">
      <w:pPr>
        <w:widowControl/>
        <w:spacing w:after="0"/>
        <w:rPr>
          <w:rFonts w:ascii="Arial" w:eastAsia="Times New Roman" w:hAnsi="Arial" w:cs="Arial"/>
          <w:sz w:val="20"/>
          <w:szCs w:val="20"/>
        </w:rPr>
      </w:pPr>
    </w:p>
    <w:p w14:paraId="289A30C7" w14:textId="77777777" w:rsidR="00C872A1" w:rsidRDefault="00594290">
      <w:pPr>
        <w:pStyle w:val="NormalHangingIndent1"/>
        <w:keepNext/>
        <w:widowControl/>
        <w:spacing w:after="0"/>
        <w:rPr>
          <w:rFonts w:ascii="Arial" w:eastAsia="Times New Roman" w:hAnsi="Arial" w:cs="Arial"/>
          <w:b/>
          <w:sz w:val="20"/>
          <w:szCs w:val="20"/>
        </w:rPr>
      </w:pPr>
      <w:bookmarkStart w:id="511" w:name="_DV_M507"/>
      <w:bookmarkEnd w:id="511"/>
      <w:r>
        <w:rPr>
          <w:rFonts w:ascii="Arial" w:eastAsia="Times New Roman" w:hAnsi="Arial" w:cs="Arial"/>
          <w:b/>
          <w:sz w:val="20"/>
          <w:szCs w:val="20"/>
        </w:rPr>
        <w:t>8</w:t>
      </w:r>
      <w:r w:rsidR="00C872A1">
        <w:rPr>
          <w:rFonts w:ascii="Arial" w:eastAsia="Times New Roman" w:hAnsi="Arial" w:cs="Arial"/>
          <w:b/>
          <w:sz w:val="20"/>
          <w:szCs w:val="20"/>
        </w:rPr>
        <w:t>.03</w:t>
      </w:r>
      <w:r w:rsidR="00C872A1">
        <w:rPr>
          <w:rFonts w:ascii="Arial" w:eastAsia="Times New Roman" w:hAnsi="Arial" w:cs="Arial"/>
          <w:b/>
          <w:sz w:val="20"/>
          <w:szCs w:val="20"/>
        </w:rPr>
        <w:tab/>
        <w:t>Remedies.</w:t>
      </w:r>
    </w:p>
    <w:p w14:paraId="3E4DF9F7" w14:textId="77777777" w:rsidR="00594290" w:rsidRDefault="00594290">
      <w:pPr>
        <w:pStyle w:val="NormalHangingIndent2"/>
        <w:keepNext/>
        <w:widowControl/>
        <w:spacing w:after="0"/>
        <w:rPr>
          <w:rFonts w:ascii="Arial" w:eastAsia="Times New Roman" w:hAnsi="Arial" w:cs="Arial"/>
          <w:sz w:val="20"/>
          <w:szCs w:val="20"/>
        </w:rPr>
      </w:pPr>
    </w:p>
    <w:p w14:paraId="507B50FF" w14:textId="77777777" w:rsidR="00C872A1" w:rsidRDefault="00594290">
      <w:pPr>
        <w:pStyle w:val="NormalHangingIndent2"/>
        <w:widowControl/>
        <w:spacing w:after="0"/>
        <w:rPr>
          <w:rFonts w:ascii="Arial" w:eastAsia="Times New Roman" w:hAnsi="Arial" w:cs="Arial"/>
          <w:sz w:val="20"/>
          <w:szCs w:val="20"/>
        </w:rPr>
      </w:pPr>
      <w:bookmarkStart w:id="512" w:name="_DV_M508"/>
      <w:bookmarkEnd w:id="512"/>
      <w:r>
        <w:rPr>
          <w:rFonts w:ascii="Arial" w:eastAsia="Times New Roman" w:hAnsi="Arial" w:cs="Arial"/>
          <w:sz w:val="20"/>
          <w:szCs w:val="20"/>
        </w:rPr>
        <w:t>(a)</w:t>
      </w:r>
      <w:r>
        <w:rPr>
          <w:rFonts w:ascii="Arial" w:eastAsia="Times New Roman" w:hAnsi="Arial" w:cs="Arial"/>
          <w:sz w:val="20"/>
          <w:szCs w:val="20"/>
        </w:rPr>
        <w:tab/>
        <w:t xml:space="preserve">Upon an Event of Default, Lender may exercise any or all of its rights and remedies provided under the Loan Documents and Borrower will pay all </w:t>
      </w:r>
      <w:r w:rsidR="00167CF9">
        <w:rPr>
          <w:rFonts w:ascii="Arial" w:eastAsia="Times New Roman" w:hAnsi="Arial" w:cs="Arial"/>
          <w:sz w:val="20"/>
          <w:szCs w:val="20"/>
        </w:rPr>
        <w:t>associated costs, including Attorneys</w:t>
      </w:r>
      <w:r w:rsidR="0018442A">
        <w:rPr>
          <w:rFonts w:ascii="Arial" w:eastAsia="Times New Roman" w:hAnsi="Arial" w:cs="Arial"/>
          <w:sz w:val="20"/>
          <w:szCs w:val="20"/>
        </w:rPr>
        <w:t>’ Fees and Costs.</w:t>
      </w:r>
    </w:p>
    <w:p w14:paraId="25DF1F6E" w14:textId="77777777" w:rsidR="00594290" w:rsidRDefault="00594290">
      <w:pPr>
        <w:widowControl/>
        <w:spacing w:after="0"/>
        <w:rPr>
          <w:rFonts w:ascii="Arial" w:eastAsia="Times New Roman" w:hAnsi="Arial" w:cs="Arial"/>
          <w:sz w:val="20"/>
          <w:szCs w:val="20"/>
        </w:rPr>
      </w:pPr>
    </w:p>
    <w:p w14:paraId="7BC57BCD" w14:textId="77777777" w:rsidR="00C872A1" w:rsidRDefault="00594290">
      <w:pPr>
        <w:pStyle w:val="NormalHangingIndent2"/>
        <w:widowControl/>
        <w:spacing w:after="0"/>
        <w:rPr>
          <w:rFonts w:ascii="Arial" w:eastAsia="Times New Roman" w:hAnsi="Arial" w:cs="Arial"/>
          <w:sz w:val="20"/>
          <w:szCs w:val="20"/>
        </w:rPr>
      </w:pPr>
      <w:bookmarkStart w:id="513" w:name="_DV_M509"/>
      <w:bookmarkEnd w:id="513"/>
      <w:r>
        <w:rPr>
          <w:rFonts w:ascii="Arial" w:eastAsia="Times New Roman" w:hAnsi="Arial" w:cs="Arial"/>
          <w:sz w:val="20"/>
          <w:szCs w:val="20"/>
        </w:rPr>
        <w:t>(b)</w:t>
      </w:r>
      <w:r>
        <w:rPr>
          <w:rFonts w:ascii="Arial" w:eastAsia="Times New Roman" w:hAnsi="Arial" w:cs="Arial"/>
          <w:sz w:val="20"/>
          <w:szCs w:val="20"/>
        </w:rPr>
        <w:tab/>
        <w:t xml:space="preserve">Each right and remedy provided in </w:t>
      </w:r>
      <w:r w:rsidR="004C04E9">
        <w:rPr>
          <w:rFonts w:ascii="Arial" w:eastAsia="Times New Roman" w:hAnsi="Arial" w:cs="Arial"/>
          <w:sz w:val="20"/>
          <w:szCs w:val="20"/>
        </w:rPr>
        <w:t xml:space="preserve">this </w:t>
      </w:r>
      <w:r w:rsidR="00550123">
        <w:rPr>
          <w:rFonts w:ascii="Arial" w:eastAsia="Times New Roman" w:hAnsi="Arial" w:cs="Arial"/>
          <w:sz w:val="20"/>
          <w:szCs w:val="20"/>
        </w:rPr>
        <w:t xml:space="preserve">Loan Agreement is distinct from all other rights or remedies under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or any other Loan Document or afforded by applicable law or equity, and each will be cumulative and may be exercised concurrently, independently or successively, in any order</w:t>
      </w:r>
      <w:r w:rsidR="0016237C">
        <w:rPr>
          <w:rFonts w:ascii="Arial" w:eastAsia="Times New Roman" w:hAnsi="Arial" w:cs="Arial"/>
          <w:sz w:val="20"/>
          <w:szCs w:val="20"/>
        </w:rPr>
        <w:t>. Lender</w:t>
      </w:r>
      <w:r w:rsidR="0018442A">
        <w:rPr>
          <w:rFonts w:ascii="Arial" w:eastAsia="Times New Roman" w:hAnsi="Arial" w:cs="Arial"/>
          <w:sz w:val="20"/>
          <w:szCs w:val="20"/>
        </w:rPr>
        <w:t>’s exercise of any particular right or remedy will not in any way prevent Lender from exercising any other right or remedy available to Lender</w:t>
      </w:r>
      <w:r w:rsidR="0016237C">
        <w:rPr>
          <w:rFonts w:ascii="Arial" w:eastAsia="Times New Roman" w:hAnsi="Arial" w:cs="Arial"/>
          <w:sz w:val="20"/>
          <w:szCs w:val="20"/>
        </w:rPr>
        <w:t xml:space="preserve">. </w:t>
      </w:r>
      <w:r w:rsidR="005B4A33">
        <w:rPr>
          <w:rFonts w:ascii="Arial" w:eastAsia="Times New Roman" w:hAnsi="Arial" w:cs="Arial"/>
          <w:sz w:val="20"/>
          <w:szCs w:val="20"/>
        </w:rPr>
        <w:t xml:space="preserve"> Lender may exercise any such remedies from time to time and as often as Lender chooses.</w:t>
      </w:r>
    </w:p>
    <w:p w14:paraId="622B5431" w14:textId="77777777" w:rsidR="00594290" w:rsidRDefault="00594290">
      <w:pPr>
        <w:widowControl/>
        <w:spacing w:after="0"/>
        <w:rPr>
          <w:rFonts w:ascii="Arial" w:eastAsia="Times New Roman" w:hAnsi="Arial" w:cs="Arial"/>
          <w:sz w:val="20"/>
          <w:szCs w:val="20"/>
        </w:rPr>
      </w:pPr>
    </w:p>
    <w:p w14:paraId="3349CB38" w14:textId="77777777" w:rsidR="00594290" w:rsidRDefault="00594290">
      <w:pPr>
        <w:pStyle w:val="NormalHangingIndent2"/>
        <w:widowControl/>
        <w:spacing w:after="0"/>
        <w:rPr>
          <w:rFonts w:ascii="Arial" w:eastAsia="Times New Roman" w:hAnsi="Arial" w:cs="Arial"/>
          <w:sz w:val="20"/>
          <w:szCs w:val="20"/>
        </w:rPr>
      </w:pPr>
      <w:bookmarkStart w:id="514" w:name="_DV_M510"/>
      <w:bookmarkEnd w:id="514"/>
      <w:r>
        <w:rPr>
          <w:rFonts w:ascii="Arial" w:eastAsia="Times New Roman" w:hAnsi="Arial" w:cs="Arial"/>
          <w:sz w:val="20"/>
          <w:szCs w:val="20"/>
        </w:rPr>
        <w:t>(c)</w:t>
      </w:r>
      <w:r>
        <w:rPr>
          <w:rFonts w:ascii="Arial" w:eastAsia="Times New Roman" w:hAnsi="Arial" w:cs="Arial"/>
          <w:sz w:val="20"/>
          <w:szCs w:val="20"/>
        </w:rPr>
        <w:tab/>
        <w:t>Lender will have all remedies available to Lender under Revised Article 9</w:t>
      </w:r>
      <w:r w:rsidR="00C16005">
        <w:rPr>
          <w:rFonts w:ascii="Arial" w:eastAsia="Times New Roman" w:hAnsi="Arial" w:cs="Arial"/>
          <w:sz w:val="20"/>
          <w:szCs w:val="20"/>
        </w:rPr>
        <w:t xml:space="preserve"> of the U</w:t>
      </w:r>
      <w:r w:rsidR="007C0426">
        <w:rPr>
          <w:rFonts w:ascii="Arial" w:eastAsia="Times New Roman" w:hAnsi="Arial" w:cs="Arial"/>
          <w:sz w:val="20"/>
          <w:szCs w:val="20"/>
        </w:rPr>
        <w:t>CC of the Property Jurisdiction, the Loan Documents and under applicable law</w:t>
      </w:r>
      <w:r w:rsidR="0016237C">
        <w:rPr>
          <w:rFonts w:ascii="Arial" w:eastAsia="Times New Roman" w:hAnsi="Arial" w:cs="Arial"/>
          <w:sz w:val="20"/>
          <w:szCs w:val="20"/>
        </w:rPr>
        <w:t>.</w:t>
      </w:r>
    </w:p>
    <w:p w14:paraId="31060101" w14:textId="77777777" w:rsidR="00C872A1" w:rsidRDefault="00C872A1">
      <w:pPr>
        <w:pStyle w:val="NormalHangingIndent2"/>
        <w:widowControl/>
        <w:spacing w:after="0"/>
        <w:rPr>
          <w:rFonts w:ascii="Arial" w:eastAsia="Times New Roman" w:hAnsi="Arial" w:cs="Arial"/>
          <w:sz w:val="20"/>
          <w:szCs w:val="20"/>
        </w:rPr>
      </w:pPr>
    </w:p>
    <w:p w14:paraId="4E615F26" w14:textId="77777777" w:rsidR="00594290" w:rsidRDefault="00C872A1">
      <w:pPr>
        <w:pStyle w:val="NormalHangingIndent2"/>
        <w:widowControl/>
        <w:spacing w:after="0"/>
        <w:rPr>
          <w:rFonts w:ascii="Arial" w:eastAsia="Times New Roman" w:hAnsi="Arial" w:cs="Arial"/>
          <w:sz w:val="20"/>
          <w:szCs w:val="20"/>
        </w:rPr>
      </w:pPr>
      <w:bookmarkStart w:id="515" w:name="_DV_M511"/>
      <w:bookmarkEnd w:id="515"/>
      <w:r>
        <w:rPr>
          <w:rFonts w:ascii="Arial" w:eastAsia="Times New Roman" w:hAnsi="Arial" w:cs="Arial"/>
          <w:sz w:val="20"/>
          <w:szCs w:val="20"/>
        </w:rPr>
        <w:t>(d)</w:t>
      </w:r>
      <w:r>
        <w:rPr>
          <w:rFonts w:ascii="Arial" w:eastAsia="Times New Roman" w:hAnsi="Arial" w:cs="Arial"/>
          <w:sz w:val="20"/>
          <w:szCs w:val="20"/>
        </w:rPr>
        <w:tab/>
        <w:t>Lender may also retain all money in the Res</w:t>
      </w:r>
      <w:r w:rsidR="00F15599">
        <w:rPr>
          <w:rFonts w:ascii="Arial" w:eastAsia="Times New Roman" w:hAnsi="Arial" w:cs="Arial"/>
          <w:sz w:val="20"/>
          <w:szCs w:val="20"/>
        </w:rPr>
        <w:t>erve Funds, including interest</w:t>
      </w:r>
      <w:r w:rsidR="000370B8">
        <w:rPr>
          <w:rFonts w:ascii="Arial" w:eastAsia="Times New Roman" w:hAnsi="Arial" w:cs="Arial"/>
          <w:sz w:val="20"/>
          <w:szCs w:val="20"/>
        </w:rPr>
        <w:t xml:space="preserve">, </w:t>
      </w:r>
      <w:r w:rsidR="00AB3432">
        <w:rPr>
          <w:rFonts w:ascii="Arial" w:eastAsia="Times New Roman" w:hAnsi="Arial" w:cs="Arial"/>
          <w:sz w:val="20"/>
          <w:szCs w:val="20"/>
        </w:rPr>
        <w:t xml:space="preserve">and in </w:t>
      </w:r>
      <w:r w:rsidR="00394D1F">
        <w:rPr>
          <w:rFonts w:ascii="Arial" w:eastAsia="Times New Roman" w:hAnsi="Arial" w:cs="Arial"/>
          <w:sz w:val="20"/>
          <w:szCs w:val="20"/>
        </w:rPr>
        <w:t>Lender</w:t>
      </w:r>
      <w:r w:rsidR="0018442A">
        <w:rPr>
          <w:rFonts w:ascii="Arial" w:eastAsia="Times New Roman" w:hAnsi="Arial" w:cs="Arial"/>
          <w:sz w:val="20"/>
          <w:szCs w:val="20"/>
        </w:rPr>
        <w:t>’</w:t>
      </w:r>
      <w:r w:rsidR="00394D1F">
        <w:rPr>
          <w:rFonts w:ascii="Arial" w:eastAsia="Times New Roman" w:hAnsi="Arial" w:cs="Arial"/>
          <w:sz w:val="20"/>
          <w:szCs w:val="20"/>
        </w:rPr>
        <w:t xml:space="preserve">s </w:t>
      </w:r>
      <w:r w:rsidR="00CC1672">
        <w:rPr>
          <w:rFonts w:ascii="Arial" w:eastAsia="Times New Roman" w:hAnsi="Arial" w:cs="Arial"/>
          <w:sz w:val="20"/>
          <w:szCs w:val="20"/>
        </w:rPr>
        <w:t>discretion, may apply such amounts, without restriction and without any specific order of priority, to the payment of any and all Indebtedness</w:t>
      </w:r>
      <w:r w:rsidR="0016237C">
        <w:rPr>
          <w:rFonts w:ascii="Arial" w:eastAsia="Times New Roman" w:hAnsi="Arial" w:cs="Arial"/>
          <w:sz w:val="20"/>
          <w:szCs w:val="20"/>
        </w:rPr>
        <w:t>.</w:t>
      </w:r>
    </w:p>
    <w:p w14:paraId="088C2234" w14:textId="77777777" w:rsidR="00C872A1" w:rsidRDefault="00C872A1">
      <w:pPr>
        <w:pStyle w:val="NormalHangingIndent2"/>
        <w:widowControl/>
        <w:spacing w:after="0"/>
        <w:rPr>
          <w:rFonts w:ascii="Arial" w:eastAsia="Times New Roman" w:hAnsi="Arial" w:cs="Arial"/>
          <w:sz w:val="20"/>
          <w:szCs w:val="20"/>
        </w:rPr>
      </w:pPr>
    </w:p>
    <w:p w14:paraId="0308DFDD" w14:textId="77777777" w:rsidR="00C872A1" w:rsidRDefault="00C872A1">
      <w:pPr>
        <w:pStyle w:val="NormalHangingIndent2"/>
        <w:widowControl/>
        <w:spacing w:after="0"/>
        <w:rPr>
          <w:rFonts w:ascii="Arial" w:eastAsia="Times New Roman" w:hAnsi="Arial" w:cs="Arial"/>
          <w:sz w:val="20"/>
          <w:szCs w:val="20"/>
        </w:rPr>
      </w:pPr>
      <w:bookmarkStart w:id="516" w:name="_DV_M512"/>
      <w:bookmarkEnd w:id="516"/>
      <w:r>
        <w:rPr>
          <w:rFonts w:ascii="Arial" w:eastAsia="Times New Roman" w:hAnsi="Arial" w:cs="Arial"/>
          <w:sz w:val="20"/>
          <w:szCs w:val="20"/>
        </w:rPr>
        <w:t>(e)</w:t>
      </w:r>
      <w:r>
        <w:rPr>
          <w:rFonts w:ascii="Arial" w:eastAsia="Times New Roman" w:hAnsi="Arial" w:cs="Arial"/>
          <w:sz w:val="20"/>
          <w:szCs w:val="20"/>
        </w:rPr>
        <w:tab/>
      </w:r>
      <w:r w:rsidR="00B67577">
        <w:rPr>
          <w:rFonts w:ascii="Arial" w:eastAsia="Times New Roman" w:hAnsi="Arial" w:cs="Arial"/>
          <w:sz w:val="20"/>
          <w:szCs w:val="20"/>
        </w:rPr>
        <w:t xml:space="preserve">If a claim or adjudication is made that Lender has acted unreasonably or unreasonably delayed acting in any case where, by law or under </w:t>
      </w:r>
      <w:r w:rsidR="004C04E9">
        <w:rPr>
          <w:rFonts w:ascii="Arial" w:eastAsia="Times New Roman" w:hAnsi="Arial" w:cs="Arial"/>
          <w:sz w:val="20"/>
          <w:szCs w:val="20"/>
        </w:rPr>
        <w:t xml:space="preserve">this </w:t>
      </w:r>
      <w:r w:rsidR="00550123">
        <w:rPr>
          <w:rFonts w:ascii="Arial" w:eastAsia="Times New Roman" w:hAnsi="Arial" w:cs="Arial"/>
          <w:sz w:val="20"/>
          <w:szCs w:val="20"/>
        </w:rPr>
        <w:t xml:space="preserve">Loan Agreement or the other Loan Documents, Lender has an obligation to act reasonably or promptly, </w:t>
      </w:r>
      <w:r w:rsidR="00A3518D">
        <w:rPr>
          <w:rFonts w:ascii="Arial" w:eastAsia="Times New Roman" w:hAnsi="Arial" w:cs="Arial"/>
          <w:sz w:val="20"/>
          <w:szCs w:val="20"/>
        </w:rPr>
        <w:t>then Lender will not be liable for any monetary damages, and Borrower</w:t>
      </w:r>
      <w:r w:rsidR="0018442A">
        <w:rPr>
          <w:rFonts w:ascii="Arial" w:eastAsia="Times New Roman" w:hAnsi="Arial" w:cs="Arial"/>
          <w:sz w:val="20"/>
          <w:szCs w:val="20"/>
        </w:rPr>
        <w:t>’s sole remedy will be limited to commencing an action seeking injunctive relief or declaratory judgment</w:t>
      </w:r>
      <w:r w:rsidR="0016237C">
        <w:rPr>
          <w:rFonts w:ascii="Arial" w:eastAsia="Times New Roman" w:hAnsi="Arial" w:cs="Arial"/>
          <w:sz w:val="20"/>
          <w:szCs w:val="20"/>
        </w:rPr>
        <w:t xml:space="preserve">. </w:t>
      </w:r>
      <w:r w:rsidR="005B4A33">
        <w:rPr>
          <w:rFonts w:ascii="Arial" w:eastAsia="Times New Roman" w:hAnsi="Arial" w:cs="Arial"/>
          <w:sz w:val="20"/>
          <w:szCs w:val="20"/>
        </w:rPr>
        <w:t xml:space="preserve"> Any action or proceeding to determine whether Lender has acted reasonably will be determined by an action seeking declaratory judgment.</w:t>
      </w:r>
    </w:p>
    <w:p w14:paraId="0680D2E4" w14:textId="77777777" w:rsidR="00594290" w:rsidRDefault="00594290">
      <w:pPr>
        <w:widowControl/>
        <w:spacing w:after="0"/>
        <w:rPr>
          <w:rFonts w:ascii="Arial" w:eastAsia="Times New Roman" w:hAnsi="Arial" w:cs="Arial"/>
          <w:sz w:val="20"/>
          <w:szCs w:val="20"/>
        </w:rPr>
      </w:pPr>
    </w:p>
    <w:p w14:paraId="172731C0" w14:textId="77777777" w:rsidR="00C872A1" w:rsidRDefault="00594290">
      <w:pPr>
        <w:pStyle w:val="NormalHangingIndent1"/>
        <w:keepNext/>
        <w:widowControl/>
        <w:spacing w:after="0"/>
        <w:rPr>
          <w:rFonts w:ascii="Arial" w:eastAsia="Times New Roman" w:hAnsi="Arial" w:cs="Arial"/>
          <w:b/>
          <w:sz w:val="20"/>
          <w:szCs w:val="20"/>
        </w:rPr>
      </w:pPr>
      <w:bookmarkStart w:id="517" w:name="_DV_M513"/>
      <w:bookmarkEnd w:id="517"/>
      <w:r>
        <w:rPr>
          <w:rFonts w:ascii="Arial" w:eastAsia="Times New Roman" w:hAnsi="Arial" w:cs="Arial"/>
          <w:b/>
          <w:sz w:val="20"/>
          <w:szCs w:val="20"/>
        </w:rPr>
        <w:t>8</w:t>
      </w:r>
      <w:r w:rsidR="00C872A1">
        <w:rPr>
          <w:rFonts w:ascii="Arial" w:eastAsia="Times New Roman" w:hAnsi="Arial" w:cs="Arial"/>
          <w:b/>
          <w:sz w:val="20"/>
          <w:szCs w:val="20"/>
        </w:rPr>
        <w:t>.04</w:t>
      </w:r>
      <w:r w:rsidR="00C872A1">
        <w:rPr>
          <w:rFonts w:ascii="Arial" w:eastAsia="Times New Roman" w:hAnsi="Arial" w:cs="Arial"/>
          <w:b/>
          <w:sz w:val="20"/>
          <w:szCs w:val="20"/>
        </w:rPr>
        <w:tab/>
        <w:t>Forbearance.</w:t>
      </w:r>
    </w:p>
    <w:p w14:paraId="55AC50B5" w14:textId="77777777" w:rsidR="00594290" w:rsidRDefault="00594290">
      <w:pPr>
        <w:pStyle w:val="NormalHangingIndent2"/>
        <w:keepNext/>
        <w:widowControl/>
        <w:spacing w:after="0"/>
        <w:rPr>
          <w:rFonts w:ascii="Arial" w:eastAsia="Times New Roman" w:hAnsi="Arial" w:cs="Arial"/>
          <w:sz w:val="20"/>
          <w:szCs w:val="20"/>
        </w:rPr>
      </w:pPr>
    </w:p>
    <w:p w14:paraId="4EA102A9" w14:textId="77777777" w:rsidR="00C872A1" w:rsidRDefault="00594290">
      <w:pPr>
        <w:pStyle w:val="NormalHangingIndent2"/>
        <w:widowControl/>
        <w:spacing w:after="0"/>
        <w:rPr>
          <w:rFonts w:ascii="Arial" w:eastAsia="Times New Roman" w:hAnsi="Arial" w:cs="Arial"/>
          <w:sz w:val="20"/>
          <w:szCs w:val="20"/>
        </w:rPr>
      </w:pPr>
      <w:bookmarkStart w:id="518" w:name="_DV_M514"/>
      <w:bookmarkEnd w:id="518"/>
      <w:r>
        <w:rPr>
          <w:rFonts w:ascii="Arial" w:eastAsia="Times New Roman" w:hAnsi="Arial" w:cs="Arial"/>
          <w:sz w:val="20"/>
          <w:szCs w:val="20"/>
        </w:rPr>
        <w:t>(a)</w:t>
      </w:r>
      <w:r>
        <w:rPr>
          <w:rFonts w:ascii="Arial" w:eastAsia="Times New Roman" w:hAnsi="Arial" w:cs="Arial"/>
          <w:sz w:val="20"/>
          <w:szCs w:val="20"/>
        </w:rPr>
        <w:tab/>
        <w:t xml:space="preserve">Lender may (but will not be obligated to) agree with Borrower, from time to time, and without giving </w:t>
      </w:r>
      <w:r w:rsidR="006F3D23">
        <w:rPr>
          <w:rFonts w:ascii="Arial" w:eastAsia="Times New Roman" w:hAnsi="Arial" w:cs="Arial"/>
          <w:sz w:val="20"/>
          <w:szCs w:val="20"/>
        </w:rPr>
        <w:t xml:space="preserve">Notice to, or obtaining the consent of, or having any effect upon the obligations of, any </w:t>
      </w:r>
      <w:r w:rsidR="003A4718">
        <w:rPr>
          <w:rFonts w:ascii="Arial" w:eastAsia="Times New Roman" w:hAnsi="Arial" w:cs="Arial"/>
          <w:sz w:val="20"/>
          <w:szCs w:val="20"/>
        </w:rPr>
        <w:t xml:space="preserve">Guarantor or other </w:t>
      </w:r>
      <w:proofErr w:type="gramStart"/>
      <w:r w:rsidR="003A4718">
        <w:rPr>
          <w:rFonts w:ascii="Arial" w:eastAsia="Times New Roman" w:hAnsi="Arial" w:cs="Arial"/>
          <w:sz w:val="20"/>
          <w:szCs w:val="20"/>
        </w:rPr>
        <w:t>third party</w:t>
      </w:r>
      <w:proofErr w:type="gramEnd"/>
      <w:r w:rsidR="003A4718">
        <w:rPr>
          <w:rFonts w:ascii="Arial" w:eastAsia="Times New Roman" w:hAnsi="Arial" w:cs="Arial"/>
          <w:sz w:val="20"/>
          <w:szCs w:val="20"/>
        </w:rPr>
        <w:t xml:space="preserve"> obligor, to take any of the following actions:</w:t>
      </w:r>
    </w:p>
    <w:p w14:paraId="11EFF9E5" w14:textId="77777777" w:rsidR="00594290" w:rsidRDefault="00594290">
      <w:pPr>
        <w:widowControl/>
        <w:spacing w:after="0"/>
        <w:rPr>
          <w:rFonts w:ascii="Arial" w:eastAsia="Times New Roman" w:hAnsi="Arial" w:cs="Arial"/>
          <w:sz w:val="20"/>
          <w:szCs w:val="20"/>
        </w:rPr>
      </w:pPr>
    </w:p>
    <w:p w14:paraId="3E527A44" w14:textId="77777777" w:rsidR="00C872A1" w:rsidRDefault="00594290">
      <w:pPr>
        <w:pStyle w:val="NormalHangingIndent3"/>
        <w:widowControl/>
        <w:spacing w:after="0"/>
        <w:rPr>
          <w:rFonts w:ascii="Arial" w:eastAsia="Times New Roman" w:hAnsi="Arial" w:cs="Arial"/>
          <w:sz w:val="20"/>
          <w:szCs w:val="20"/>
        </w:rPr>
      </w:pPr>
      <w:bookmarkStart w:id="519" w:name="_DV_M515"/>
      <w:bookmarkEnd w:id="519"/>
      <w:r>
        <w:rPr>
          <w:rFonts w:ascii="Arial" w:eastAsia="Times New Roman" w:hAnsi="Arial" w:cs="Arial"/>
          <w:sz w:val="20"/>
          <w:szCs w:val="20"/>
        </w:rPr>
        <w:t>(i)</w:t>
      </w:r>
      <w:r>
        <w:rPr>
          <w:rFonts w:ascii="Arial" w:eastAsia="Times New Roman" w:hAnsi="Arial" w:cs="Arial"/>
          <w:sz w:val="20"/>
          <w:szCs w:val="20"/>
        </w:rPr>
        <w:tab/>
      </w:r>
      <w:r w:rsidR="00C44FEB">
        <w:rPr>
          <w:rFonts w:ascii="Arial" w:eastAsia="Times New Roman" w:hAnsi="Arial" w:cs="Arial"/>
          <w:sz w:val="20"/>
          <w:szCs w:val="20"/>
        </w:rPr>
        <w:t>Extend the time for payment of all or any part of the Indebtedness.</w:t>
      </w:r>
    </w:p>
    <w:p w14:paraId="7D2965C1" w14:textId="77777777" w:rsidR="00594290" w:rsidRDefault="00594290">
      <w:pPr>
        <w:widowControl/>
        <w:spacing w:after="0"/>
        <w:rPr>
          <w:rFonts w:ascii="Arial" w:eastAsia="Times New Roman" w:hAnsi="Arial" w:cs="Arial"/>
          <w:sz w:val="20"/>
          <w:szCs w:val="20"/>
        </w:rPr>
      </w:pPr>
    </w:p>
    <w:p w14:paraId="3831A243" w14:textId="77777777" w:rsidR="00594290" w:rsidRDefault="00594290">
      <w:pPr>
        <w:pStyle w:val="NormalHangingIndent3"/>
        <w:widowControl/>
        <w:spacing w:after="0"/>
        <w:rPr>
          <w:rFonts w:ascii="Arial" w:eastAsia="Times New Roman" w:hAnsi="Arial" w:cs="Arial"/>
          <w:sz w:val="20"/>
          <w:szCs w:val="20"/>
        </w:rPr>
      </w:pPr>
      <w:bookmarkStart w:id="520" w:name="_DV_M516"/>
      <w:bookmarkEnd w:id="520"/>
      <w:r>
        <w:rPr>
          <w:rFonts w:ascii="Arial" w:eastAsia="Times New Roman" w:hAnsi="Arial" w:cs="Arial"/>
          <w:sz w:val="20"/>
          <w:szCs w:val="20"/>
        </w:rPr>
        <w:t>(ii)</w:t>
      </w:r>
      <w:r>
        <w:rPr>
          <w:rFonts w:ascii="Arial" w:eastAsia="Times New Roman" w:hAnsi="Arial" w:cs="Arial"/>
          <w:sz w:val="20"/>
          <w:szCs w:val="20"/>
        </w:rPr>
        <w:tab/>
      </w:r>
      <w:r w:rsidR="00C44FEB">
        <w:rPr>
          <w:rFonts w:ascii="Arial" w:eastAsia="Times New Roman" w:hAnsi="Arial" w:cs="Arial"/>
          <w:sz w:val="20"/>
          <w:szCs w:val="20"/>
        </w:rPr>
        <w:t xml:space="preserve">Reduce the payments due under any </w:t>
      </w:r>
      <w:r w:rsidR="00B60926">
        <w:rPr>
          <w:rFonts w:ascii="Arial" w:eastAsia="Times New Roman" w:hAnsi="Arial" w:cs="Arial"/>
          <w:sz w:val="20"/>
          <w:szCs w:val="20"/>
        </w:rPr>
        <w:t xml:space="preserve">of the Loan </w:t>
      </w:r>
      <w:r w:rsidR="00C44FEB">
        <w:rPr>
          <w:rFonts w:ascii="Arial" w:eastAsia="Times New Roman" w:hAnsi="Arial" w:cs="Arial"/>
          <w:sz w:val="20"/>
          <w:szCs w:val="20"/>
        </w:rPr>
        <w:t>Document</w:t>
      </w:r>
      <w:r w:rsidR="00B60926">
        <w:rPr>
          <w:rFonts w:ascii="Arial" w:eastAsia="Times New Roman" w:hAnsi="Arial" w:cs="Arial"/>
          <w:sz w:val="20"/>
          <w:szCs w:val="20"/>
        </w:rPr>
        <w:t>s</w:t>
      </w:r>
      <w:r w:rsidR="00C44FEB">
        <w:rPr>
          <w:rFonts w:ascii="Arial" w:eastAsia="Times New Roman" w:hAnsi="Arial" w:cs="Arial"/>
          <w:sz w:val="20"/>
          <w:szCs w:val="20"/>
        </w:rPr>
        <w:t>.</w:t>
      </w:r>
    </w:p>
    <w:p w14:paraId="632AB5A3" w14:textId="77777777" w:rsidR="00C872A1" w:rsidRDefault="00C872A1">
      <w:pPr>
        <w:pStyle w:val="NormalHangingIndent3"/>
        <w:widowControl/>
        <w:spacing w:after="0"/>
        <w:rPr>
          <w:rFonts w:ascii="Arial" w:eastAsia="Times New Roman" w:hAnsi="Arial" w:cs="Arial"/>
          <w:sz w:val="20"/>
          <w:szCs w:val="20"/>
        </w:rPr>
      </w:pPr>
    </w:p>
    <w:p w14:paraId="78870B1F" w14:textId="77777777" w:rsidR="00C872A1" w:rsidRDefault="00C872A1">
      <w:pPr>
        <w:pStyle w:val="NormalHangingIndent3"/>
        <w:widowControl/>
        <w:spacing w:after="0"/>
        <w:rPr>
          <w:rFonts w:ascii="Arial" w:eastAsia="Times New Roman" w:hAnsi="Arial" w:cs="Arial"/>
          <w:sz w:val="20"/>
          <w:szCs w:val="20"/>
        </w:rPr>
      </w:pPr>
      <w:bookmarkStart w:id="521" w:name="_DV_M517"/>
      <w:bookmarkEnd w:id="521"/>
      <w:r>
        <w:rPr>
          <w:rFonts w:ascii="Arial" w:eastAsia="Times New Roman" w:hAnsi="Arial" w:cs="Arial"/>
          <w:sz w:val="20"/>
          <w:szCs w:val="20"/>
        </w:rPr>
        <w:t>(iii)</w:t>
      </w:r>
      <w:r>
        <w:rPr>
          <w:rFonts w:ascii="Arial" w:eastAsia="Times New Roman" w:hAnsi="Arial" w:cs="Arial"/>
          <w:sz w:val="20"/>
          <w:szCs w:val="20"/>
        </w:rPr>
        <w:tab/>
      </w:r>
      <w:r w:rsidR="00C44FEB">
        <w:rPr>
          <w:rFonts w:ascii="Arial" w:eastAsia="Times New Roman" w:hAnsi="Arial" w:cs="Arial"/>
          <w:sz w:val="20"/>
          <w:szCs w:val="20"/>
        </w:rPr>
        <w:t xml:space="preserve">Release anyone liable for the payment of any amounts </w:t>
      </w:r>
      <w:r w:rsidR="00B60926">
        <w:rPr>
          <w:rFonts w:ascii="Arial" w:eastAsia="Times New Roman" w:hAnsi="Arial" w:cs="Arial"/>
          <w:sz w:val="20"/>
          <w:szCs w:val="20"/>
        </w:rPr>
        <w:t xml:space="preserve">due under </w:t>
      </w:r>
      <w:r w:rsidR="00C44FEB">
        <w:rPr>
          <w:rFonts w:ascii="Arial" w:eastAsia="Times New Roman" w:hAnsi="Arial" w:cs="Arial"/>
          <w:sz w:val="20"/>
          <w:szCs w:val="20"/>
        </w:rPr>
        <w:t>any o</w:t>
      </w:r>
      <w:r w:rsidR="00B60926">
        <w:rPr>
          <w:rFonts w:ascii="Arial" w:eastAsia="Times New Roman" w:hAnsi="Arial" w:cs="Arial"/>
          <w:sz w:val="20"/>
          <w:szCs w:val="20"/>
        </w:rPr>
        <w:t xml:space="preserve">f </w:t>
      </w:r>
      <w:r w:rsidR="00C44FEB">
        <w:rPr>
          <w:rFonts w:ascii="Arial" w:eastAsia="Times New Roman" w:hAnsi="Arial" w:cs="Arial"/>
          <w:sz w:val="20"/>
          <w:szCs w:val="20"/>
        </w:rPr>
        <w:t>the Loan Document</w:t>
      </w:r>
      <w:r w:rsidR="00B60926">
        <w:rPr>
          <w:rFonts w:ascii="Arial" w:eastAsia="Times New Roman" w:hAnsi="Arial" w:cs="Arial"/>
          <w:sz w:val="20"/>
          <w:szCs w:val="20"/>
        </w:rPr>
        <w:t>s</w:t>
      </w:r>
      <w:r w:rsidR="00C44FEB">
        <w:rPr>
          <w:rFonts w:ascii="Arial" w:eastAsia="Times New Roman" w:hAnsi="Arial" w:cs="Arial"/>
          <w:sz w:val="20"/>
          <w:szCs w:val="20"/>
        </w:rPr>
        <w:t>.</w:t>
      </w:r>
    </w:p>
    <w:p w14:paraId="6FC2AD74" w14:textId="77777777" w:rsidR="00594290" w:rsidRDefault="00594290">
      <w:pPr>
        <w:widowControl/>
        <w:spacing w:after="0"/>
        <w:rPr>
          <w:rFonts w:ascii="Arial" w:eastAsia="Times New Roman" w:hAnsi="Arial" w:cs="Arial"/>
          <w:sz w:val="20"/>
          <w:szCs w:val="20"/>
        </w:rPr>
      </w:pPr>
    </w:p>
    <w:p w14:paraId="1A852B76" w14:textId="77777777" w:rsidR="00594290" w:rsidRDefault="00594290">
      <w:pPr>
        <w:pStyle w:val="NormalHangingIndent3"/>
        <w:widowControl/>
        <w:spacing w:after="0"/>
        <w:rPr>
          <w:rFonts w:ascii="Arial" w:eastAsia="Times New Roman" w:hAnsi="Arial" w:cs="Arial"/>
          <w:sz w:val="20"/>
          <w:szCs w:val="20"/>
        </w:rPr>
      </w:pPr>
      <w:bookmarkStart w:id="522" w:name="_DV_M518"/>
      <w:bookmarkEnd w:id="522"/>
      <w:r>
        <w:rPr>
          <w:rFonts w:ascii="Arial" w:eastAsia="Times New Roman" w:hAnsi="Arial" w:cs="Arial"/>
          <w:sz w:val="20"/>
          <w:szCs w:val="20"/>
        </w:rPr>
        <w:t>(i</w:t>
      </w:r>
      <w:r w:rsidR="00C44FEB">
        <w:rPr>
          <w:rFonts w:ascii="Arial" w:eastAsia="Times New Roman" w:hAnsi="Arial" w:cs="Arial"/>
          <w:sz w:val="20"/>
          <w:szCs w:val="20"/>
        </w:rPr>
        <w:t>v)</w:t>
      </w:r>
      <w:r w:rsidR="00C44FEB">
        <w:rPr>
          <w:rFonts w:ascii="Arial" w:eastAsia="Times New Roman" w:hAnsi="Arial" w:cs="Arial"/>
          <w:sz w:val="20"/>
          <w:szCs w:val="20"/>
        </w:rPr>
        <w:tab/>
        <w:t>Accept a renewal of the Note.</w:t>
      </w:r>
    </w:p>
    <w:p w14:paraId="01E10C23" w14:textId="77777777" w:rsidR="00C872A1" w:rsidRDefault="00C872A1">
      <w:pPr>
        <w:pStyle w:val="NormalHangingIndent3"/>
        <w:widowControl/>
        <w:spacing w:after="0"/>
        <w:rPr>
          <w:rFonts w:ascii="Arial" w:eastAsia="Times New Roman" w:hAnsi="Arial" w:cs="Arial"/>
          <w:sz w:val="20"/>
          <w:szCs w:val="20"/>
        </w:rPr>
      </w:pPr>
    </w:p>
    <w:p w14:paraId="319B4C05" w14:textId="77777777" w:rsidR="00594290" w:rsidRDefault="00C872A1">
      <w:pPr>
        <w:pStyle w:val="NormalHangingIndent3"/>
        <w:widowControl/>
        <w:spacing w:after="0"/>
        <w:rPr>
          <w:rFonts w:ascii="Arial" w:eastAsia="Times New Roman" w:hAnsi="Arial" w:cs="Arial"/>
          <w:sz w:val="20"/>
          <w:szCs w:val="20"/>
        </w:rPr>
      </w:pPr>
      <w:bookmarkStart w:id="523" w:name="_DV_M519"/>
      <w:bookmarkEnd w:id="523"/>
      <w:r>
        <w:rPr>
          <w:rFonts w:ascii="Arial" w:eastAsia="Times New Roman" w:hAnsi="Arial" w:cs="Arial"/>
          <w:sz w:val="20"/>
          <w:szCs w:val="20"/>
        </w:rPr>
        <w:t>(v)</w:t>
      </w:r>
      <w:r>
        <w:rPr>
          <w:rFonts w:ascii="Arial" w:eastAsia="Times New Roman" w:hAnsi="Arial" w:cs="Arial"/>
          <w:sz w:val="20"/>
          <w:szCs w:val="20"/>
        </w:rPr>
        <w:tab/>
      </w:r>
      <w:r w:rsidR="00C44FEB">
        <w:rPr>
          <w:rFonts w:ascii="Arial" w:eastAsia="Times New Roman" w:hAnsi="Arial" w:cs="Arial"/>
          <w:sz w:val="20"/>
          <w:szCs w:val="20"/>
        </w:rPr>
        <w:t>Modify the terms and time of payment of the Indebtedness.</w:t>
      </w:r>
    </w:p>
    <w:p w14:paraId="2DC0233A" w14:textId="77777777" w:rsidR="00C872A1" w:rsidRDefault="00C872A1">
      <w:pPr>
        <w:pStyle w:val="NormalHangingIndent3"/>
        <w:widowControl/>
        <w:spacing w:after="0"/>
        <w:rPr>
          <w:rFonts w:ascii="Arial" w:eastAsia="Times New Roman" w:hAnsi="Arial" w:cs="Arial"/>
          <w:sz w:val="20"/>
          <w:szCs w:val="20"/>
        </w:rPr>
      </w:pPr>
    </w:p>
    <w:p w14:paraId="3F143685" w14:textId="77777777" w:rsidR="00C872A1" w:rsidRDefault="00C872A1">
      <w:pPr>
        <w:pStyle w:val="NormalHangingIndent3"/>
        <w:widowControl/>
        <w:spacing w:after="0"/>
        <w:rPr>
          <w:rFonts w:ascii="Arial" w:eastAsia="Times New Roman" w:hAnsi="Arial" w:cs="Arial"/>
          <w:sz w:val="20"/>
          <w:szCs w:val="20"/>
        </w:rPr>
      </w:pPr>
      <w:bookmarkStart w:id="524" w:name="_DV_M520"/>
      <w:bookmarkEnd w:id="524"/>
      <w:r>
        <w:rPr>
          <w:rFonts w:ascii="Arial" w:eastAsia="Times New Roman" w:hAnsi="Arial" w:cs="Arial"/>
          <w:sz w:val="20"/>
          <w:szCs w:val="20"/>
        </w:rPr>
        <w:t>(vi)</w:t>
      </w:r>
      <w:r>
        <w:rPr>
          <w:rFonts w:ascii="Arial" w:eastAsia="Times New Roman" w:hAnsi="Arial" w:cs="Arial"/>
          <w:sz w:val="20"/>
          <w:szCs w:val="20"/>
        </w:rPr>
        <w:tab/>
        <w:t>Join in any extension or subordination agreement.</w:t>
      </w:r>
    </w:p>
    <w:p w14:paraId="057C6CFA" w14:textId="77777777" w:rsidR="00594290" w:rsidRDefault="00594290">
      <w:pPr>
        <w:widowControl/>
        <w:spacing w:after="0"/>
        <w:rPr>
          <w:rFonts w:ascii="Arial" w:eastAsia="Times New Roman" w:hAnsi="Arial" w:cs="Arial"/>
          <w:sz w:val="20"/>
          <w:szCs w:val="20"/>
        </w:rPr>
      </w:pPr>
    </w:p>
    <w:p w14:paraId="116D7270" w14:textId="77777777" w:rsidR="00594290" w:rsidRDefault="00594290">
      <w:pPr>
        <w:pStyle w:val="NormalHangingIndent3"/>
        <w:widowControl/>
        <w:spacing w:after="0"/>
        <w:rPr>
          <w:rFonts w:ascii="Arial" w:eastAsia="Times New Roman" w:hAnsi="Arial" w:cs="Arial"/>
          <w:sz w:val="20"/>
          <w:szCs w:val="20"/>
        </w:rPr>
      </w:pPr>
      <w:bookmarkStart w:id="525" w:name="_DV_M521"/>
      <w:bookmarkEnd w:id="525"/>
      <w:r>
        <w:rPr>
          <w:rFonts w:ascii="Arial" w:eastAsia="Times New Roman" w:hAnsi="Arial" w:cs="Arial"/>
          <w:sz w:val="20"/>
          <w:szCs w:val="20"/>
        </w:rPr>
        <w:t>(vii)</w:t>
      </w:r>
      <w:r w:rsidR="009B2BD3">
        <w:rPr>
          <w:rFonts w:ascii="Arial" w:eastAsia="Times New Roman" w:hAnsi="Arial" w:cs="Arial"/>
          <w:sz w:val="20"/>
          <w:szCs w:val="20"/>
        </w:rPr>
        <w:tab/>
      </w:r>
      <w:r w:rsidR="00C44FEB">
        <w:rPr>
          <w:rFonts w:ascii="Arial" w:eastAsia="Times New Roman" w:hAnsi="Arial" w:cs="Arial"/>
          <w:sz w:val="20"/>
          <w:szCs w:val="20"/>
        </w:rPr>
        <w:t xml:space="preserve">Release any portion of the </w:t>
      </w:r>
      <w:r w:rsidR="005347C4">
        <w:rPr>
          <w:rFonts w:ascii="Arial" w:eastAsia="Times New Roman" w:hAnsi="Arial" w:cs="Arial"/>
          <w:sz w:val="20"/>
          <w:szCs w:val="20"/>
        </w:rPr>
        <w:t>Mortgaged Property</w:t>
      </w:r>
      <w:r w:rsidR="00C44FEB">
        <w:rPr>
          <w:rFonts w:ascii="Arial" w:eastAsia="Times New Roman" w:hAnsi="Arial" w:cs="Arial"/>
          <w:sz w:val="20"/>
          <w:szCs w:val="20"/>
        </w:rPr>
        <w:t>.</w:t>
      </w:r>
    </w:p>
    <w:p w14:paraId="2ECBEE55" w14:textId="77777777" w:rsidR="00C872A1" w:rsidRDefault="00C872A1">
      <w:pPr>
        <w:pStyle w:val="NormalHangingIndent3"/>
        <w:widowControl/>
        <w:spacing w:after="0"/>
        <w:rPr>
          <w:rFonts w:ascii="Arial" w:eastAsia="Times New Roman" w:hAnsi="Arial" w:cs="Arial"/>
          <w:sz w:val="20"/>
          <w:szCs w:val="20"/>
        </w:rPr>
      </w:pPr>
    </w:p>
    <w:p w14:paraId="6082FCD5" w14:textId="77777777" w:rsidR="00594290" w:rsidRDefault="00C872A1">
      <w:pPr>
        <w:pStyle w:val="NormalHangingIndent3"/>
        <w:widowControl/>
        <w:spacing w:after="0"/>
        <w:rPr>
          <w:rFonts w:ascii="Arial" w:eastAsia="Times New Roman" w:hAnsi="Arial" w:cs="Arial"/>
          <w:sz w:val="20"/>
          <w:szCs w:val="20"/>
        </w:rPr>
      </w:pPr>
      <w:bookmarkStart w:id="526" w:name="_DV_M522"/>
      <w:bookmarkEnd w:id="526"/>
      <w:r>
        <w:rPr>
          <w:rFonts w:ascii="Arial" w:eastAsia="Times New Roman" w:hAnsi="Arial" w:cs="Arial"/>
          <w:sz w:val="20"/>
          <w:szCs w:val="20"/>
        </w:rPr>
        <w:t>(viii)</w:t>
      </w:r>
      <w:r w:rsidR="009B2BD3">
        <w:rPr>
          <w:rFonts w:ascii="Arial" w:eastAsia="Times New Roman" w:hAnsi="Arial" w:cs="Arial"/>
          <w:sz w:val="20"/>
          <w:szCs w:val="20"/>
        </w:rPr>
        <w:tab/>
      </w:r>
      <w:r w:rsidR="00C44FEB">
        <w:rPr>
          <w:rFonts w:ascii="Arial" w:eastAsia="Times New Roman" w:hAnsi="Arial" w:cs="Arial"/>
          <w:sz w:val="20"/>
          <w:szCs w:val="20"/>
        </w:rPr>
        <w:t>Take or release other or additional security.</w:t>
      </w:r>
    </w:p>
    <w:p w14:paraId="1C2A5BEF" w14:textId="77777777" w:rsidR="00C872A1" w:rsidRDefault="00C872A1">
      <w:pPr>
        <w:pStyle w:val="NormalHangingIndent3"/>
        <w:widowControl/>
        <w:spacing w:after="0"/>
        <w:rPr>
          <w:rFonts w:ascii="Arial" w:eastAsia="Times New Roman" w:hAnsi="Arial" w:cs="Arial"/>
          <w:sz w:val="20"/>
          <w:szCs w:val="20"/>
        </w:rPr>
      </w:pPr>
    </w:p>
    <w:p w14:paraId="2015B086" w14:textId="77777777" w:rsidR="00594290" w:rsidRDefault="00C872A1">
      <w:pPr>
        <w:pStyle w:val="NormalHangingIndent3"/>
        <w:widowControl/>
        <w:spacing w:after="0"/>
        <w:rPr>
          <w:rFonts w:ascii="Arial" w:eastAsia="Times New Roman" w:hAnsi="Arial" w:cs="Arial"/>
          <w:sz w:val="20"/>
          <w:szCs w:val="20"/>
        </w:rPr>
      </w:pPr>
      <w:bookmarkStart w:id="527" w:name="_DV_M523"/>
      <w:bookmarkEnd w:id="527"/>
      <w:r>
        <w:rPr>
          <w:rFonts w:ascii="Arial" w:eastAsia="Times New Roman" w:hAnsi="Arial" w:cs="Arial"/>
          <w:sz w:val="20"/>
          <w:szCs w:val="20"/>
        </w:rPr>
        <w:t>(ix)</w:t>
      </w:r>
      <w:r>
        <w:rPr>
          <w:rFonts w:ascii="Arial" w:eastAsia="Times New Roman" w:hAnsi="Arial" w:cs="Arial"/>
          <w:sz w:val="20"/>
          <w:szCs w:val="20"/>
        </w:rPr>
        <w:tab/>
      </w:r>
      <w:r w:rsidR="00C44FEB">
        <w:rPr>
          <w:rFonts w:ascii="Arial" w:eastAsia="Times New Roman" w:hAnsi="Arial" w:cs="Arial"/>
          <w:sz w:val="20"/>
          <w:szCs w:val="20"/>
        </w:rPr>
        <w:t xml:space="preserve">Modify the rate of interest or period of amortization of the Note or change the amount of the monthly </w:t>
      </w:r>
      <w:r w:rsidR="000D2DF7">
        <w:rPr>
          <w:rFonts w:ascii="Arial" w:eastAsia="Times New Roman" w:hAnsi="Arial" w:cs="Arial"/>
          <w:sz w:val="20"/>
          <w:szCs w:val="20"/>
        </w:rPr>
        <w:t>payments</w:t>
      </w:r>
      <w:r w:rsidR="00C44FEB">
        <w:rPr>
          <w:rFonts w:ascii="Arial" w:eastAsia="Times New Roman" w:hAnsi="Arial" w:cs="Arial"/>
          <w:sz w:val="20"/>
          <w:szCs w:val="20"/>
        </w:rPr>
        <w:t xml:space="preserve"> payable under the Note.</w:t>
      </w:r>
    </w:p>
    <w:p w14:paraId="7B21D034" w14:textId="77777777" w:rsidR="00C872A1" w:rsidRDefault="00C872A1">
      <w:pPr>
        <w:pStyle w:val="NormalHangingIndent3"/>
        <w:widowControl/>
        <w:spacing w:after="0"/>
        <w:rPr>
          <w:rFonts w:ascii="Arial" w:eastAsia="Times New Roman" w:hAnsi="Arial" w:cs="Arial"/>
          <w:sz w:val="20"/>
          <w:szCs w:val="20"/>
        </w:rPr>
      </w:pPr>
    </w:p>
    <w:p w14:paraId="5B3D5EB0" w14:textId="77777777" w:rsidR="00C872A1" w:rsidRDefault="00C872A1">
      <w:pPr>
        <w:pStyle w:val="NormalHangingIndent3"/>
        <w:widowControl/>
        <w:spacing w:after="0"/>
        <w:rPr>
          <w:rFonts w:ascii="Arial" w:eastAsia="Times New Roman" w:hAnsi="Arial" w:cs="Arial"/>
          <w:sz w:val="20"/>
          <w:szCs w:val="20"/>
        </w:rPr>
      </w:pPr>
      <w:bookmarkStart w:id="528" w:name="_DV_M524"/>
      <w:bookmarkEnd w:id="528"/>
      <w:r>
        <w:rPr>
          <w:rFonts w:ascii="Arial" w:eastAsia="Times New Roman" w:hAnsi="Arial" w:cs="Arial"/>
          <w:sz w:val="20"/>
          <w:szCs w:val="20"/>
        </w:rPr>
        <w:t>(x)</w:t>
      </w:r>
      <w:r>
        <w:rPr>
          <w:rFonts w:ascii="Arial" w:eastAsia="Times New Roman" w:hAnsi="Arial" w:cs="Arial"/>
          <w:sz w:val="20"/>
          <w:szCs w:val="20"/>
        </w:rPr>
        <w:tab/>
      </w:r>
      <w:r w:rsidR="00C44FEB">
        <w:rPr>
          <w:rFonts w:ascii="Arial" w:eastAsia="Times New Roman" w:hAnsi="Arial" w:cs="Arial"/>
          <w:sz w:val="20"/>
          <w:szCs w:val="20"/>
        </w:rPr>
        <w:t xml:space="preserve">Otherwise modify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the Note or any other Loan Document.</w:t>
      </w:r>
    </w:p>
    <w:p w14:paraId="5C667342" w14:textId="77777777" w:rsidR="00594290" w:rsidRDefault="00594290">
      <w:pPr>
        <w:widowControl/>
        <w:spacing w:after="0"/>
        <w:rPr>
          <w:rFonts w:ascii="Arial" w:eastAsia="Times New Roman" w:hAnsi="Arial" w:cs="Arial"/>
          <w:sz w:val="20"/>
          <w:szCs w:val="20"/>
        </w:rPr>
      </w:pPr>
    </w:p>
    <w:p w14:paraId="61608557" w14:textId="77777777" w:rsidR="00C872A1" w:rsidRDefault="00594290">
      <w:pPr>
        <w:pStyle w:val="NormalHangingIndent2"/>
        <w:widowControl/>
        <w:spacing w:after="0"/>
        <w:rPr>
          <w:rFonts w:ascii="Arial" w:eastAsia="Times New Roman" w:hAnsi="Arial" w:cs="Arial"/>
          <w:sz w:val="20"/>
          <w:szCs w:val="20"/>
        </w:rPr>
      </w:pPr>
      <w:bookmarkStart w:id="529" w:name="_DV_M525"/>
      <w:bookmarkEnd w:id="529"/>
      <w:r>
        <w:rPr>
          <w:rFonts w:ascii="Arial" w:eastAsia="Times New Roman" w:hAnsi="Arial" w:cs="Arial"/>
          <w:sz w:val="20"/>
          <w:szCs w:val="20"/>
        </w:rPr>
        <w:t>(b)</w:t>
      </w:r>
      <w:r>
        <w:rPr>
          <w:rFonts w:ascii="Arial" w:eastAsia="Times New Roman" w:hAnsi="Arial" w:cs="Arial"/>
          <w:sz w:val="20"/>
          <w:szCs w:val="20"/>
        </w:rPr>
        <w:tab/>
        <w:t xml:space="preserve">Any forbearance by Lender in exercising any right or remedy under any </w:t>
      </w:r>
      <w:r w:rsidR="00B60926">
        <w:rPr>
          <w:rFonts w:ascii="Arial" w:eastAsia="Times New Roman" w:hAnsi="Arial" w:cs="Arial"/>
          <w:sz w:val="20"/>
          <w:szCs w:val="20"/>
        </w:rPr>
        <w:t>of the Loan Documents, or otherwise afforded by applicable law will not be a waiver of or preclude the exercise of any other right or remedy, or the subsequent exercise of any right or remedy</w:t>
      </w:r>
      <w:r w:rsidR="0016237C">
        <w:rPr>
          <w:rFonts w:ascii="Arial" w:eastAsia="Times New Roman" w:hAnsi="Arial" w:cs="Arial"/>
          <w:sz w:val="20"/>
          <w:szCs w:val="20"/>
        </w:rPr>
        <w:t xml:space="preserve">. </w:t>
      </w:r>
      <w:r w:rsidR="00B60926">
        <w:rPr>
          <w:rFonts w:ascii="Arial" w:eastAsia="Times New Roman" w:hAnsi="Arial" w:cs="Arial"/>
          <w:sz w:val="20"/>
          <w:szCs w:val="20"/>
        </w:rPr>
        <w:t xml:space="preserve"> The acceptance by Lender of payment of all or any part of the Indebtedness after the due date of such payment, or in an amount which is less than the required payment, will not be a waiver of Lender</w:t>
      </w:r>
      <w:r w:rsidR="0018442A">
        <w:rPr>
          <w:rFonts w:ascii="Arial" w:eastAsia="Times New Roman" w:hAnsi="Arial" w:cs="Arial"/>
          <w:sz w:val="20"/>
          <w:szCs w:val="20"/>
        </w:rPr>
        <w:t>’s right to require prompt payment when due of all other payments on account of the Indebtedness or to exercise any remedies for any failure to make prompt payment</w:t>
      </w:r>
      <w:r w:rsidR="0016237C">
        <w:rPr>
          <w:rFonts w:ascii="Arial" w:eastAsia="Times New Roman" w:hAnsi="Arial" w:cs="Arial"/>
          <w:sz w:val="20"/>
          <w:szCs w:val="20"/>
        </w:rPr>
        <w:t xml:space="preserve">. </w:t>
      </w:r>
      <w:r w:rsidR="00B60926">
        <w:rPr>
          <w:rFonts w:ascii="Arial" w:eastAsia="Times New Roman" w:hAnsi="Arial" w:cs="Arial"/>
          <w:sz w:val="20"/>
          <w:szCs w:val="20"/>
        </w:rPr>
        <w:t xml:space="preserve"> Enforcement by Lender of any security for the Indebtedness will not constitute an election of remedies </w:t>
      </w:r>
      <w:r w:rsidR="0089071D">
        <w:rPr>
          <w:rFonts w:ascii="Arial" w:eastAsia="Times New Roman" w:hAnsi="Arial" w:cs="Arial"/>
          <w:sz w:val="20"/>
          <w:szCs w:val="20"/>
        </w:rPr>
        <w:t>by Lender so as to preclude the exercise of any other right available to Lender</w:t>
      </w:r>
      <w:r w:rsidR="0016237C">
        <w:rPr>
          <w:rFonts w:ascii="Arial" w:eastAsia="Times New Roman" w:hAnsi="Arial" w:cs="Arial"/>
          <w:sz w:val="20"/>
          <w:szCs w:val="20"/>
        </w:rPr>
        <w:t xml:space="preserve">. </w:t>
      </w:r>
      <w:r w:rsidR="00B60926">
        <w:rPr>
          <w:rFonts w:ascii="Arial" w:eastAsia="Times New Roman" w:hAnsi="Arial" w:cs="Arial"/>
          <w:sz w:val="20"/>
          <w:szCs w:val="20"/>
        </w:rPr>
        <w:t xml:space="preserve"> Lender</w:t>
      </w:r>
      <w:r w:rsidR="0018442A">
        <w:rPr>
          <w:rFonts w:ascii="Arial" w:eastAsia="Times New Roman" w:hAnsi="Arial" w:cs="Arial"/>
          <w:sz w:val="20"/>
          <w:szCs w:val="20"/>
        </w:rPr>
        <w:t>’s receipt of any awards or proceeds under Sections 6.10 and 6.11 will not operate to cure or waive any Event of Default.</w:t>
      </w:r>
    </w:p>
    <w:p w14:paraId="4EE836B1" w14:textId="77777777" w:rsidR="00272E8A" w:rsidRDefault="00272E8A">
      <w:pPr>
        <w:widowControl/>
        <w:spacing w:after="0"/>
        <w:rPr>
          <w:rFonts w:ascii="Arial" w:eastAsia="Times New Roman" w:hAnsi="Arial" w:cs="Arial"/>
          <w:sz w:val="20"/>
          <w:szCs w:val="20"/>
        </w:rPr>
      </w:pPr>
    </w:p>
    <w:p w14:paraId="3D870735" w14:textId="77777777" w:rsidR="00C872A1" w:rsidRDefault="00272E8A">
      <w:pPr>
        <w:pStyle w:val="NormalHangingIndent1"/>
        <w:widowControl/>
        <w:spacing w:after="0"/>
        <w:rPr>
          <w:rFonts w:ascii="Arial" w:eastAsia="Times New Roman" w:hAnsi="Arial" w:cs="Arial"/>
          <w:sz w:val="20"/>
          <w:szCs w:val="20"/>
        </w:rPr>
      </w:pPr>
      <w:bookmarkStart w:id="530" w:name="_DV_M526"/>
      <w:bookmarkEnd w:id="530"/>
      <w:r>
        <w:rPr>
          <w:rFonts w:ascii="Arial" w:eastAsia="Times New Roman" w:hAnsi="Arial" w:cs="Arial"/>
          <w:b/>
          <w:sz w:val="20"/>
          <w:szCs w:val="20"/>
        </w:rPr>
        <w:t>8</w:t>
      </w:r>
      <w:r w:rsidR="00C872A1">
        <w:rPr>
          <w:rFonts w:ascii="Arial" w:eastAsia="Times New Roman" w:hAnsi="Arial" w:cs="Arial"/>
          <w:b/>
          <w:sz w:val="20"/>
          <w:szCs w:val="20"/>
        </w:rPr>
        <w:t>.05</w:t>
      </w:r>
      <w:r w:rsidR="00C872A1">
        <w:rPr>
          <w:rFonts w:ascii="Arial" w:eastAsia="Times New Roman" w:hAnsi="Arial" w:cs="Arial"/>
          <w:b/>
          <w:sz w:val="20"/>
          <w:szCs w:val="20"/>
        </w:rPr>
        <w:tab/>
        <w:t>Waiver of Marshalling.</w:t>
      </w:r>
      <w:r w:rsidR="00C872A1">
        <w:rPr>
          <w:rFonts w:ascii="Arial" w:eastAsia="Times New Roman" w:hAnsi="Arial" w:cs="Arial"/>
          <w:sz w:val="20"/>
          <w:szCs w:val="20"/>
        </w:rPr>
        <w:t xml:space="preserve"> </w:t>
      </w:r>
      <w:r w:rsidR="00B60926">
        <w:rPr>
          <w:rFonts w:ascii="Arial" w:eastAsia="Times New Roman" w:hAnsi="Arial" w:cs="Arial"/>
          <w:sz w:val="20"/>
          <w:szCs w:val="20"/>
        </w:rPr>
        <w:t xml:space="preserve"> </w:t>
      </w:r>
      <w:r w:rsidR="00C872A1">
        <w:rPr>
          <w:rFonts w:ascii="Arial" w:eastAsia="Times New Roman" w:hAnsi="Arial" w:cs="Arial"/>
          <w:sz w:val="20"/>
          <w:szCs w:val="20"/>
        </w:rPr>
        <w:t xml:space="preserve">Notwithstanding the existence of any other security interests in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held by Lender or by any other party, Lender will have the right to determine the order in which any or </w:t>
      </w:r>
      <w:r w:rsidR="00B90CE6">
        <w:rPr>
          <w:rFonts w:ascii="Arial" w:eastAsia="Times New Roman" w:hAnsi="Arial" w:cs="Arial"/>
          <w:sz w:val="20"/>
          <w:szCs w:val="20"/>
        </w:rPr>
        <w:t>all the</w:t>
      </w:r>
      <w:r w:rsidR="00C872A1">
        <w:rPr>
          <w:rFonts w:ascii="Arial" w:eastAsia="Times New Roman" w:hAnsi="Arial" w:cs="Arial"/>
          <w:sz w:val="20"/>
          <w:szCs w:val="20"/>
        </w:rPr>
        <w:t xml:space="preserv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will be subjected to the remedies provided in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 xml:space="preserve"> or any other Loan Document or applicable law</w:t>
      </w:r>
      <w:r w:rsidR="0016237C">
        <w:rPr>
          <w:rFonts w:ascii="Arial" w:eastAsia="Times New Roman" w:hAnsi="Arial" w:cs="Arial"/>
          <w:sz w:val="20"/>
          <w:szCs w:val="20"/>
        </w:rPr>
        <w:t xml:space="preserve">. </w:t>
      </w:r>
      <w:r w:rsidR="00C872A1">
        <w:rPr>
          <w:rFonts w:ascii="Arial" w:eastAsia="Times New Roman" w:hAnsi="Arial" w:cs="Arial"/>
          <w:sz w:val="20"/>
          <w:szCs w:val="20"/>
        </w:rPr>
        <w:t>Lender will have the right to determine the order in which any or all portions of the Indebtedness are satisfied from the proceeds realized upon the exercise of such remedies</w:t>
      </w:r>
      <w:r w:rsidR="0016237C">
        <w:rPr>
          <w:rFonts w:ascii="Arial" w:eastAsia="Times New Roman" w:hAnsi="Arial" w:cs="Arial"/>
          <w:sz w:val="20"/>
          <w:szCs w:val="20"/>
        </w:rPr>
        <w:t xml:space="preserve">. </w:t>
      </w:r>
      <w:r w:rsidR="00B60926">
        <w:rPr>
          <w:rFonts w:ascii="Arial" w:eastAsia="Times New Roman" w:hAnsi="Arial" w:cs="Arial"/>
          <w:sz w:val="20"/>
          <w:szCs w:val="20"/>
        </w:rPr>
        <w:t xml:space="preserve"> </w:t>
      </w:r>
      <w:r w:rsidR="00C872A1">
        <w:rPr>
          <w:rFonts w:ascii="Arial" w:eastAsia="Times New Roman" w:hAnsi="Arial" w:cs="Arial"/>
          <w:sz w:val="20"/>
          <w:szCs w:val="20"/>
        </w:rPr>
        <w:t xml:space="preserve">Borrower and any party who now or in the future </w:t>
      </w:r>
      <w:r w:rsidR="0089071D">
        <w:rPr>
          <w:rFonts w:ascii="Arial" w:eastAsia="Times New Roman" w:hAnsi="Arial" w:cs="Arial"/>
          <w:sz w:val="20"/>
          <w:szCs w:val="20"/>
        </w:rPr>
        <w:t xml:space="preserve">owns or </w:t>
      </w:r>
      <w:r w:rsidR="00C872A1">
        <w:rPr>
          <w:rFonts w:ascii="Arial" w:eastAsia="Times New Roman" w:hAnsi="Arial" w:cs="Arial"/>
          <w:sz w:val="20"/>
          <w:szCs w:val="20"/>
        </w:rPr>
        <w:t xml:space="preserve">acquires a security interest in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and who has actual or constructive notice of the Security Instrument waives any and all right to require the marshalling of assets or to require that any of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be sold in the inverse order of alienation or that any of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be sold in parcels or as an entirety in connection with the exercise of any of the remedies permitted by applicable law or provided in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w:t>
      </w:r>
    </w:p>
    <w:p w14:paraId="002C4D1B" w14:textId="77777777" w:rsidR="00272E8A" w:rsidRDefault="00272E8A">
      <w:pPr>
        <w:widowControl/>
        <w:spacing w:after="0"/>
        <w:rPr>
          <w:rFonts w:ascii="Arial" w:eastAsia="Times New Roman" w:hAnsi="Arial" w:cs="Arial"/>
          <w:sz w:val="20"/>
          <w:szCs w:val="20"/>
        </w:rPr>
      </w:pPr>
    </w:p>
    <w:p w14:paraId="3E96B7E9" w14:textId="77777777" w:rsidR="00C872A1" w:rsidRDefault="00272E8A">
      <w:pPr>
        <w:pStyle w:val="HeadingJustified"/>
        <w:widowControl/>
        <w:spacing w:after="0"/>
        <w:jc w:val="left"/>
        <w:rPr>
          <w:rFonts w:ascii="Arial" w:eastAsia="Times New Roman" w:hAnsi="Arial" w:cs="Arial"/>
          <w:sz w:val="20"/>
          <w:szCs w:val="20"/>
        </w:rPr>
      </w:pPr>
      <w:bookmarkStart w:id="531" w:name="_DV_M527"/>
      <w:bookmarkEnd w:id="531"/>
      <w:r>
        <w:rPr>
          <w:rFonts w:ascii="Arial" w:eastAsia="Times New Roman" w:hAnsi="Arial" w:cs="Arial"/>
          <w:sz w:val="20"/>
          <w:szCs w:val="20"/>
        </w:rPr>
        <w:t xml:space="preserve">ARTICLE </w:t>
      </w:r>
      <w:r w:rsidR="00C16005">
        <w:rPr>
          <w:rFonts w:ascii="Arial" w:eastAsia="Times New Roman" w:hAnsi="Arial" w:cs="Arial"/>
          <w:sz w:val="20"/>
          <w:szCs w:val="20"/>
        </w:rPr>
        <w:t>IX</w:t>
      </w:r>
      <w:r w:rsidR="000B3C1D">
        <w:rPr>
          <w:rFonts w:ascii="Arial" w:eastAsia="Times New Roman" w:hAnsi="Arial" w:cs="Arial"/>
          <w:sz w:val="20"/>
          <w:szCs w:val="20"/>
        </w:rPr>
        <w:tab/>
      </w:r>
      <w:r w:rsidR="00EB3CC9">
        <w:rPr>
          <w:rFonts w:ascii="Arial" w:eastAsia="Times New Roman" w:hAnsi="Arial" w:cs="Arial"/>
          <w:sz w:val="20"/>
          <w:szCs w:val="20"/>
        </w:rPr>
        <w:t>RELEASE; INDEMNITY.</w:t>
      </w:r>
    </w:p>
    <w:p w14:paraId="371A3AD7" w14:textId="77777777" w:rsidR="00930DF9" w:rsidRDefault="00930DF9">
      <w:pPr>
        <w:pStyle w:val="NormalHangingIndent1"/>
        <w:widowControl/>
        <w:spacing w:after="0"/>
        <w:jc w:val="left"/>
        <w:rPr>
          <w:rFonts w:ascii="Arial" w:eastAsia="Times New Roman" w:hAnsi="Arial" w:cs="Arial"/>
          <w:b/>
          <w:sz w:val="20"/>
          <w:szCs w:val="20"/>
        </w:rPr>
      </w:pPr>
    </w:p>
    <w:p w14:paraId="04502021" w14:textId="77777777" w:rsidR="00C872A1" w:rsidRDefault="00930DF9">
      <w:pPr>
        <w:pStyle w:val="NormalHangingIndent1"/>
        <w:widowControl/>
        <w:spacing w:after="0"/>
        <w:rPr>
          <w:rFonts w:ascii="Arial" w:eastAsia="Times New Roman" w:hAnsi="Arial" w:cs="Arial"/>
          <w:sz w:val="20"/>
          <w:szCs w:val="20"/>
        </w:rPr>
      </w:pPr>
      <w:bookmarkStart w:id="532" w:name="_DV_M528"/>
      <w:bookmarkEnd w:id="532"/>
      <w:r>
        <w:rPr>
          <w:rFonts w:ascii="Arial" w:eastAsia="Times New Roman" w:hAnsi="Arial" w:cs="Arial"/>
          <w:b/>
          <w:sz w:val="20"/>
          <w:szCs w:val="20"/>
        </w:rPr>
        <w:t>9</w:t>
      </w:r>
      <w:r w:rsidR="00C872A1">
        <w:rPr>
          <w:rFonts w:ascii="Arial" w:eastAsia="Times New Roman" w:hAnsi="Arial" w:cs="Arial"/>
          <w:b/>
          <w:sz w:val="20"/>
          <w:szCs w:val="20"/>
        </w:rPr>
        <w:t>.01</w:t>
      </w:r>
      <w:r w:rsidR="00C872A1">
        <w:rPr>
          <w:rFonts w:ascii="Arial" w:eastAsia="Times New Roman" w:hAnsi="Arial" w:cs="Arial"/>
          <w:b/>
          <w:sz w:val="20"/>
          <w:szCs w:val="20"/>
        </w:rPr>
        <w:tab/>
        <w:t>Release</w:t>
      </w:r>
      <w:r w:rsidR="0016237C">
        <w:rPr>
          <w:rFonts w:ascii="Arial" w:eastAsia="Times New Roman" w:hAnsi="Arial" w:cs="Arial"/>
          <w:b/>
          <w:sz w:val="20"/>
          <w:szCs w:val="20"/>
        </w:rPr>
        <w:t>.</w:t>
      </w:r>
      <w:r w:rsidR="0016237C">
        <w:rPr>
          <w:rFonts w:ascii="Arial" w:eastAsia="Times New Roman" w:hAnsi="Arial" w:cs="Arial"/>
          <w:sz w:val="20"/>
          <w:szCs w:val="20"/>
        </w:rPr>
        <w:t xml:space="preserve"> </w:t>
      </w:r>
      <w:r w:rsidR="00E1506C">
        <w:rPr>
          <w:rFonts w:ascii="Arial" w:eastAsia="Times New Roman" w:hAnsi="Arial" w:cs="Arial"/>
          <w:sz w:val="20"/>
          <w:szCs w:val="20"/>
        </w:rPr>
        <w:t xml:space="preserve"> </w:t>
      </w:r>
      <w:r w:rsidR="00C872A1">
        <w:rPr>
          <w:rFonts w:ascii="Arial" w:eastAsia="Times New Roman" w:hAnsi="Arial" w:cs="Arial"/>
          <w:sz w:val="20"/>
          <w:szCs w:val="20"/>
        </w:rPr>
        <w:t xml:space="preserve">Borrower covenants and agrees that, in performing any of its duties under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 xml:space="preserve">, none of Lender, </w:t>
      </w:r>
      <w:r w:rsidR="00064C64">
        <w:rPr>
          <w:rFonts w:ascii="Arial" w:eastAsia="Times New Roman" w:hAnsi="Arial" w:cs="Arial"/>
          <w:sz w:val="20"/>
          <w:szCs w:val="20"/>
        </w:rPr>
        <w:t xml:space="preserve">Loan </w:t>
      </w:r>
      <w:r w:rsidR="00943CA8">
        <w:rPr>
          <w:rFonts w:ascii="Arial" w:eastAsia="Times New Roman" w:hAnsi="Arial" w:cs="Arial"/>
          <w:sz w:val="20"/>
          <w:szCs w:val="20"/>
        </w:rPr>
        <w:t>Servicer</w:t>
      </w:r>
      <w:r w:rsidR="00C872A1">
        <w:rPr>
          <w:rFonts w:ascii="Arial" w:eastAsia="Times New Roman" w:hAnsi="Arial" w:cs="Arial"/>
          <w:sz w:val="20"/>
          <w:szCs w:val="20"/>
        </w:rPr>
        <w:t xml:space="preserve"> or any of their respective agents or employees will be liable for any losses, claims, damages, liabilities</w:t>
      </w:r>
      <w:r w:rsidR="0089071D">
        <w:rPr>
          <w:rFonts w:ascii="Arial" w:eastAsia="Times New Roman" w:hAnsi="Arial" w:cs="Arial"/>
          <w:sz w:val="20"/>
          <w:szCs w:val="20"/>
        </w:rPr>
        <w:t>, or</w:t>
      </w:r>
      <w:r w:rsidR="00C872A1">
        <w:rPr>
          <w:rFonts w:ascii="Arial" w:eastAsia="Times New Roman" w:hAnsi="Arial" w:cs="Arial"/>
          <w:sz w:val="20"/>
          <w:szCs w:val="20"/>
        </w:rPr>
        <w:t xml:space="preserve"> expenses that may be incurred by any of them as a result of such performance, except that no party will be released from liability for any losses, claims, damages, liabilities or expenses arising out of the willful misconduct or gross negligence of such party.</w:t>
      </w:r>
    </w:p>
    <w:p w14:paraId="10ED332F" w14:textId="77777777" w:rsidR="00930DF9" w:rsidRDefault="00930DF9">
      <w:pPr>
        <w:widowControl/>
        <w:spacing w:after="0"/>
        <w:rPr>
          <w:rFonts w:ascii="Arial" w:eastAsia="Times New Roman" w:hAnsi="Arial" w:cs="Arial"/>
          <w:sz w:val="20"/>
          <w:szCs w:val="20"/>
        </w:rPr>
      </w:pPr>
    </w:p>
    <w:p w14:paraId="76D15774" w14:textId="77777777" w:rsidR="00C872A1" w:rsidRDefault="00930DF9">
      <w:pPr>
        <w:pStyle w:val="NormalHangingIndent1"/>
        <w:keepNext/>
        <w:widowControl/>
        <w:spacing w:after="0"/>
        <w:rPr>
          <w:rFonts w:ascii="Arial" w:eastAsia="Times New Roman" w:hAnsi="Arial" w:cs="Arial"/>
          <w:b/>
          <w:sz w:val="20"/>
          <w:szCs w:val="20"/>
        </w:rPr>
      </w:pPr>
      <w:bookmarkStart w:id="533" w:name="_DV_M529"/>
      <w:bookmarkEnd w:id="533"/>
      <w:r>
        <w:rPr>
          <w:rFonts w:ascii="Arial" w:eastAsia="Times New Roman" w:hAnsi="Arial" w:cs="Arial"/>
          <w:b/>
          <w:sz w:val="20"/>
          <w:szCs w:val="20"/>
        </w:rPr>
        <w:t>9</w:t>
      </w:r>
      <w:r w:rsidR="00C872A1">
        <w:rPr>
          <w:rFonts w:ascii="Arial" w:eastAsia="Times New Roman" w:hAnsi="Arial" w:cs="Arial"/>
          <w:b/>
          <w:sz w:val="20"/>
          <w:szCs w:val="20"/>
        </w:rPr>
        <w:t>.02</w:t>
      </w:r>
      <w:r w:rsidR="00C872A1">
        <w:rPr>
          <w:rFonts w:ascii="Arial" w:eastAsia="Times New Roman" w:hAnsi="Arial" w:cs="Arial"/>
          <w:b/>
          <w:sz w:val="20"/>
          <w:szCs w:val="20"/>
        </w:rPr>
        <w:tab/>
        <w:t>Indemnity.</w:t>
      </w:r>
    </w:p>
    <w:p w14:paraId="581504FC" w14:textId="77777777" w:rsidR="00930DF9" w:rsidRDefault="00930DF9">
      <w:pPr>
        <w:pStyle w:val="NormalHangingIndent2"/>
        <w:widowControl/>
        <w:spacing w:after="0"/>
        <w:rPr>
          <w:rFonts w:ascii="Arial" w:eastAsia="Times New Roman" w:hAnsi="Arial" w:cs="Arial"/>
          <w:sz w:val="20"/>
          <w:szCs w:val="20"/>
        </w:rPr>
      </w:pPr>
    </w:p>
    <w:p w14:paraId="396D1D86" w14:textId="4284E1C5" w:rsidR="00C872A1" w:rsidRDefault="00930DF9">
      <w:pPr>
        <w:pStyle w:val="NormalHangingIndent2"/>
        <w:widowControl/>
        <w:spacing w:after="0"/>
        <w:rPr>
          <w:rFonts w:ascii="Arial" w:eastAsia="Times New Roman" w:hAnsi="Arial" w:cs="Arial"/>
          <w:sz w:val="20"/>
          <w:szCs w:val="20"/>
        </w:rPr>
      </w:pPr>
      <w:bookmarkStart w:id="534" w:name="_DV_M530"/>
      <w:bookmarkEnd w:id="534"/>
      <w:r>
        <w:rPr>
          <w:rFonts w:ascii="Arial" w:eastAsia="Times New Roman" w:hAnsi="Arial" w:cs="Arial"/>
          <w:sz w:val="20"/>
          <w:szCs w:val="20"/>
        </w:rPr>
        <w:t>(a)</w:t>
      </w:r>
      <w:r>
        <w:rPr>
          <w:rFonts w:ascii="Arial" w:eastAsia="Times New Roman" w:hAnsi="Arial" w:cs="Arial"/>
          <w:sz w:val="20"/>
          <w:szCs w:val="20"/>
        </w:rPr>
        <w:tab/>
      </w:r>
      <w:r>
        <w:rPr>
          <w:rFonts w:ascii="Arial" w:eastAsia="Times New Roman" w:hAnsi="Arial" w:cs="Arial"/>
          <w:sz w:val="20"/>
          <w:szCs w:val="20"/>
          <w:u w:val="single"/>
        </w:rPr>
        <w:t>General Indemnity</w:t>
      </w:r>
      <w:r w:rsidR="0016237C">
        <w:rPr>
          <w:rFonts w:ascii="Arial" w:eastAsia="Times New Roman" w:hAnsi="Arial" w:cs="Arial"/>
          <w:sz w:val="20"/>
          <w:szCs w:val="20"/>
        </w:rPr>
        <w:t xml:space="preserve">. </w:t>
      </w:r>
      <w:r w:rsidR="00E1506C">
        <w:rPr>
          <w:rFonts w:ascii="Arial" w:eastAsia="Times New Roman" w:hAnsi="Arial" w:cs="Arial"/>
          <w:sz w:val="20"/>
          <w:szCs w:val="20"/>
        </w:rPr>
        <w:t xml:space="preserve"> Borrower agrees to indemnify, hold harmless and defend Lender, including any custodian, trustee and other fiduciaries who hold or have held a full or partial interest in the Loan for the benefit of third parties</w:t>
      </w:r>
      <w:r w:rsidR="00095160">
        <w:rPr>
          <w:rFonts w:ascii="Arial" w:eastAsia="Times New Roman" w:hAnsi="Arial" w:cs="Arial"/>
          <w:sz w:val="20"/>
          <w:szCs w:val="20"/>
        </w:rPr>
        <w:t>,</w:t>
      </w:r>
      <w:r w:rsidR="00095160">
        <w:rPr>
          <w:rFonts w:ascii="Arial" w:eastAsia="Times New Roman" w:hAnsi="Arial" w:cs="Arial"/>
          <w:b/>
          <w:sz w:val="20"/>
          <w:szCs w:val="20"/>
        </w:rPr>
        <w:t xml:space="preserve"> </w:t>
      </w:r>
      <w:r w:rsidR="00095160">
        <w:rPr>
          <w:rFonts w:ascii="Arial" w:eastAsia="Times New Roman" w:hAnsi="Arial" w:cs="Arial"/>
          <w:sz w:val="20"/>
          <w:szCs w:val="20"/>
        </w:rPr>
        <w:t xml:space="preserve">any prior owner or holder of the Note, the </w:t>
      </w:r>
      <w:r w:rsidR="00064C64">
        <w:rPr>
          <w:rFonts w:ascii="Arial" w:eastAsia="Times New Roman" w:hAnsi="Arial" w:cs="Arial"/>
          <w:sz w:val="20"/>
          <w:szCs w:val="20"/>
        </w:rPr>
        <w:t xml:space="preserve">Loan </w:t>
      </w:r>
      <w:r w:rsidR="00943CA8">
        <w:rPr>
          <w:rFonts w:ascii="Arial" w:eastAsia="Times New Roman" w:hAnsi="Arial" w:cs="Arial"/>
          <w:sz w:val="20"/>
          <w:szCs w:val="20"/>
        </w:rPr>
        <w:t xml:space="preserve">Servicer, any prior </w:t>
      </w:r>
      <w:r w:rsidR="00064C64">
        <w:rPr>
          <w:rFonts w:ascii="Arial" w:eastAsia="Times New Roman" w:hAnsi="Arial" w:cs="Arial"/>
          <w:sz w:val="20"/>
          <w:szCs w:val="20"/>
        </w:rPr>
        <w:t xml:space="preserve">Loan </w:t>
      </w:r>
      <w:r w:rsidR="00943CA8">
        <w:rPr>
          <w:rFonts w:ascii="Arial" w:eastAsia="Times New Roman" w:hAnsi="Arial" w:cs="Arial"/>
          <w:sz w:val="20"/>
          <w:szCs w:val="20"/>
        </w:rPr>
        <w:t xml:space="preserve">Servicer, the officers, directors, shareholders, partners, employees and trustees of each of the foregoing, and the heirs, legal representatives, successors and assigns of each of the foregoing (collectively, </w:t>
      </w:r>
      <w:r w:rsidR="0018442A">
        <w:rPr>
          <w:rFonts w:ascii="Arial" w:eastAsia="Times New Roman" w:hAnsi="Arial" w:cs="Arial"/>
          <w:sz w:val="20"/>
          <w:szCs w:val="20"/>
        </w:rPr>
        <w:t>“</w:t>
      </w:r>
      <w:r w:rsidR="0018442A">
        <w:rPr>
          <w:rFonts w:ascii="Arial" w:eastAsia="Times New Roman" w:hAnsi="Arial" w:cs="Arial"/>
          <w:b/>
          <w:sz w:val="20"/>
          <w:szCs w:val="20"/>
        </w:rPr>
        <w:t>Indemnitees</w:t>
      </w:r>
      <w:r w:rsidR="0018442A">
        <w:rPr>
          <w:rFonts w:ascii="Arial" w:eastAsia="Times New Roman" w:hAnsi="Arial" w:cs="Arial"/>
          <w:sz w:val="20"/>
          <w:szCs w:val="20"/>
        </w:rPr>
        <w:t>”) against any and all losses, claims, damages, liabilities</w:t>
      </w:r>
      <w:r w:rsidR="00A27C92">
        <w:rPr>
          <w:rFonts w:ascii="Arial" w:eastAsia="Times New Roman" w:hAnsi="Arial" w:cs="Arial"/>
          <w:sz w:val="20"/>
          <w:szCs w:val="20"/>
        </w:rPr>
        <w:t>, and expenses</w:t>
      </w:r>
      <w:r w:rsidR="00547CB5">
        <w:rPr>
          <w:rFonts w:ascii="Arial" w:eastAsia="Times New Roman" w:hAnsi="Arial" w:cs="Arial"/>
          <w:sz w:val="20"/>
          <w:szCs w:val="20"/>
        </w:rPr>
        <w:t>, including Attorneys</w:t>
      </w:r>
      <w:r w:rsidR="0018442A">
        <w:rPr>
          <w:rFonts w:ascii="Arial" w:eastAsia="Times New Roman" w:hAnsi="Arial" w:cs="Arial"/>
          <w:sz w:val="20"/>
          <w:szCs w:val="20"/>
        </w:rPr>
        <w:t>’ Fees and Costs, which may be imposed or incurred by any of them directly or indirectly arising out of, or in any way relating to, or as a result of</w:t>
      </w:r>
      <w:r w:rsidR="00A349A2">
        <w:rPr>
          <w:rFonts w:ascii="Arial" w:eastAsia="Times New Roman" w:hAnsi="Arial" w:cs="Arial"/>
          <w:sz w:val="20"/>
          <w:szCs w:val="20"/>
        </w:rPr>
        <w:t xml:space="preserve">:  (i) any failure of the </w:t>
      </w:r>
      <w:r w:rsidR="005347C4">
        <w:rPr>
          <w:rFonts w:ascii="Arial" w:eastAsia="Times New Roman" w:hAnsi="Arial" w:cs="Arial"/>
          <w:sz w:val="20"/>
          <w:szCs w:val="20"/>
        </w:rPr>
        <w:t>Mortgaged Property to comply with the laws, regulations, ordinance</w:t>
      </w:r>
      <w:r w:rsidR="00547CB5">
        <w:rPr>
          <w:rFonts w:ascii="Arial" w:eastAsia="Times New Roman" w:hAnsi="Arial" w:cs="Arial"/>
          <w:sz w:val="20"/>
          <w:szCs w:val="20"/>
        </w:rPr>
        <w:t xml:space="preserve">s, codes or decrees of any Governmental Authority, including those pertaining to the Americans with Disabilities Act, zoning, occupancy and subdivision of real property, </w:t>
      </w:r>
      <w:r w:rsidR="00A17790">
        <w:rPr>
          <w:rFonts w:ascii="Arial" w:eastAsia="Times New Roman" w:hAnsi="Arial" w:cs="Arial"/>
          <w:sz w:val="20"/>
          <w:szCs w:val="20"/>
        </w:rPr>
        <w:t xml:space="preserve">or the CARES Act </w:t>
      </w:r>
      <w:r w:rsidR="00547CB5">
        <w:rPr>
          <w:rFonts w:ascii="Arial" w:eastAsia="Times New Roman" w:hAnsi="Arial" w:cs="Arial"/>
          <w:sz w:val="20"/>
          <w:szCs w:val="20"/>
        </w:rPr>
        <w:t xml:space="preserve">(ii) </w:t>
      </w:r>
      <w:r w:rsidR="00A518E4">
        <w:rPr>
          <w:rFonts w:ascii="Arial" w:eastAsia="Times New Roman" w:hAnsi="Arial" w:cs="Arial"/>
          <w:sz w:val="20"/>
          <w:szCs w:val="20"/>
        </w:rPr>
        <w:t xml:space="preserve">failure of Borrower or any Borrower Principal to comply with the Economic Sanction Laws or AML Laws, (iii) any obligation of Borrower under any Lease, and (iv) any accident, injury or death to any </w:t>
      </w:r>
      <w:r w:rsidR="00552EC9">
        <w:rPr>
          <w:rFonts w:ascii="Arial" w:eastAsia="Times New Roman" w:hAnsi="Arial" w:cs="Arial"/>
          <w:sz w:val="20"/>
          <w:szCs w:val="20"/>
        </w:rPr>
        <w:t xml:space="preserve">natural person on the </w:t>
      </w:r>
      <w:r w:rsidR="005347C4">
        <w:rPr>
          <w:rFonts w:ascii="Arial" w:eastAsia="Times New Roman" w:hAnsi="Arial" w:cs="Arial"/>
          <w:sz w:val="20"/>
          <w:szCs w:val="20"/>
        </w:rPr>
        <w:t>Mortgaged Property or any damage to personal property located on the Mortgaged Property, except that no such party will be indemnified from liability for any losses, claims, damages, liabilities or expenses arising out of the willful misconduct or gross negligence of such party.</w:t>
      </w:r>
    </w:p>
    <w:p w14:paraId="2A127FB0" w14:textId="77777777" w:rsidR="00930DF9" w:rsidRDefault="00930DF9">
      <w:pPr>
        <w:widowControl/>
        <w:spacing w:after="0"/>
        <w:rPr>
          <w:rFonts w:ascii="Arial" w:eastAsia="Times New Roman" w:hAnsi="Arial" w:cs="Arial"/>
          <w:sz w:val="20"/>
          <w:szCs w:val="20"/>
        </w:rPr>
      </w:pPr>
    </w:p>
    <w:p w14:paraId="22B94CE5" w14:textId="77777777" w:rsidR="00C872A1" w:rsidRDefault="00930DF9">
      <w:pPr>
        <w:pStyle w:val="NormalHangingIndent2"/>
        <w:widowControl/>
        <w:spacing w:after="0"/>
        <w:rPr>
          <w:rFonts w:ascii="Arial" w:eastAsia="Times New Roman" w:hAnsi="Arial" w:cs="Arial"/>
          <w:sz w:val="20"/>
          <w:szCs w:val="20"/>
        </w:rPr>
      </w:pPr>
      <w:bookmarkStart w:id="535" w:name="_DV_M531"/>
      <w:bookmarkEnd w:id="535"/>
      <w:r>
        <w:rPr>
          <w:rFonts w:ascii="Arial" w:eastAsia="Times New Roman" w:hAnsi="Arial" w:cs="Arial"/>
          <w:sz w:val="20"/>
          <w:szCs w:val="20"/>
        </w:rPr>
        <w:t>(b)</w:t>
      </w:r>
      <w:r>
        <w:rPr>
          <w:rFonts w:ascii="Arial" w:eastAsia="Times New Roman" w:hAnsi="Arial" w:cs="Arial"/>
          <w:sz w:val="20"/>
          <w:szCs w:val="20"/>
        </w:rPr>
        <w:tab/>
      </w:r>
      <w:r>
        <w:rPr>
          <w:rFonts w:ascii="Arial" w:eastAsia="Times New Roman" w:hAnsi="Arial" w:cs="Arial"/>
          <w:sz w:val="20"/>
          <w:szCs w:val="20"/>
          <w:u w:val="single"/>
        </w:rPr>
        <w:t>Environmental Indemnity</w:t>
      </w:r>
      <w:r w:rsidR="0016237C">
        <w:rPr>
          <w:rFonts w:ascii="Arial" w:eastAsia="Times New Roman" w:hAnsi="Arial" w:cs="Arial"/>
          <w:sz w:val="20"/>
          <w:szCs w:val="20"/>
        </w:rPr>
        <w:t xml:space="preserve">. </w:t>
      </w:r>
      <w:r w:rsidR="00E1506C">
        <w:rPr>
          <w:rFonts w:ascii="Arial" w:eastAsia="Times New Roman" w:hAnsi="Arial" w:cs="Arial"/>
          <w:sz w:val="20"/>
          <w:szCs w:val="20"/>
        </w:rPr>
        <w:t xml:space="preserve"> Borrower agrees to indemnify, hold harmless and defend Indemnitees from and against all proceedings, claims, damages, penalties and costs (whether initiated or sought by Governmental Authorities or private parties), including Attorneys</w:t>
      </w:r>
      <w:r w:rsidR="0018442A">
        <w:rPr>
          <w:rFonts w:ascii="Arial" w:eastAsia="Times New Roman" w:hAnsi="Arial" w:cs="Arial"/>
          <w:sz w:val="20"/>
          <w:szCs w:val="20"/>
        </w:rPr>
        <w:t>’ Fees and Costs and remediation costs, whether incurred in connection with any judicial or administrative process or otherwise, arising directly or indirectly from any of the following:</w:t>
      </w:r>
    </w:p>
    <w:p w14:paraId="39C7AB62" w14:textId="77777777" w:rsidR="00930DF9" w:rsidRDefault="00930DF9">
      <w:pPr>
        <w:widowControl/>
        <w:spacing w:after="0"/>
        <w:rPr>
          <w:rFonts w:ascii="Arial" w:eastAsia="Times New Roman" w:hAnsi="Arial" w:cs="Arial"/>
          <w:sz w:val="20"/>
          <w:szCs w:val="20"/>
        </w:rPr>
      </w:pPr>
    </w:p>
    <w:p w14:paraId="3C069F4D" w14:textId="77777777" w:rsidR="00C872A1" w:rsidRDefault="00930DF9">
      <w:pPr>
        <w:pStyle w:val="NormalHangingIndent3"/>
        <w:widowControl/>
        <w:spacing w:after="0"/>
        <w:rPr>
          <w:rFonts w:ascii="Arial" w:eastAsia="Times New Roman" w:hAnsi="Arial" w:cs="Arial"/>
          <w:sz w:val="20"/>
          <w:szCs w:val="20"/>
        </w:rPr>
      </w:pPr>
      <w:bookmarkStart w:id="536" w:name="_DV_M532"/>
      <w:bookmarkEnd w:id="536"/>
      <w:r>
        <w:rPr>
          <w:rFonts w:ascii="Arial" w:eastAsia="Times New Roman" w:hAnsi="Arial" w:cs="Arial"/>
          <w:sz w:val="20"/>
          <w:szCs w:val="20"/>
        </w:rPr>
        <w:t>(i)</w:t>
      </w:r>
      <w:r>
        <w:rPr>
          <w:rFonts w:ascii="Arial" w:eastAsia="Times New Roman" w:hAnsi="Arial" w:cs="Arial"/>
          <w:sz w:val="20"/>
          <w:szCs w:val="20"/>
        </w:rPr>
        <w:tab/>
      </w:r>
      <w:r w:rsidR="00C44FEB">
        <w:rPr>
          <w:rFonts w:ascii="Arial" w:eastAsia="Times New Roman" w:hAnsi="Arial" w:cs="Arial"/>
          <w:sz w:val="20"/>
          <w:szCs w:val="20"/>
        </w:rPr>
        <w:t xml:space="preserve">Any breach of any representation or warranty of Borrower in </w:t>
      </w:r>
      <w:r w:rsidR="006647CD">
        <w:rPr>
          <w:rFonts w:ascii="Arial" w:eastAsia="Times New Roman" w:hAnsi="Arial" w:cs="Arial"/>
          <w:sz w:val="20"/>
          <w:szCs w:val="20"/>
        </w:rPr>
        <w:t>Section</w:t>
      </w:r>
      <w:r w:rsidR="003C578A">
        <w:rPr>
          <w:rFonts w:ascii="Arial" w:eastAsia="Times New Roman" w:hAnsi="Arial" w:cs="Arial"/>
          <w:sz w:val="20"/>
          <w:szCs w:val="20"/>
        </w:rPr>
        <w:t xml:space="preserve"> 5.</w:t>
      </w:r>
      <w:r w:rsidR="002941E5">
        <w:rPr>
          <w:rFonts w:ascii="Arial" w:eastAsia="Times New Roman" w:hAnsi="Arial" w:cs="Arial"/>
          <w:sz w:val="20"/>
          <w:szCs w:val="20"/>
        </w:rPr>
        <w:t>05</w:t>
      </w:r>
      <w:r w:rsidR="00C44FEB">
        <w:rPr>
          <w:rFonts w:ascii="Arial" w:eastAsia="Times New Roman" w:hAnsi="Arial" w:cs="Arial"/>
          <w:sz w:val="20"/>
          <w:szCs w:val="20"/>
        </w:rPr>
        <w:t>.</w:t>
      </w:r>
    </w:p>
    <w:p w14:paraId="651A1880" w14:textId="77777777" w:rsidR="00930DF9" w:rsidRDefault="00930DF9">
      <w:pPr>
        <w:widowControl/>
        <w:spacing w:after="0"/>
        <w:rPr>
          <w:rFonts w:ascii="Arial" w:eastAsia="Times New Roman" w:hAnsi="Arial" w:cs="Arial"/>
          <w:sz w:val="20"/>
          <w:szCs w:val="20"/>
        </w:rPr>
      </w:pPr>
    </w:p>
    <w:p w14:paraId="352AC3F0" w14:textId="77777777" w:rsidR="00C872A1" w:rsidRDefault="00930DF9">
      <w:pPr>
        <w:pStyle w:val="NormalHangingIndent3"/>
        <w:widowControl/>
        <w:spacing w:after="0"/>
        <w:rPr>
          <w:rFonts w:ascii="Arial" w:eastAsia="Times New Roman" w:hAnsi="Arial" w:cs="Arial"/>
          <w:sz w:val="20"/>
          <w:szCs w:val="20"/>
        </w:rPr>
      </w:pPr>
      <w:bookmarkStart w:id="537" w:name="_DV_M533"/>
      <w:bookmarkEnd w:id="537"/>
      <w:r>
        <w:rPr>
          <w:rFonts w:ascii="Arial" w:eastAsia="Times New Roman" w:hAnsi="Arial" w:cs="Arial"/>
          <w:sz w:val="20"/>
          <w:szCs w:val="20"/>
        </w:rPr>
        <w:t>(ii)</w:t>
      </w:r>
      <w:r>
        <w:rPr>
          <w:rFonts w:ascii="Arial" w:eastAsia="Times New Roman" w:hAnsi="Arial" w:cs="Arial"/>
          <w:sz w:val="20"/>
          <w:szCs w:val="20"/>
        </w:rPr>
        <w:tab/>
      </w:r>
      <w:r w:rsidR="00C44FEB">
        <w:rPr>
          <w:rFonts w:ascii="Arial" w:eastAsia="Times New Roman" w:hAnsi="Arial" w:cs="Arial"/>
          <w:sz w:val="20"/>
          <w:szCs w:val="20"/>
        </w:rPr>
        <w:t xml:space="preserve">Any failure by Borrower to perform any of its obligations under </w:t>
      </w:r>
      <w:r w:rsidR="006647CD">
        <w:rPr>
          <w:rFonts w:ascii="Arial" w:eastAsia="Times New Roman" w:hAnsi="Arial" w:cs="Arial"/>
          <w:sz w:val="20"/>
          <w:szCs w:val="20"/>
        </w:rPr>
        <w:t>Section</w:t>
      </w:r>
      <w:r w:rsidR="003C578A">
        <w:rPr>
          <w:rFonts w:ascii="Arial" w:eastAsia="Times New Roman" w:hAnsi="Arial" w:cs="Arial"/>
          <w:sz w:val="20"/>
          <w:szCs w:val="20"/>
        </w:rPr>
        <w:t xml:space="preserve"> 6.12</w:t>
      </w:r>
      <w:r w:rsidR="00C44FEB">
        <w:rPr>
          <w:rFonts w:ascii="Arial" w:eastAsia="Times New Roman" w:hAnsi="Arial" w:cs="Arial"/>
          <w:sz w:val="20"/>
          <w:szCs w:val="20"/>
        </w:rPr>
        <w:t>.</w:t>
      </w:r>
    </w:p>
    <w:p w14:paraId="44AB9512" w14:textId="77777777" w:rsidR="00930DF9" w:rsidRDefault="00930DF9">
      <w:pPr>
        <w:widowControl/>
        <w:spacing w:after="0"/>
        <w:rPr>
          <w:rFonts w:ascii="Arial" w:eastAsia="Times New Roman" w:hAnsi="Arial" w:cs="Arial"/>
          <w:sz w:val="20"/>
          <w:szCs w:val="20"/>
        </w:rPr>
      </w:pPr>
    </w:p>
    <w:p w14:paraId="0582A6F0" w14:textId="77777777" w:rsidR="00C872A1" w:rsidRDefault="00930DF9">
      <w:pPr>
        <w:pStyle w:val="NormalHangingIndent3"/>
        <w:widowControl/>
        <w:spacing w:after="0"/>
        <w:rPr>
          <w:rFonts w:ascii="Arial" w:eastAsia="Times New Roman" w:hAnsi="Arial" w:cs="Arial"/>
          <w:sz w:val="20"/>
          <w:szCs w:val="20"/>
        </w:rPr>
      </w:pPr>
      <w:bookmarkStart w:id="538" w:name="_DV_M534"/>
      <w:bookmarkEnd w:id="538"/>
      <w:r>
        <w:rPr>
          <w:rFonts w:ascii="Arial" w:eastAsia="Times New Roman" w:hAnsi="Arial" w:cs="Arial"/>
          <w:sz w:val="20"/>
          <w:szCs w:val="20"/>
        </w:rPr>
        <w:t>(iii)</w:t>
      </w:r>
      <w:r>
        <w:rPr>
          <w:rFonts w:ascii="Arial" w:eastAsia="Times New Roman" w:hAnsi="Arial" w:cs="Arial"/>
          <w:sz w:val="20"/>
          <w:szCs w:val="20"/>
        </w:rPr>
        <w:tab/>
      </w:r>
      <w:r w:rsidR="00C44FEB">
        <w:rPr>
          <w:rFonts w:ascii="Arial" w:eastAsia="Times New Roman" w:hAnsi="Arial" w:cs="Arial"/>
          <w:sz w:val="20"/>
          <w:szCs w:val="20"/>
        </w:rPr>
        <w:t>The existence or alleged existence of any Prohibited Activity or Condition.</w:t>
      </w:r>
    </w:p>
    <w:p w14:paraId="004AFF09" w14:textId="77777777" w:rsidR="00930DF9" w:rsidRDefault="00930DF9">
      <w:pPr>
        <w:widowControl/>
        <w:spacing w:after="0"/>
        <w:rPr>
          <w:rFonts w:ascii="Arial" w:eastAsia="Times New Roman" w:hAnsi="Arial" w:cs="Arial"/>
          <w:sz w:val="20"/>
          <w:szCs w:val="20"/>
        </w:rPr>
      </w:pPr>
    </w:p>
    <w:p w14:paraId="5826B870" w14:textId="77777777" w:rsidR="00C872A1" w:rsidRDefault="00930DF9">
      <w:pPr>
        <w:pStyle w:val="NormalHangingIndent3"/>
        <w:widowControl/>
        <w:spacing w:after="0"/>
        <w:rPr>
          <w:rFonts w:ascii="Arial" w:eastAsia="Times New Roman" w:hAnsi="Arial" w:cs="Arial"/>
          <w:sz w:val="20"/>
          <w:szCs w:val="20"/>
        </w:rPr>
      </w:pPr>
      <w:bookmarkStart w:id="539" w:name="_DV_M535"/>
      <w:bookmarkEnd w:id="539"/>
      <w:r>
        <w:rPr>
          <w:rFonts w:ascii="Arial" w:eastAsia="Times New Roman" w:hAnsi="Arial" w:cs="Arial"/>
          <w:sz w:val="20"/>
          <w:szCs w:val="20"/>
        </w:rPr>
        <w:t>(iv)</w:t>
      </w:r>
      <w:r>
        <w:rPr>
          <w:rFonts w:ascii="Arial" w:eastAsia="Times New Roman" w:hAnsi="Arial" w:cs="Arial"/>
          <w:sz w:val="20"/>
          <w:szCs w:val="20"/>
        </w:rPr>
        <w:tab/>
      </w:r>
      <w:r w:rsidR="00C44FEB">
        <w:rPr>
          <w:rFonts w:ascii="Arial" w:eastAsia="Times New Roman" w:hAnsi="Arial" w:cs="Arial"/>
          <w:sz w:val="20"/>
          <w:szCs w:val="20"/>
        </w:rPr>
        <w:t xml:space="preserve">The presence or alleged presence of Hazardous Materials on or under the </w:t>
      </w:r>
      <w:r w:rsidR="005347C4">
        <w:rPr>
          <w:rFonts w:ascii="Arial" w:eastAsia="Times New Roman" w:hAnsi="Arial" w:cs="Arial"/>
          <w:sz w:val="20"/>
          <w:szCs w:val="20"/>
        </w:rPr>
        <w:t>Mortgaged Property or</w:t>
      </w:r>
      <w:r w:rsidR="00C44FEB">
        <w:rPr>
          <w:rFonts w:ascii="Arial" w:eastAsia="Times New Roman" w:hAnsi="Arial" w:cs="Arial"/>
          <w:sz w:val="20"/>
          <w:szCs w:val="20"/>
        </w:rPr>
        <w:t xml:space="preserve"> in any of the Improvements.</w:t>
      </w:r>
    </w:p>
    <w:p w14:paraId="607E750E" w14:textId="77777777" w:rsidR="00930DF9" w:rsidRDefault="00930DF9">
      <w:pPr>
        <w:widowControl/>
        <w:spacing w:after="0"/>
        <w:rPr>
          <w:rFonts w:ascii="Arial" w:eastAsia="Times New Roman" w:hAnsi="Arial" w:cs="Arial"/>
          <w:sz w:val="20"/>
          <w:szCs w:val="20"/>
        </w:rPr>
      </w:pPr>
    </w:p>
    <w:p w14:paraId="6E5D968A" w14:textId="77777777" w:rsidR="00C872A1" w:rsidRDefault="00930DF9">
      <w:pPr>
        <w:pStyle w:val="NormalHangingIndent3"/>
        <w:widowControl/>
        <w:spacing w:after="0"/>
        <w:rPr>
          <w:rFonts w:ascii="Arial" w:eastAsia="Times New Roman" w:hAnsi="Arial" w:cs="Arial"/>
          <w:sz w:val="20"/>
          <w:szCs w:val="20"/>
        </w:rPr>
      </w:pPr>
      <w:bookmarkStart w:id="540" w:name="_DV_M536"/>
      <w:bookmarkEnd w:id="540"/>
      <w:r>
        <w:rPr>
          <w:rFonts w:ascii="Arial" w:eastAsia="Times New Roman" w:hAnsi="Arial" w:cs="Arial"/>
          <w:sz w:val="20"/>
          <w:szCs w:val="20"/>
        </w:rPr>
        <w:t>(v)</w:t>
      </w:r>
      <w:r>
        <w:rPr>
          <w:rFonts w:ascii="Arial" w:eastAsia="Times New Roman" w:hAnsi="Arial" w:cs="Arial"/>
          <w:sz w:val="20"/>
          <w:szCs w:val="20"/>
        </w:rPr>
        <w:tab/>
      </w:r>
      <w:r w:rsidR="00C44FEB">
        <w:rPr>
          <w:rFonts w:ascii="Arial" w:eastAsia="Times New Roman" w:hAnsi="Arial" w:cs="Arial"/>
          <w:sz w:val="20"/>
          <w:szCs w:val="20"/>
        </w:rPr>
        <w:t>The actual or alleged violation of any Hazardous Materials Law.</w:t>
      </w:r>
    </w:p>
    <w:p w14:paraId="17652106" w14:textId="77777777" w:rsidR="007D5352" w:rsidRDefault="007D5352" w:rsidP="007D5352">
      <w:pPr>
        <w:ind w:left="1440"/>
        <w:rPr>
          <w:rFonts w:ascii="Arial" w:eastAsia="Times New Roman" w:hAnsi="Arial" w:cs="Arial"/>
          <w:sz w:val="20"/>
          <w:szCs w:val="20"/>
          <w:lang w:val="en-CA"/>
        </w:rPr>
      </w:pPr>
    </w:p>
    <w:p w14:paraId="1CA164E9" w14:textId="77777777" w:rsidR="00C872A1" w:rsidRDefault="00930DF9">
      <w:pPr>
        <w:pStyle w:val="NormalHangingIndent2"/>
        <w:widowControl/>
        <w:spacing w:after="0"/>
        <w:rPr>
          <w:rFonts w:ascii="Arial" w:eastAsia="Times New Roman" w:hAnsi="Arial" w:cs="Arial"/>
          <w:b/>
          <w:sz w:val="20"/>
          <w:szCs w:val="20"/>
        </w:rPr>
      </w:pPr>
      <w:bookmarkStart w:id="541" w:name="_DV_M537"/>
      <w:bookmarkEnd w:id="541"/>
      <w:r>
        <w:rPr>
          <w:rFonts w:ascii="Arial" w:eastAsia="Times New Roman" w:hAnsi="Arial" w:cs="Arial"/>
          <w:sz w:val="20"/>
          <w:szCs w:val="20"/>
        </w:rPr>
        <w:t>(c)</w:t>
      </w:r>
      <w:r>
        <w:rPr>
          <w:rFonts w:ascii="Arial" w:eastAsia="Times New Roman" w:hAnsi="Arial" w:cs="Arial"/>
          <w:sz w:val="20"/>
          <w:szCs w:val="20"/>
        </w:rPr>
        <w:tab/>
      </w:r>
      <w:r>
        <w:rPr>
          <w:rFonts w:ascii="Arial" w:eastAsia="Times New Roman" w:hAnsi="Arial" w:cs="Arial"/>
          <w:sz w:val="20"/>
          <w:szCs w:val="20"/>
          <w:u w:val="single"/>
        </w:rPr>
        <w:t>Indemnification Regarding ERISA Covenants</w:t>
      </w:r>
      <w:r w:rsidR="0016237C">
        <w:rPr>
          <w:rFonts w:ascii="Arial" w:eastAsia="Times New Roman" w:hAnsi="Arial" w:cs="Arial"/>
          <w:sz w:val="20"/>
          <w:szCs w:val="20"/>
        </w:rPr>
        <w:t xml:space="preserve">. </w:t>
      </w:r>
      <w:r w:rsidR="00E1506C">
        <w:rPr>
          <w:rFonts w:ascii="Arial" w:eastAsia="Times New Roman" w:hAnsi="Arial" w:cs="Arial"/>
          <w:sz w:val="20"/>
          <w:szCs w:val="20"/>
        </w:rPr>
        <w:t xml:space="preserve"> </w:t>
      </w:r>
      <w:r w:rsidR="00E1506C">
        <w:rPr>
          <w:rFonts w:ascii="Arial" w:eastAsia="Times New Roman" w:hAnsi="Arial" w:cs="Arial"/>
          <w:b/>
          <w:sz w:val="20"/>
          <w:szCs w:val="20"/>
        </w:rPr>
        <w:t>BORROWER WILL INDEMNIFY LENDER AND DEFEND AND HOLD LENDER HARMLESS FROM AND AGAINST ALL CIVIL PENALTIES, EXCISE TAXES, OR OTHER LOSS, COST, DAMAGE AND EXPENSE (INCLUDING REASONABLE ATTORNEYS</w:t>
      </w:r>
      <w:r w:rsidR="0018442A">
        <w:rPr>
          <w:rFonts w:ascii="Arial" w:eastAsia="Times New Roman" w:hAnsi="Arial" w:cs="Arial"/>
          <w:b/>
          <w:sz w:val="20"/>
          <w:szCs w:val="20"/>
        </w:rPr>
        <w:t xml:space="preserve">’ FEES AND COSTS INCURRED IN THE INVESTIGATION, DEFENSE AND SETTLEMENT OF CLAIMS AND LOSSES INCURRED IN CORRECTING ANY PROHIBITED TRANSACTION OR IN THE SALE OF A PROHIBITED LOAN, AND IN OBTAINING ANY INDIVIDUAL PROHIBITED TRANSACTION EXEMPTION UNDER ERISA THAT MAY BE REQUIRED, IN LENDER’S </w:t>
      </w:r>
      <w:r w:rsidR="00F3199D">
        <w:rPr>
          <w:rFonts w:ascii="Arial" w:eastAsia="Times New Roman" w:hAnsi="Arial" w:cs="Arial"/>
          <w:b/>
          <w:sz w:val="20"/>
          <w:szCs w:val="20"/>
        </w:rPr>
        <w:t>DISCRETION) THAT LENDER MAY INCUR, DIRECTLY OR INDIRECTLY, AS A RESULT OF DEFAULT UNDER SECTION</w:t>
      </w:r>
      <w:r w:rsidR="003C578A">
        <w:rPr>
          <w:rFonts w:ascii="Arial" w:eastAsia="Times New Roman" w:hAnsi="Arial" w:cs="Arial"/>
          <w:b/>
          <w:sz w:val="20"/>
          <w:szCs w:val="20"/>
        </w:rPr>
        <w:t xml:space="preserve"> </w:t>
      </w:r>
      <w:r w:rsidR="00156DF9">
        <w:rPr>
          <w:rFonts w:ascii="Arial" w:eastAsia="Times New Roman" w:hAnsi="Arial" w:cs="Arial"/>
          <w:b/>
          <w:sz w:val="20"/>
          <w:szCs w:val="20"/>
        </w:rPr>
        <w:t>6.</w:t>
      </w:r>
      <w:r w:rsidR="00C94AE7">
        <w:rPr>
          <w:rFonts w:ascii="Arial" w:eastAsia="Times New Roman" w:hAnsi="Arial" w:cs="Arial"/>
          <w:b/>
          <w:sz w:val="20"/>
          <w:szCs w:val="20"/>
        </w:rPr>
        <w:t>1</w:t>
      </w:r>
      <w:r w:rsidR="00167CF9">
        <w:rPr>
          <w:rFonts w:ascii="Arial" w:eastAsia="Times New Roman" w:hAnsi="Arial" w:cs="Arial"/>
          <w:b/>
          <w:sz w:val="20"/>
          <w:szCs w:val="20"/>
        </w:rPr>
        <w:t>8</w:t>
      </w:r>
      <w:r w:rsidR="0016237C">
        <w:rPr>
          <w:rFonts w:ascii="Arial" w:eastAsia="Times New Roman" w:hAnsi="Arial" w:cs="Arial"/>
          <w:b/>
          <w:sz w:val="20"/>
          <w:szCs w:val="20"/>
        </w:rPr>
        <w:t>. THIS INDEMNITY WILL SURVIVE ANY TERMINATION, SATISFACTION OR FORECLOSURE OF THE SECURITY INSTRUMENT.</w:t>
      </w:r>
      <w:r w:rsidR="00E1506C">
        <w:rPr>
          <w:rFonts w:ascii="Arial" w:eastAsia="Times New Roman" w:hAnsi="Arial" w:cs="Arial"/>
          <w:b/>
          <w:sz w:val="20"/>
          <w:szCs w:val="20"/>
        </w:rPr>
        <w:t xml:space="preserve"> </w:t>
      </w:r>
    </w:p>
    <w:p w14:paraId="76A8FAA9" w14:textId="77777777" w:rsidR="00930DF9" w:rsidRDefault="00930DF9">
      <w:pPr>
        <w:widowControl/>
        <w:spacing w:after="0"/>
        <w:rPr>
          <w:rFonts w:ascii="Arial" w:eastAsia="Times New Roman" w:hAnsi="Arial" w:cs="Arial"/>
          <w:sz w:val="20"/>
          <w:szCs w:val="20"/>
        </w:rPr>
      </w:pPr>
    </w:p>
    <w:p w14:paraId="4BA51231" w14:textId="77777777" w:rsidR="00C872A1" w:rsidRDefault="00930DF9">
      <w:pPr>
        <w:pStyle w:val="NormalHangingIndent2"/>
        <w:widowControl/>
        <w:spacing w:after="0"/>
        <w:rPr>
          <w:rFonts w:ascii="Arial" w:eastAsia="Times New Roman" w:hAnsi="Arial" w:cs="Arial"/>
          <w:sz w:val="20"/>
          <w:szCs w:val="20"/>
        </w:rPr>
      </w:pPr>
      <w:bookmarkStart w:id="542" w:name="_DV_M538"/>
      <w:bookmarkEnd w:id="542"/>
      <w:r>
        <w:rPr>
          <w:rFonts w:ascii="Arial" w:eastAsia="Times New Roman" w:hAnsi="Arial" w:cs="Arial"/>
          <w:sz w:val="20"/>
          <w:szCs w:val="20"/>
        </w:rPr>
        <w:t>(d</w:t>
      </w:r>
      <w:r w:rsidR="00C872A1">
        <w:rPr>
          <w:rFonts w:ascii="Arial" w:eastAsia="Times New Roman" w:hAnsi="Arial" w:cs="Arial"/>
          <w:sz w:val="20"/>
          <w:szCs w:val="20"/>
        </w:rPr>
        <w:t>)</w:t>
      </w:r>
      <w:r w:rsidR="00C872A1">
        <w:rPr>
          <w:rFonts w:ascii="Arial" w:eastAsia="Times New Roman" w:hAnsi="Arial" w:cs="Arial"/>
          <w:sz w:val="20"/>
          <w:szCs w:val="20"/>
        </w:rPr>
        <w:tab/>
      </w:r>
      <w:r w:rsidR="00C872A1">
        <w:rPr>
          <w:rFonts w:ascii="Arial" w:eastAsia="Times New Roman" w:hAnsi="Arial" w:cs="Arial"/>
          <w:sz w:val="20"/>
          <w:szCs w:val="20"/>
          <w:u w:val="single"/>
        </w:rPr>
        <w:t>Selection and Direction of Counsel</w:t>
      </w:r>
      <w:r w:rsidR="0016237C">
        <w:rPr>
          <w:rFonts w:ascii="Arial" w:eastAsia="Times New Roman" w:hAnsi="Arial" w:cs="Arial"/>
          <w:sz w:val="20"/>
          <w:szCs w:val="20"/>
        </w:rPr>
        <w:t xml:space="preserve">. </w:t>
      </w:r>
      <w:r w:rsidR="00E1506C">
        <w:rPr>
          <w:rFonts w:ascii="Arial" w:eastAsia="Times New Roman" w:hAnsi="Arial" w:cs="Arial"/>
          <w:sz w:val="20"/>
          <w:szCs w:val="20"/>
        </w:rPr>
        <w:t xml:space="preserve"> </w:t>
      </w:r>
      <w:r w:rsidR="00C872A1">
        <w:rPr>
          <w:rFonts w:ascii="Arial" w:eastAsia="Times New Roman" w:hAnsi="Arial" w:cs="Arial"/>
          <w:sz w:val="20"/>
          <w:szCs w:val="20"/>
        </w:rPr>
        <w:t>Counsel selected by Borrower to defend Indemnitees will be subject to the approval of those Indemnitees</w:t>
      </w:r>
      <w:r w:rsidR="0016237C">
        <w:rPr>
          <w:rFonts w:ascii="Arial" w:eastAsia="Times New Roman" w:hAnsi="Arial" w:cs="Arial"/>
          <w:sz w:val="20"/>
          <w:szCs w:val="20"/>
        </w:rPr>
        <w:t xml:space="preserve">. </w:t>
      </w:r>
      <w:r w:rsidR="00C872A1">
        <w:rPr>
          <w:rFonts w:ascii="Arial" w:eastAsia="Times New Roman" w:hAnsi="Arial" w:cs="Arial"/>
          <w:sz w:val="20"/>
          <w:szCs w:val="20"/>
        </w:rPr>
        <w:t xml:space="preserve">In any circumstances in which the indemnity under this Article </w:t>
      </w:r>
      <w:r w:rsidR="00C16005">
        <w:rPr>
          <w:rFonts w:ascii="Arial" w:eastAsia="Times New Roman" w:hAnsi="Arial" w:cs="Arial"/>
          <w:sz w:val="20"/>
          <w:szCs w:val="20"/>
        </w:rPr>
        <w:t>I</w:t>
      </w:r>
      <w:r w:rsidR="00C872A1">
        <w:rPr>
          <w:rFonts w:ascii="Arial" w:eastAsia="Times New Roman" w:hAnsi="Arial" w:cs="Arial"/>
          <w:sz w:val="20"/>
          <w:szCs w:val="20"/>
        </w:rPr>
        <w:t>X applies, Lender may employ its own legal counsel and consultants to prosecute, defend or negotiate any claim or legal or administrative proceeding and Lender, with the prior written consent of Borrower (which will not be unreasonably withheld, delayed or conditioned) may settle or compromise any action or legal or administrative proceeding</w:t>
      </w:r>
      <w:r w:rsidR="0016237C">
        <w:rPr>
          <w:rFonts w:ascii="Arial" w:eastAsia="Times New Roman" w:hAnsi="Arial" w:cs="Arial"/>
          <w:sz w:val="20"/>
          <w:szCs w:val="20"/>
        </w:rPr>
        <w:t xml:space="preserve">. </w:t>
      </w:r>
      <w:r w:rsidR="00E1506C">
        <w:rPr>
          <w:rFonts w:ascii="Arial" w:eastAsia="Times New Roman" w:hAnsi="Arial" w:cs="Arial"/>
          <w:sz w:val="20"/>
          <w:szCs w:val="20"/>
        </w:rPr>
        <w:t xml:space="preserve"> </w:t>
      </w:r>
      <w:r w:rsidR="00C872A1">
        <w:rPr>
          <w:rFonts w:ascii="Arial" w:eastAsia="Times New Roman" w:hAnsi="Arial" w:cs="Arial"/>
          <w:sz w:val="20"/>
          <w:szCs w:val="20"/>
        </w:rPr>
        <w:t xml:space="preserve">However, unless an Event of Default has occurred and is continuing, or the interests of Borrower and Lender are in conflict, as determined by Lender, Lender will permit Borrower to undertake the actions referenced in this Article </w:t>
      </w:r>
      <w:r w:rsidR="00C16005">
        <w:rPr>
          <w:rFonts w:ascii="Arial" w:eastAsia="Times New Roman" w:hAnsi="Arial" w:cs="Arial"/>
          <w:sz w:val="20"/>
          <w:szCs w:val="20"/>
        </w:rPr>
        <w:t>I</w:t>
      </w:r>
      <w:r w:rsidR="00C872A1">
        <w:rPr>
          <w:rFonts w:ascii="Arial" w:eastAsia="Times New Roman" w:hAnsi="Arial" w:cs="Arial"/>
          <w:sz w:val="20"/>
          <w:szCs w:val="20"/>
        </w:rPr>
        <w:t>X so long as Lender approves such action, which approval will not be unreasonably withheld or delayed</w:t>
      </w:r>
      <w:r w:rsidR="0016237C">
        <w:rPr>
          <w:rFonts w:ascii="Arial" w:eastAsia="Times New Roman" w:hAnsi="Arial" w:cs="Arial"/>
          <w:sz w:val="20"/>
          <w:szCs w:val="20"/>
        </w:rPr>
        <w:t xml:space="preserve">. </w:t>
      </w:r>
      <w:r w:rsidR="00E1506C">
        <w:rPr>
          <w:rFonts w:ascii="Arial" w:eastAsia="Times New Roman" w:hAnsi="Arial" w:cs="Arial"/>
          <w:sz w:val="20"/>
          <w:szCs w:val="20"/>
        </w:rPr>
        <w:t xml:space="preserve"> </w:t>
      </w:r>
      <w:r w:rsidR="00C872A1">
        <w:rPr>
          <w:rFonts w:ascii="Arial" w:eastAsia="Times New Roman" w:hAnsi="Arial" w:cs="Arial"/>
          <w:sz w:val="20"/>
          <w:szCs w:val="20"/>
        </w:rPr>
        <w:t>Borrower will reimburse Lender upon demand for all costs and expenses incurred by Lender, including all costs of settlements entered into in good faith, consultants</w:t>
      </w:r>
      <w:r w:rsidR="0018442A">
        <w:rPr>
          <w:rFonts w:ascii="Arial" w:eastAsia="Times New Roman" w:hAnsi="Arial" w:cs="Arial"/>
          <w:sz w:val="20"/>
          <w:szCs w:val="20"/>
        </w:rPr>
        <w:t>’</w:t>
      </w:r>
      <w:r w:rsidR="00C872A1">
        <w:rPr>
          <w:rFonts w:ascii="Arial" w:eastAsia="Times New Roman" w:hAnsi="Arial" w:cs="Arial"/>
          <w:sz w:val="20"/>
          <w:szCs w:val="20"/>
        </w:rPr>
        <w:t xml:space="preserve"> fees and Attorneys</w:t>
      </w:r>
      <w:r w:rsidR="0018442A">
        <w:rPr>
          <w:rFonts w:ascii="Arial" w:eastAsia="Times New Roman" w:hAnsi="Arial" w:cs="Arial"/>
          <w:sz w:val="20"/>
          <w:szCs w:val="20"/>
        </w:rPr>
        <w:t>’</w:t>
      </w:r>
      <w:r w:rsidR="00C872A1">
        <w:rPr>
          <w:rFonts w:ascii="Arial" w:eastAsia="Times New Roman" w:hAnsi="Arial" w:cs="Arial"/>
          <w:sz w:val="20"/>
          <w:szCs w:val="20"/>
        </w:rPr>
        <w:t xml:space="preserve"> Fees and Costs.</w:t>
      </w:r>
    </w:p>
    <w:p w14:paraId="16B7B1C1" w14:textId="77777777" w:rsidR="00930DF9" w:rsidRDefault="00930DF9">
      <w:pPr>
        <w:widowControl/>
        <w:spacing w:after="0"/>
        <w:rPr>
          <w:rFonts w:ascii="Arial" w:eastAsia="Times New Roman" w:hAnsi="Arial" w:cs="Arial"/>
          <w:sz w:val="20"/>
          <w:szCs w:val="20"/>
        </w:rPr>
      </w:pPr>
    </w:p>
    <w:p w14:paraId="202AE553" w14:textId="77777777" w:rsidR="00C872A1" w:rsidRDefault="00930DF9">
      <w:pPr>
        <w:pStyle w:val="NormalHangingIndent2"/>
        <w:widowControl/>
        <w:spacing w:after="0"/>
        <w:rPr>
          <w:rFonts w:ascii="Arial" w:eastAsia="Times New Roman" w:hAnsi="Arial" w:cs="Arial"/>
          <w:sz w:val="20"/>
          <w:szCs w:val="20"/>
        </w:rPr>
      </w:pPr>
      <w:bookmarkStart w:id="543" w:name="_DV_M539"/>
      <w:bookmarkEnd w:id="543"/>
      <w:r>
        <w:rPr>
          <w:rFonts w:ascii="Arial" w:eastAsia="Times New Roman" w:hAnsi="Arial" w:cs="Arial"/>
          <w:sz w:val="20"/>
          <w:szCs w:val="20"/>
        </w:rPr>
        <w:t>(e</w:t>
      </w:r>
      <w:r w:rsidR="00C872A1">
        <w:rPr>
          <w:rFonts w:ascii="Arial" w:eastAsia="Times New Roman" w:hAnsi="Arial" w:cs="Arial"/>
          <w:sz w:val="20"/>
          <w:szCs w:val="20"/>
        </w:rPr>
        <w:t>)</w:t>
      </w:r>
      <w:r w:rsidR="00C872A1">
        <w:rPr>
          <w:rFonts w:ascii="Arial" w:eastAsia="Times New Roman" w:hAnsi="Arial" w:cs="Arial"/>
          <w:sz w:val="20"/>
          <w:szCs w:val="20"/>
        </w:rPr>
        <w:tab/>
      </w:r>
      <w:r w:rsidR="00C872A1">
        <w:rPr>
          <w:rFonts w:ascii="Arial" w:eastAsia="Times New Roman" w:hAnsi="Arial" w:cs="Arial"/>
          <w:sz w:val="20"/>
          <w:szCs w:val="20"/>
          <w:u w:val="single"/>
        </w:rPr>
        <w:t>Settlement or Compromise of Claims</w:t>
      </w:r>
      <w:r w:rsidR="0016237C">
        <w:rPr>
          <w:rFonts w:ascii="Arial" w:eastAsia="Times New Roman" w:hAnsi="Arial" w:cs="Arial"/>
          <w:sz w:val="20"/>
          <w:szCs w:val="20"/>
        </w:rPr>
        <w:t xml:space="preserve">. </w:t>
      </w:r>
      <w:r w:rsidR="00E1506C">
        <w:rPr>
          <w:rFonts w:ascii="Arial" w:eastAsia="Times New Roman" w:hAnsi="Arial" w:cs="Arial"/>
          <w:sz w:val="20"/>
          <w:szCs w:val="20"/>
        </w:rPr>
        <w:t xml:space="preserve"> </w:t>
      </w:r>
      <w:r w:rsidR="00C872A1">
        <w:rPr>
          <w:rFonts w:ascii="Arial" w:eastAsia="Times New Roman" w:hAnsi="Arial" w:cs="Arial"/>
          <w:sz w:val="20"/>
          <w:szCs w:val="20"/>
        </w:rPr>
        <w:t xml:space="preserve">Borrower will not, without the prior written consent of those Indemnitees who are named as parties to a claim or legal </w:t>
      </w:r>
      <w:r w:rsidR="00E160D0">
        <w:rPr>
          <w:rFonts w:ascii="Arial" w:eastAsia="Times New Roman" w:hAnsi="Arial" w:cs="Arial"/>
          <w:sz w:val="20"/>
          <w:szCs w:val="20"/>
        </w:rPr>
        <w:t>or administrative proceeding (</w:t>
      </w:r>
      <w:r w:rsidR="0018442A">
        <w:rPr>
          <w:rFonts w:ascii="Arial" w:eastAsia="Times New Roman" w:hAnsi="Arial" w:cs="Arial"/>
          <w:sz w:val="20"/>
          <w:szCs w:val="20"/>
        </w:rPr>
        <w:t>“</w:t>
      </w:r>
      <w:r w:rsidR="00C872A1">
        <w:rPr>
          <w:rFonts w:ascii="Arial" w:eastAsia="Times New Roman" w:hAnsi="Arial" w:cs="Arial"/>
          <w:b/>
          <w:sz w:val="20"/>
          <w:szCs w:val="20"/>
        </w:rPr>
        <w:t>Claim</w:t>
      </w:r>
      <w:r w:rsidR="0018442A">
        <w:rPr>
          <w:rFonts w:ascii="Arial" w:eastAsia="Times New Roman" w:hAnsi="Arial" w:cs="Arial"/>
          <w:sz w:val="20"/>
          <w:szCs w:val="20"/>
        </w:rPr>
        <w:t>”</w:t>
      </w:r>
      <w:r w:rsidR="00C872A1">
        <w:rPr>
          <w:rFonts w:ascii="Arial" w:eastAsia="Times New Roman" w:hAnsi="Arial" w:cs="Arial"/>
          <w:sz w:val="20"/>
          <w:szCs w:val="20"/>
        </w:rPr>
        <w:t xml:space="preserve">), settle or compromise the Claim if the settlement (i) results in the entry of any judgment that does not include as an unconditional term the delivery by the claimant or plaintiff to Lender of a written release of those Indemnitees, satisfactory </w:t>
      </w:r>
      <w:r w:rsidR="00CD6EEF">
        <w:rPr>
          <w:rFonts w:ascii="Arial" w:eastAsia="Times New Roman" w:hAnsi="Arial" w:cs="Arial"/>
          <w:sz w:val="20"/>
          <w:szCs w:val="20"/>
        </w:rPr>
        <w:t>in form and substance to Lender</w:t>
      </w:r>
      <w:r w:rsidR="00A63C1C">
        <w:rPr>
          <w:rFonts w:ascii="Arial" w:eastAsia="Times New Roman" w:hAnsi="Arial" w:cs="Arial"/>
          <w:sz w:val="20"/>
          <w:szCs w:val="20"/>
        </w:rPr>
        <w:t>,</w:t>
      </w:r>
      <w:r w:rsidR="00C872A1">
        <w:rPr>
          <w:rFonts w:ascii="Arial" w:eastAsia="Times New Roman" w:hAnsi="Arial" w:cs="Arial"/>
          <w:sz w:val="20"/>
          <w:szCs w:val="20"/>
        </w:rPr>
        <w:t xml:space="preserve"> or (ii) may materially and adversely affect Lender, as determined by Lender.</w:t>
      </w:r>
    </w:p>
    <w:p w14:paraId="28AC5B13" w14:textId="77777777" w:rsidR="00930DF9" w:rsidRDefault="00930DF9">
      <w:pPr>
        <w:widowControl/>
        <w:spacing w:after="0"/>
        <w:rPr>
          <w:rFonts w:ascii="Arial" w:eastAsia="Times New Roman" w:hAnsi="Arial" w:cs="Arial"/>
          <w:sz w:val="20"/>
          <w:szCs w:val="20"/>
        </w:rPr>
      </w:pPr>
    </w:p>
    <w:p w14:paraId="772EAB09" w14:textId="77777777" w:rsidR="00C872A1" w:rsidRDefault="00930DF9">
      <w:pPr>
        <w:pStyle w:val="NormalHangingIndent2"/>
        <w:widowControl/>
        <w:spacing w:after="0"/>
        <w:rPr>
          <w:rFonts w:ascii="Arial" w:eastAsia="Times New Roman" w:hAnsi="Arial" w:cs="Arial"/>
          <w:sz w:val="20"/>
          <w:szCs w:val="20"/>
        </w:rPr>
      </w:pPr>
      <w:bookmarkStart w:id="544" w:name="_DV_M540"/>
      <w:bookmarkEnd w:id="544"/>
      <w:r>
        <w:rPr>
          <w:rFonts w:ascii="Arial" w:eastAsia="Times New Roman" w:hAnsi="Arial" w:cs="Arial"/>
          <w:sz w:val="20"/>
          <w:szCs w:val="20"/>
        </w:rPr>
        <w:t>(f</w:t>
      </w:r>
      <w:r w:rsidR="00C872A1">
        <w:rPr>
          <w:rFonts w:ascii="Arial" w:eastAsia="Times New Roman" w:hAnsi="Arial" w:cs="Arial"/>
          <w:sz w:val="20"/>
          <w:szCs w:val="20"/>
        </w:rPr>
        <w:t>)</w:t>
      </w:r>
      <w:r w:rsidR="00C872A1">
        <w:rPr>
          <w:rFonts w:ascii="Arial" w:eastAsia="Times New Roman" w:hAnsi="Arial" w:cs="Arial"/>
          <w:sz w:val="20"/>
          <w:szCs w:val="20"/>
        </w:rPr>
        <w:tab/>
      </w:r>
      <w:r w:rsidR="00C872A1">
        <w:rPr>
          <w:rFonts w:ascii="Arial" w:eastAsia="Times New Roman" w:hAnsi="Arial" w:cs="Arial"/>
          <w:sz w:val="20"/>
          <w:szCs w:val="20"/>
          <w:u w:val="single"/>
        </w:rPr>
        <w:t>Effect of Changes to Loan on Indemnification Obligations</w:t>
      </w:r>
      <w:r w:rsidR="0016237C">
        <w:rPr>
          <w:rFonts w:ascii="Arial" w:eastAsia="Times New Roman" w:hAnsi="Arial" w:cs="Arial"/>
          <w:sz w:val="20"/>
          <w:szCs w:val="20"/>
        </w:rPr>
        <w:t xml:space="preserve">. </w:t>
      </w:r>
      <w:r w:rsidR="00E1506C">
        <w:rPr>
          <w:rFonts w:ascii="Arial" w:eastAsia="Times New Roman" w:hAnsi="Arial" w:cs="Arial"/>
          <w:sz w:val="20"/>
          <w:szCs w:val="20"/>
        </w:rPr>
        <w:t xml:space="preserve"> </w:t>
      </w:r>
      <w:r w:rsidR="00C872A1">
        <w:rPr>
          <w:rFonts w:ascii="Arial" w:eastAsia="Times New Roman" w:hAnsi="Arial" w:cs="Arial"/>
          <w:sz w:val="20"/>
          <w:szCs w:val="20"/>
        </w:rPr>
        <w:t>Borrower</w:t>
      </w:r>
      <w:r w:rsidR="0018442A">
        <w:rPr>
          <w:rFonts w:ascii="Arial" w:eastAsia="Times New Roman" w:hAnsi="Arial" w:cs="Arial"/>
          <w:sz w:val="20"/>
          <w:szCs w:val="20"/>
        </w:rPr>
        <w:t>’</w:t>
      </w:r>
      <w:r w:rsidR="00C872A1">
        <w:rPr>
          <w:rFonts w:ascii="Arial" w:eastAsia="Times New Roman" w:hAnsi="Arial" w:cs="Arial"/>
          <w:sz w:val="20"/>
          <w:szCs w:val="20"/>
        </w:rPr>
        <w:t xml:space="preserve">s obligation to indemnify the Indemnitees will not be limited or impaired by any of the following, or by any failure of Borrower or any </w:t>
      </w:r>
      <w:r w:rsidR="003A4718">
        <w:rPr>
          <w:rFonts w:ascii="Arial" w:eastAsia="Times New Roman" w:hAnsi="Arial" w:cs="Arial"/>
          <w:sz w:val="20"/>
          <w:szCs w:val="20"/>
        </w:rPr>
        <w:t>Guarantor</w:t>
      </w:r>
      <w:r w:rsidR="00C872A1">
        <w:rPr>
          <w:rFonts w:ascii="Arial" w:eastAsia="Times New Roman" w:hAnsi="Arial" w:cs="Arial"/>
          <w:sz w:val="20"/>
          <w:szCs w:val="20"/>
        </w:rPr>
        <w:t xml:space="preserve"> to receive notice of or consideration for any of the following:</w:t>
      </w:r>
    </w:p>
    <w:p w14:paraId="54646EE1" w14:textId="77777777" w:rsidR="00930DF9" w:rsidRDefault="00930DF9">
      <w:pPr>
        <w:widowControl/>
        <w:spacing w:after="0"/>
        <w:rPr>
          <w:rFonts w:ascii="Arial" w:eastAsia="Times New Roman" w:hAnsi="Arial" w:cs="Arial"/>
          <w:sz w:val="20"/>
          <w:szCs w:val="20"/>
        </w:rPr>
      </w:pPr>
    </w:p>
    <w:p w14:paraId="2BFE9C42" w14:textId="77777777" w:rsidR="00C872A1" w:rsidRDefault="00930DF9">
      <w:pPr>
        <w:pStyle w:val="NormalHangingIndent3"/>
        <w:widowControl/>
        <w:spacing w:after="0"/>
        <w:rPr>
          <w:rFonts w:ascii="Arial" w:eastAsia="Times New Roman" w:hAnsi="Arial" w:cs="Arial"/>
          <w:sz w:val="20"/>
          <w:szCs w:val="20"/>
        </w:rPr>
      </w:pPr>
      <w:bookmarkStart w:id="545" w:name="_DV_M541"/>
      <w:bookmarkEnd w:id="545"/>
      <w:r>
        <w:rPr>
          <w:rFonts w:ascii="Arial" w:eastAsia="Times New Roman" w:hAnsi="Arial" w:cs="Arial"/>
          <w:sz w:val="20"/>
          <w:szCs w:val="20"/>
        </w:rPr>
        <w:t>(i)</w:t>
      </w:r>
      <w:r>
        <w:rPr>
          <w:rFonts w:ascii="Arial" w:eastAsia="Times New Roman" w:hAnsi="Arial" w:cs="Arial"/>
          <w:sz w:val="20"/>
          <w:szCs w:val="20"/>
        </w:rPr>
        <w:tab/>
      </w:r>
      <w:r w:rsidR="001B574A">
        <w:rPr>
          <w:rFonts w:ascii="Arial" w:eastAsia="Times New Roman" w:hAnsi="Arial" w:cs="Arial"/>
          <w:sz w:val="20"/>
          <w:szCs w:val="20"/>
        </w:rPr>
        <w:t>Any amendment or modification of any Loan Document.</w:t>
      </w:r>
    </w:p>
    <w:p w14:paraId="61BD66BE" w14:textId="77777777" w:rsidR="00930DF9" w:rsidRDefault="00930DF9">
      <w:pPr>
        <w:widowControl/>
        <w:spacing w:after="0"/>
        <w:rPr>
          <w:rFonts w:ascii="Arial" w:eastAsia="Times New Roman" w:hAnsi="Arial" w:cs="Arial"/>
          <w:sz w:val="20"/>
          <w:szCs w:val="20"/>
        </w:rPr>
      </w:pPr>
    </w:p>
    <w:p w14:paraId="3A1B6DE7" w14:textId="77777777" w:rsidR="00C872A1" w:rsidRDefault="00930DF9">
      <w:pPr>
        <w:pStyle w:val="NormalHangingIndent3"/>
        <w:widowControl/>
        <w:spacing w:after="0"/>
        <w:rPr>
          <w:rFonts w:ascii="Arial" w:eastAsia="Times New Roman" w:hAnsi="Arial" w:cs="Arial"/>
          <w:sz w:val="20"/>
          <w:szCs w:val="20"/>
        </w:rPr>
      </w:pPr>
      <w:bookmarkStart w:id="546" w:name="_DV_M542"/>
      <w:bookmarkEnd w:id="546"/>
      <w:r>
        <w:rPr>
          <w:rFonts w:ascii="Arial" w:eastAsia="Times New Roman" w:hAnsi="Arial" w:cs="Arial"/>
          <w:sz w:val="20"/>
          <w:szCs w:val="20"/>
        </w:rPr>
        <w:t>(ii)</w:t>
      </w:r>
      <w:r>
        <w:rPr>
          <w:rFonts w:ascii="Arial" w:eastAsia="Times New Roman" w:hAnsi="Arial" w:cs="Arial"/>
          <w:sz w:val="20"/>
          <w:szCs w:val="20"/>
        </w:rPr>
        <w:tab/>
      </w:r>
      <w:r w:rsidR="001B574A">
        <w:rPr>
          <w:rFonts w:ascii="Arial" w:eastAsia="Times New Roman" w:hAnsi="Arial" w:cs="Arial"/>
          <w:sz w:val="20"/>
          <w:szCs w:val="20"/>
        </w:rPr>
        <w:t>Any extensions of time for performance required by any Loan Document.</w:t>
      </w:r>
    </w:p>
    <w:p w14:paraId="4953F974" w14:textId="77777777" w:rsidR="00930DF9" w:rsidRDefault="00930DF9">
      <w:pPr>
        <w:widowControl/>
        <w:spacing w:after="0"/>
        <w:rPr>
          <w:rFonts w:ascii="Arial" w:eastAsia="Times New Roman" w:hAnsi="Arial" w:cs="Arial"/>
          <w:sz w:val="20"/>
          <w:szCs w:val="20"/>
        </w:rPr>
      </w:pPr>
    </w:p>
    <w:p w14:paraId="3595BC5F" w14:textId="77777777" w:rsidR="00C872A1" w:rsidRDefault="00930DF9">
      <w:pPr>
        <w:pStyle w:val="NormalHangingIndent3"/>
        <w:widowControl/>
        <w:spacing w:after="0"/>
        <w:rPr>
          <w:rFonts w:ascii="Arial" w:eastAsia="Times New Roman" w:hAnsi="Arial" w:cs="Arial"/>
          <w:sz w:val="20"/>
          <w:szCs w:val="20"/>
        </w:rPr>
      </w:pPr>
      <w:bookmarkStart w:id="547" w:name="_DV_M543"/>
      <w:bookmarkEnd w:id="547"/>
      <w:r>
        <w:rPr>
          <w:rFonts w:ascii="Arial" w:eastAsia="Times New Roman" w:hAnsi="Arial" w:cs="Arial"/>
          <w:sz w:val="20"/>
          <w:szCs w:val="20"/>
        </w:rPr>
        <w:t>(iii)</w:t>
      </w:r>
      <w:r>
        <w:rPr>
          <w:rFonts w:ascii="Arial" w:eastAsia="Times New Roman" w:hAnsi="Arial" w:cs="Arial"/>
          <w:sz w:val="20"/>
          <w:szCs w:val="20"/>
        </w:rPr>
        <w:tab/>
      </w:r>
      <w:r w:rsidR="001B574A">
        <w:rPr>
          <w:rFonts w:ascii="Arial" w:eastAsia="Times New Roman" w:hAnsi="Arial" w:cs="Arial"/>
          <w:sz w:val="20"/>
          <w:szCs w:val="20"/>
        </w:rPr>
        <w:t>Any provision in any of the Loan Documents limiting Lender</w:t>
      </w:r>
      <w:r w:rsidR="0018442A">
        <w:rPr>
          <w:rFonts w:ascii="Arial" w:eastAsia="Times New Roman" w:hAnsi="Arial" w:cs="Arial"/>
          <w:sz w:val="20"/>
          <w:szCs w:val="20"/>
        </w:rPr>
        <w:t xml:space="preserve">’s recourse to property securing the </w:t>
      </w:r>
      <w:proofErr w:type="gramStart"/>
      <w:r w:rsidR="0018442A">
        <w:rPr>
          <w:rFonts w:ascii="Arial" w:eastAsia="Times New Roman" w:hAnsi="Arial" w:cs="Arial"/>
          <w:sz w:val="20"/>
          <w:szCs w:val="20"/>
        </w:rPr>
        <w:t>Indebtedness, or</w:t>
      </w:r>
      <w:proofErr w:type="gramEnd"/>
      <w:r w:rsidR="0018442A">
        <w:rPr>
          <w:rFonts w:ascii="Arial" w:eastAsia="Times New Roman" w:hAnsi="Arial" w:cs="Arial"/>
          <w:sz w:val="20"/>
          <w:szCs w:val="20"/>
        </w:rPr>
        <w:t xml:space="preserve"> limiting the personal liability of Borrower or any other party for payment of all </w:t>
      </w:r>
      <w:r w:rsidR="001B574A">
        <w:rPr>
          <w:rFonts w:ascii="Arial" w:eastAsia="Times New Roman" w:hAnsi="Arial" w:cs="Arial"/>
          <w:sz w:val="20"/>
          <w:szCs w:val="20"/>
        </w:rPr>
        <w:t>or any part of the Indebtedness.</w:t>
      </w:r>
    </w:p>
    <w:p w14:paraId="4C684B33" w14:textId="77777777" w:rsidR="00930DF9" w:rsidRDefault="00930DF9">
      <w:pPr>
        <w:widowControl/>
        <w:spacing w:after="0"/>
        <w:rPr>
          <w:rFonts w:ascii="Arial" w:eastAsia="Times New Roman" w:hAnsi="Arial" w:cs="Arial"/>
          <w:sz w:val="20"/>
          <w:szCs w:val="20"/>
        </w:rPr>
      </w:pPr>
    </w:p>
    <w:p w14:paraId="5819B054" w14:textId="77777777" w:rsidR="00C872A1" w:rsidRDefault="00930DF9">
      <w:pPr>
        <w:pStyle w:val="NormalHangingIndent3"/>
        <w:widowControl/>
        <w:spacing w:after="0"/>
        <w:rPr>
          <w:rFonts w:ascii="Arial" w:eastAsia="Times New Roman" w:hAnsi="Arial" w:cs="Arial"/>
          <w:sz w:val="20"/>
          <w:szCs w:val="20"/>
        </w:rPr>
      </w:pPr>
      <w:bookmarkStart w:id="548" w:name="_DV_M544"/>
      <w:bookmarkEnd w:id="548"/>
      <w:r>
        <w:rPr>
          <w:rFonts w:ascii="Arial" w:eastAsia="Times New Roman" w:hAnsi="Arial" w:cs="Arial"/>
          <w:sz w:val="20"/>
          <w:szCs w:val="20"/>
        </w:rPr>
        <w:t>(iv)</w:t>
      </w:r>
      <w:r>
        <w:rPr>
          <w:rFonts w:ascii="Arial" w:eastAsia="Times New Roman" w:hAnsi="Arial" w:cs="Arial"/>
          <w:sz w:val="20"/>
          <w:szCs w:val="20"/>
        </w:rPr>
        <w:tab/>
      </w:r>
      <w:r w:rsidR="001B574A">
        <w:rPr>
          <w:rFonts w:ascii="Arial" w:eastAsia="Times New Roman" w:hAnsi="Arial" w:cs="Arial"/>
          <w:sz w:val="20"/>
          <w:szCs w:val="20"/>
        </w:rPr>
        <w:t>The accuracy or inaccuracy of any representations and warranties made by Borrower under any o</w:t>
      </w:r>
      <w:r w:rsidR="00CF0999">
        <w:rPr>
          <w:rFonts w:ascii="Arial" w:eastAsia="Times New Roman" w:hAnsi="Arial" w:cs="Arial"/>
          <w:sz w:val="20"/>
          <w:szCs w:val="20"/>
        </w:rPr>
        <w:t>f the Loan Documents</w:t>
      </w:r>
      <w:r w:rsidR="001B574A">
        <w:rPr>
          <w:rFonts w:ascii="Arial" w:eastAsia="Times New Roman" w:hAnsi="Arial" w:cs="Arial"/>
          <w:sz w:val="20"/>
          <w:szCs w:val="20"/>
        </w:rPr>
        <w:t>.</w:t>
      </w:r>
    </w:p>
    <w:p w14:paraId="6C8E6752" w14:textId="77777777" w:rsidR="00930DF9" w:rsidRDefault="00930DF9">
      <w:pPr>
        <w:widowControl/>
        <w:spacing w:after="0"/>
        <w:rPr>
          <w:rFonts w:ascii="Arial" w:eastAsia="Times New Roman" w:hAnsi="Arial" w:cs="Arial"/>
          <w:sz w:val="20"/>
          <w:szCs w:val="20"/>
        </w:rPr>
      </w:pPr>
    </w:p>
    <w:p w14:paraId="2E1EA8B4" w14:textId="77777777" w:rsidR="00C872A1" w:rsidRDefault="00930DF9">
      <w:pPr>
        <w:pStyle w:val="NormalHangingIndent3"/>
        <w:widowControl/>
        <w:spacing w:after="0"/>
        <w:rPr>
          <w:rFonts w:ascii="Arial" w:eastAsia="Times New Roman" w:hAnsi="Arial" w:cs="Arial"/>
          <w:sz w:val="20"/>
          <w:szCs w:val="20"/>
        </w:rPr>
      </w:pPr>
      <w:bookmarkStart w:id="549" w:name="_DV_M545"/>
      <w:bookmarkEnd w:id="549"/>
      <w:r>
        <w:rPr>
          <w:rFonts w:ascii="Arial" w:eastAsia="Times New Roman" w:hAnsi="Arial" w:cs="Arial"/>
          <w:sz w:val="20"/>
          <w:szCs w:val="20"/>
        </w:rPr>
        <w:t>(v)</w:t>
      </w:r>
      <w:r>
        <w:rPr>
          <w:rFonts w:ascii="Arial" w:eastAsia="Times New Roman" w:hAnsi="Arial" w:cs="Arial"/>
          <w:sz w:val="20"/>
          <w:szCs w:val="20"/>
        </w:rPr>
        <w:tab/>
      </w:r>
      <w:r w:rsidR="001B574A">
        <w:rPr>
          <w:rFonts w:ascii="Arial" w:eastAsia="Times New Roman" w:hAnsi="Arial" w:cs="Arial"/>
          <w:sz w:val="20"/>
          <w:szCs w:val="20"/>
        </w:rPr>
        <w:t>The release of Borrower or any other Person, by Lender or by operation of law, from performance of any obligation under any Loan Document.</w:t>
      </w:r>
    </w:p>
    <w:p w14:paraId="693ADB3A" w14:textId="77777777" w:rsidR="00930DF9" w:rsidRDefault="00930DF9">
      <w:pPr>
        <w:widowControl/>
        <w:spacing w:after="0"/>
        <w:rPr>
          <w:rFonts w:ascii="Arial" w:eastAsia="Times New Roman" w:hAnsi="Arial" w:cs="Arial"/>
          <w:sz w:val="20"/>
          <w:szCs w:val="20"/>
        </w:rPr>
      </w:pPr>
    </w:p>
    <w:p w14:paraId="11F9381C" w14:textId="77777777" w:rsidR="00C872A1" w:rsidRDefault="00930DF9">
      <w:pPr>
        <w:pStyle w:val="NormalHangingIndent3"/>
        <w:widowControl/>
        <w:spacing w:after="0"/>
        <w:rPr>
          <w:rFonts w:ascii="Arial" w:eastAsia="Times New Roman" w:hAnsi="Arial" w:cs="Arial"/>
          <w:sz w:val="20"/>
          <w:szCs w:val="20"/>
        </w:rPr>
      </w:pPr>
      <w:bookmarkStart w:id="550" w:name="_DV_M546"/>
      <w:bookmarkEnd w:id="550"/>
      <w:r>
        <w:rPr>
          <w:rFonts w:ascii="Arial" w:eastAsia="Times New Roman" w:hAnsi="Arial" w:cs="Arial"/>
          <w:sz w:val="20"/>
          <w:szCs w:val="20"/>
        </w:rPr>
        <w:t>(vi)</w:t>
      </w:r>
      <w:r>
        <w:rPr>
          <w:rFonts w:ascii="Arial" w:eastAsia="Times New Roman" w:hAnsi="Arial" w:cs="Arial"/>
          <w:sz w:val="20"/>
          <w:szCs w:val="20"/>
        </w:rPr>
        <w:tab/>
      </w:r>
      <w:r w:rsidR="001B574A">
        <w:rPr>
          <w:rFonts w:ascii="Arial" w:eastAsia="Times New Roman" w:hAnsi="Arial" w:cs="Arial"/>
          <w:sz w:val="20"/>
          <w:szCs w:val="20"/>
        </w:rPr>
        <w:t>The release or substitution in whole or in part of any security for the Indebtedness.</w:t>
      </w:r>
    </w:p>
    <w:p w14:paraId="20EA3D33" w14:textId="77777777" w:rsidR="007964FB" w:rsidRDefault="007964FB">
      <w:pPr>
        <w:widowControl/>
        <w:spacing w:after="0"/>
        <w:rPr>
          <w:rFonts w:ascii="Arial" w:eastAsia="Times New Roman" w:hAnsi="Arial" w:cs="Arial"/>
          <w:sz w:val="20"/>
          <w:szCs w:val="20"/>
        </w:rPr>
      </w:pPr>
    </w:p>
    <w:p w14:paraId="553A9BC0" w14:textId="77777777" w:rsidR="00C872A1" w:rsidRDefault="007964FB">
      <w:pPr>
        <w:pStyle w:val="NormalHangingIndent3"/>
        <w:widowControl/>
        <w:spacing w:after="0"/>
        <w:rPr>
          <w:rFonts w:ascii="Arial" w:eastAsia="Times New Roman" w:hAnsi="Arial" w:cs="Arial"/>
          <w:sz w:val="20"/>
          <w:szCs w:val="20"/>
        </w:rPr>
      </w:pPr>
      <w:bookmarkStart w:id="551" w:name="_DV_M547"/>
      <w:bookmarkEnd w:id="551"/>
      <w:r>
        <w:rPr>
          <w:rFonts w:ascii="Arial" w:eastAsia="Times New Roman" w:hAnsi="Arial" w:cs="Arial"/>
          <w:sz w:val="20"/>
          <w:szCs w:val="20"/>
        </w:rPr>
        <w:t>(vii)</w:t>
      </w:r>
      <w:r w:rsidR="00696787">
        <w:rPr>
          <w:rFonts w:ascii="Arial" w:eastAsia="Times New Roman" w:hAnsi="Arial" w:cs="Arial"/>
          <w:sz w:val="20"/>
          <w:szCs w:val="20"/>
        </w:rPr>
        <w:tab/>
        <w:t>Lender</w:t>
      </w:r>
      <w:r w:rsidR="0018442A">
        <w:rPr>
          <w:rFonts w:ascii="Arial" w:eastAsia="Times New Roman" w:hAnsi="Arial" w:cs="Arial"/>
          <w:sz w:val="20"/>
          <w:szCs w:val="20"/>
        </w:rPr>
        <w:t xml:space="preserve">’s failure to properly perfect any </w:t>
      </w:r>
      <w:r w:rsidR="007501F6">
        <w:rPr>
          <w:rFonts w:ascii="Arial" w:eastAsia="Times New Roman" w:hAnsi="Arial" w:cs="Arial"/>
          <w:sz w:val="20"/>
          <w:szCs w:val="20"/>
        </w:rPr>
        <w:t>Lien or security interest given as security for the Indebtedness.</w:t>
      </w:r>
    </w:p>
    <w:p w14:paraId="447606DE" w14:textId="77777777" w:rsidR="007964FB" w:rsidRDefault="007964FB">
      <w:pPr>
        <w:widowControl/>
        <w:spacing w:after="0"/>
        <w:rPr>
          <w:rFonts w:ascii="Arial" w:eastAsia="Times New Roman" w:hAnsi="Arial" w:cs="Arial"/>
          <w:sz w:val="20"/>
          <w:szCs w:val="20"/>
        </w:rPr>
      </w:pPr>
    </w:p>
    <w:p w14:paraId="7EF23E9F" w14:textId="77777777" w:rsidR="00C872A1" w:rsidRDefault="007964FB">
      <w:pPr>
        <w:pStyle w:val="NormalHangingIndent2"/>
        <w:widowControl/>
        <w:spacing w:after="0"/>
        <w:rPr>
          <w:rFonts w:ascii="Arial" w:eastAsia="Times New Roman" w:hAnsi="Arial" w:cs="Arial"/>
          <w:sz w:val="20"/>
          <w:szCs w:val="20"/>
        </w:rPr>
      </w:pPr>
      <w:bookmarkStart w:id="552" w:name="_DV_M548"/>
      <w:bookmarkEnd w:id="552"/>
      <w:r>
        <w:rPr>
          <w:rFonts w:ascii="Arial" w:eastAsia="Times New Roman" w:hAnsi="Arial" w:cs="Arial"/>
          <w:sz w:val="20"/>
          <w:szCs w:val="20"/>
        </w:rPr>
        <w:t>(g</w:t>
      </w:r>
      <w:r w:rsidR="00C872A1">
        <w:rPr>
          <w:rFonts w:ascii="Arial" w:eastAsia="Times New Roman" w:hAnsi="Arial" w:cs="Arial"/>
          <w:sz w:val="20"/>
          <w:szCs w:val="20"/>
        </w:rPr>
        <w:t>)</w:t>
      </w:r>
      <w:r w:rsidR="00C872A1">
        <w:rPr>
          <w:rFonts w:ascii="Arial" w:eastAsia="Times New Roman" w:hAnsi="Arial" w:cs="Arial"/>
          <w:sz w:val="20"/>
          <w:szCs w:val="20"/>
        </w:rPr>
        <w:tab/>
      </w:r>
      <w:r w:rsidR="00C872A1">
        <w:rPr>
          <w:rFonts w:ascii="Arial" w:eastAsia="Times New Roman" w:hAnsi="Arial" w:cs="Arial"/>
          <w:sz w:val="20"/>
          <w:szCs w:val="20"/>
          <w:u w:val="single"/>
        </w:rPr>
        <w:t>Payments by Borrower</w:t>
      </w:r>
      <w:r w:rsidR="0016237C">
        <w:rPr>
          <w:rFonts w:ascii="Arial" w:eastAsia="Times New Roman" w:hAnsi="Arial" w:cs="Arial"/>
          <w:sz w:val="20"/>
          <w:szCs w:val="20"/>
        </w:rPr>
        <w:t xml:space="preserve">. </w:t>
      </w:r>
      <w:r w:rsidR="00CF0999">
        <w:rPr>
          <w:rFonts w:ascii="Arial" w:eastAsia="Times New Roman" w:hAnsi="Arial" w:cs="Arial"/>
          <w:sz w:val="20"/>
          <w:szCs w:val="20"/>
        </w:rPr>
        <w:t xml:space="preserve"> </w:t>
      </w:r>
      <w:r w:rsidR="00C872A1">
        <w:rPr>
          <w:rFonts w:ascii="Arial" w:eastAsia="Times New Roman" w:hAnsi="Arial" w:cs="Arial"/>
          <w:sz w:val="20"/>
          <w:szCs w:val="20"/>
        </w:rPr>
        <w:t xml:space="preserve">Borrower will, at its own cost and expense, do </w:t>
      </w:r>
      <w:r w:rsidR="00B90CE6">
        <w:rPr>
          <w:rFonts w:ascii="Arial" w:eastAsia="Times New Roman" w:hAnsi="Arial" w:cs="Arial"/>
          <w:sz w:val="20"/>
          <w:szCs w:val="20"/>
        </w:rPr>
        <w:t>all the</w:t>
      </w:r>
      <w:r w:rsidR="00C872A1">
        <w:rPr>
          <w:rFonts w:ascii="Arial" w:eastAsia="Times New Roman" w:hAnsi="Arial" w:cs="Arial"/>
          <w:sz w:val="20"/>
          <w:szCs w:val="20"/>
        </w:rPr>
        <w:t xml:space="preserve"> following:</w:t>
      </w:r>
    </w:p>
    <w:p w14:paraId="2E596102" w14:textId="77777777" w:rsidR="007964FB" w:rsidRDefault="007964FB">
      <w:pPr>
        <w:widowControl/>
        <w:spacing w:after="0"/>
        <w:rPr>
          <w:rFonts w:ascii="Arial" w:eastAsia="Times New Roman" w:hAnsi="Arial" w:cs="Arial"/>
          <w:sz w:val="20"/>
          <w:szCs w:val="20"/>
        </w:rPr>
      </w:pPr>
    </w:p>
    <w:p w14:paraId="35EB5E52" w14:textId="77777777" w:rsidR="00C872A1" w:rsidRDefault="007964FB">
      <w:pPr>
        <w:pStyle w:val="NormalHangingIndent3"/>
        <w:widowControl/>
        <w:spacing w:after="0"/>
        <w:rPr>
          <w:rFonts w:ascii="Arial" w:eastAsia="Times New Roman" w:hAnsi="Arial" w:cs="Arial"/>
          <w:sz w:val="20"/>
          <w:szCs w:val="20"/>
        </w:rPr>
      </w:pPr>
      <w:bookmarkStart w:id="553" w:name="_DV_M549"/>
      <w:bookmarkEnd w:id="553"/>
      <w:r>
        <w:rPr>
          <w:rFonts w:ascii="Arial" w:eastAsia="Times New Roman" w:hAnsi="Arial" w:cs="Arial"/>
          <w:sz w:val="20"/>
          <w:szCs w:val="20"/>
        </w:rPr>
        <w:t>(i)</w:t>
      </w:r>
      <w:r>
        <w:rPr>
          <w:rFonts w:ascii="Arial" w:eastAsia="Times New Roman" w:hAnsi="Arial" w:cs="Arial"/>
          <w:sz w:val="20"/>
          <w:szCs w:val="20"/>
        </w:rPr>
        <w:tab/>
      </w:r>
      <w:r w:rsidR="001B574A">
        <w:rPr>
          <w:rFonts w:ascii="Arial" w:eastAsia="Times New Roman" w:hAnsi="Arial" w:cs="Arial"/>
          <w:sz w:val="20"/>
          <w:szCs w:val="20"/>
        </w:rPr>
        <w:t xml:space="preserve">Pay or satisfy any judgment or decree that may be entered against any Indemnitee or Indemnitees in any legal or administrative proceeding </w:t>
      </w:r>
      <w:r w:rsidR="0089071D">
        <w:rPr>
          <w:rFonts w:ascii="Arial" w:eastAsia="Times New Roman" w:hAnsi="Arial" w:cs="Arial"/>
          <w:sz w:val="20"/>
          <w:szCs w:val="20"/>
        </w:rPr>
        <w:t>arising out of any matters against which Indemnitees are entitled to be i</w:t>
      </w:r>
      <w:r w:rsidR="001B574A">
        <w:rPr>
          <w:rFonts w:ascii="Arial" w:eastAsia="Times New Roman" w:hAnsi="Arial" w:cs="Arial"/>
          <w:sz w:val="20"/>
          <w:szCs w:val="20"/>
        </w:rPr>
        <w:t xml:space="preserve">ndemnified under this Article </w:t>
      </w:r>
      <w:r w:rsidR="00C16005">
        <w:rPr>
          <w:rFonts w:ascii="Arial" w:eastAsia="Times New Roman" w:hAnsi="Arial" w:cs="Arial"/>
          <w:sz w:val="20"/>
          <w:szCs w:val="20"/>
        </w:rPr>
        <w:t>I</w:t>
      </w:r>
      <w:r w:rsidR="001B574A">
        <w:rPr>
          <w:rFonts w:ascii="Arial" w:eastAsia="Times New Roman" w:hAnsi="Arial" w:cs="Arial"/>
          <w:sz w:val="20"/>
          <w:szCs w:val="20"/>
        </w:rPr>
        <w:t>X</w:t>
      </w:r>
      <w:r w:rsidR="00167CF9">
        <w:rPr>
          <w:rFonts w:ascii="Arial" w:eastAsia="Times New Roman" w:hAnsi="Arial" w:cs="Arial"/>
          <w:sz w:val="20"/>
          <w:szCs w:val="20"/>
        </w:rPr>
        <w:t>.</w:t>
      </w:r>
    </w:p>
    <w:p w14:paraId="218E4C67" w14:textId="77777777" w:rsidR="007964FB" w:rsidRDefault="007964FB">
      <w:pPr>
        <w:widowControl/>
        <w:spacing w:after="0"/>
        <w:rPr>
          <w:rFonts w:ascii="Arial" w:eastAsia="Times New Roman" w:hAnsi="Arial" w:cs="Arial"/>
          <w:sz w:val="20"/>
          <w:szCs w:val="20"/>
        </w:rPr>
      </w:pPr>
    </w:p>
    <w:p w14:paraId="6B15D25F" w14:textId="77777777" w:rsidR="00C872A1" w:rsidRDefault="007964FB">
      <w:pPr>
        <w:pStyle w:val="NormalHangingIndent3"/>
        <w:widowControl/>
        <w:spacing w:after="0"/>
        <w:rPr>
          <w:rFonts w:ascii="Arial" w:eastAsia="Times New Roman" w:hAnsi="Arial" w:cs="Arial"/>
          <w:sz w:val="20"/>
          <w:szCs w:val="20"/>
        </w:rPr>
      </w:pPr>
      <w:bookmarkStart w:id="554" w:name="_DV_M550"/>
      <w:bookmarkEnd w:id="554"/>
      <w:r>
        <w:rPr>
          <w:rFonts w:ascii="Arial" w:eastAsia="Times New Roman" w:hAnsi="Arial" w:cs="Arial"/>
          <w:sz w:val="20"/>
          <w:szCs w:val="20"/>
        </w:rPr>
        <w:t>(ii)</w:t>
      </w:r>
      <w:r>
        <w:rPr>
          <w:rFonts w:ascii="Arial" w:eastAsia="Times New Roman" w:hAnsi="Arial" w:cs="Arial"/>
          <w:sz w:val="20"/>
          <w:szCs w:val="20"/>
        </w:rPr>
        <w:tab/>
      </w:r>
      <w:r w:rsidR="001B574A">
        <w:rPr>
          <w:rFonts w:ascii="Arial" w:eastAsia="Times New Roman" w:hAnsi="Arial" w:cs="Arial"/>
          <w:sz w:val="20"/>
          <w:szCs w:val="20"/>
        </w:rPr>
        <w:t xml:space="preserve">Reimburse Indemnitees for any expenses paid or incurred in connection with any matters against which Indemnitees are entitled to be indemnified under this Article </w:t>
      </w:r>
      <w:r w:rsidR="00C16005">
        <w:rPr>
          <w:rFonts w:ascii="Arial" w:eastAsia="Times New Roman" w:hAnsi="Arial" w:cs="Arial"/>
          <w:sz w:val="20"/>
          <w:szCs w:val="20"/>
        </w:rPr>
        <w:t>I</w:t>
      </w:r>
      <w:r w:rsidR="001B574A">
        <w:rPr>
          <w:rFonts w:ascii="Arial" w:eastAsia="Times New Roman" w:hAnsi="Arial" w:cs="Arial"/>
          <w:sz w:val="20"/>
          <w:szCs w:val="20"/>
        </w:rPr>
        <w:t>X.</w:t>
      </w:r>
    </w:p>
    <w:p w14:paraId="3F34873D" w14:textId="77777777" w:rsidR="007964FB" w:rsidRDefault="007964FB">
      <w:pPr>
        <w:widowControl/>
        <w:spacing w:after="0"/>
        <w:rPr>
          <w:rFonts w:ascii="Arial" w:eastAsia="Times New Roman" w:hAnsi="Arial" w:cs="Arial"/>
          <w:sz w:val="20"/>
          <w:szCs w:val="20"/>
        </w:rPr>
      </w:pPr>
    </w:p>
    <w:p w14:paraId="5D350B65" w14:textId="77777777" w:rsidR="00C872A1" w:rsidRDefault="007964FB">
      <w:pPr>
        <w:pStyle w:val="NormalHangingIndent3"/>
        <w:widowControl/>
        <w:spacing w:after="0"/>
        <w:rPr>
          <w:rFonts w:ascii="Arial" w:eastAsia="Times New Roman" w:hAnsi="Arial" w:cs="Arial"/>
          <w:sz w:val="20"/>
          <w:szCs w:val="20"/>
        </w:rPr>
      </w:pPr>
      <w:bookmarkStart w:id="555" w:name="_DV_M551"/>
      <w:bookmarkEnd w:id="555"/>
      <w:r>
        <w:rPr>
          <w:rFonts w:ascii="Arial" w:eastAsia="Times New Roman" w:hAnsi="Arial" w:cs="Arial"/>
          <w:sz w:val="20"/>
          <w:szCs w:val="20"/>
        </w:rPr>
        <w:t>(iii)</w:t>
      </w:r>
      <w:r>
        <w:rPr>
          <w:rFonts w:ascii="Arial" w:eastAsia="Times New Roman" w:hAnsi="Arial" w:cs="Arial"/>
          <w:sz w:val="20"/>
          <w:szCs w:val="20"/>
        </w:rPr>
        <w:tab/>
      </w:r>
      <w:r w:rsidR="001B574A">
        <w:rPr>
          <w:rFonts w:ascii="Arial" w:eastAsia="Times New Roman" w:hAnsi="Arial" w:cs="Arial"/>
          <w:sz w:val="20"/>
          <w:szCs w:val="20"/>
        </w:rPr>
        <w:t>Reimburse Indemnitees for any and all expenses, including Attorneys</w:t>
      </w:r>
      <w:r w:rsidR="0018442A">
        <w:rPr>
          <w:rFonts w:ascii="Arial" w:eastAsia="Times New Roman" w:hAnsi="Arial" w:cs="Arial"/>
          <w:sz w:val="20"/>
          <w:szCs w:val="20"/>
        </w:rPr>
        <w:t>’ Fees and Costs, paid or incurred in connection with the enforcement by Indemnitees of their rights under this Article</w:t>
      </w:r>
      <w:r w:rsidR="003C578A">
        <w:rPr>
          <w:rFonts w:ascii="Arial" w:eastAsia="Times New Roman" w:hAnsi="Arial" w:cs="Arial"/>
          <w:sz w:val="20"/>
          <w:szCs w:val="20"/>
        </w:rPr>
        <w:t xml:space="preserve"> </w:t>
      </w:r>
      <w:r w:rsidR="00C16005">
        <w:rPr>
          <w:rFonts w:ascii="Arial" w:eastAsia="Times New Roman" w:hAnsi="Arial" w:cs="Arial"/>
          <w:sz w:val="20"/>
          <w:szCs w:val="20"/>
        </w:rPr>
        <w:t>IX, or in monitoring and participating in any legal or administrative proceeding.</w:t>
      </w:r>
    </w:p>
    <w:p w14:paraId="57031288" w14:textId="77777777" w:rsidR="007964FB" w:rsidRDefault="007964FB">
      <w:pPr>
        <w:widowControl/>
        <w:spacing w:after="0"/>
        <w:rPr>
          <w:rFonts w:ascii="Arial" w:eastAsia="Times New Roman" w:hAnsi="Arial" w:cs="Arial"/>
          <w:sz w:val="20"/>
          <w:szCs w:val="20"/>
        </w:rPr>
      </w:pPr>
    </w:p>
    <w:p w14:paraId="2BEADA60" w14:textId="77777777" w:rsidR="00C872A1" w:rsidRDefault="007964FB">
      <w:pPr>
        <w:pStyle w:val="NormalHangingIndent2"/>
        <w:widowControl/>
        <w:spacing w:after="0"/>
        <w:rPr>
          <w:rFonts w:ascii="Arial" w:eastAsia="Times New Roman" w:hAnsi="Arial" w:cs="Arial"/>
          <w:sz w:val="20"/>
          <w:szCs w:val="20"/>
        </w:rPr>
      </w:pPr>
      <w:bookmarkStart w:id="556" w:name="_DV_M552"/>
      <w:bookmarkEnd w:id="556"/>
      <w:r>
        <w:rPr>
          <w:rFonts w:ascii="Arial" w:eastAsia="Times New Roman" w:hAnsi="Arial" w:cs="Arial"/>
          <w:sz w:val="20"/>
          <w:szCs w:val="20"/>
        </w:rPr>
        <w:t>(h)</w:t>
      </w:r>
      <w:r>
        <w:rPr>
          <w:rFonts w:ascii="Arial" w:eastAsia="Times New Roman" w:hAnsi="Arial" w:cs="Arial"/>
          <w:sz w:val="20"/>
          <w:szCs w:val="20"/>
        </w:rPr>
        <w:tab/>
      </w:r>
      <w:r w:rsidR="00C872A1">
        <w:rPr>
          <w:rFonts w:ascii="Arial" w:eastAsia="Times New Roman" w:hAnsi="Arial" w:cs="Arial"/>
          <w:sz w:val="20"/>
          <w:szCs w:val="20"/>
          <w:u w:val="single"/>
        </w:rPr>
        <w:t>Other Obligations</w:t>
      </w:r>
      <w:r w:rsidR="0016237C">
        <w:rPr>
          <w:rFonts w:ascii="Arial" w:eastAsia="Times New Roman" w:hAnsi="Arial" w:cs="Arial"/>
          <w:sz w:val="20"/>
          <w:szCs w:val="20"/>
        </w:rPr>
        <w:t xml:space="preserve">. </w:t>
      </w:r>
      <w:r w:rsidR="00554ECE">
        <w:rPr>
          <w:rFonts w:ascii="Arial" w:eastAsia="Times New Roman" w:hAnsi="Arial" w:cs="Arial"/>
          <w:sz w:val="20"/>
          <w:szCs w:val="20"/>
        </w:rPr>
        <w:t xml:space="preserve"> </w:t>
      </w:r>
      <w:r w:rsidR="00C872A1">
        <w:rPr>
          <w:rFonts w:ascii="Arial" w:eastAsia="Times New Roman" w:hAnsi="Arial" w:cs="Arial"/>
          <w:sz w:val="20"/>
          <w:szCs w:val="20"/>
        </w:rPr>
        <w:t xml:space="preserve">The provisions of this Article </w:t>
      </w:r>
      <w:r w:rsidR="00C16005">
        <w:rPr>
          <w:rFonts w:ascii="Arial" w:eastAsia="Times New Roman" w:hAnsi="Arial" w:cs="Arial"/>
          <w:sz w:val="20"/>
          <w:szCs w:val="20"/>
        </w:rPr>
        <w:t>I</w:t>
      </w:r>
      <w:r w:rsidR="00C872A1">
        <w:rPr>
          <w:rFonts w:ascii="Arial" w:eastAsia="Times New Roman" w:hAnsi="Arial" w:cs="Arial"/>
          <w:sz w:val="20"/>
          <w:szCs w:val="20"/>
        </w:rPr>
        <w:t xml:space="preserve">X will be in addition to any and all other obligations and liabilities that Borrower may have under applicable law or under other Loan Documents, and each Indemnitee will be entitled to indemnification under this Article </w:t>
      </w:r>
      <w:r w:rsidR="00C16005">
        <w:rPr>
          <w:rFonts w:ascii="Arial" w:eastAsia="Times New Roman" w:hAnsi="Arial" w:cs="Arial"/>
          <w:sz w:val="20"/>
          <w:szCs w:val="20"/>
        </w:rPr>
        <w:t>I</w:t>
      </w:r>
      <w:r w:rsidR="00C872A1">
        <w:rPr>
          <w:rFonts w:ascii="Arial" w:eastAsia="Times New Roman" w:hAnsi="Arial" w:cs="Arial"/>
          <w:sz w:val="20"/>
          <w:szCs w:val="20"/>
        </w:rPr>
        <w:t xml:space="preserve">X without regard to whether Lender or that Indemnitee has exercised any rights against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or any other security, pursued any rights against any </w:t>
      </w:r>
      <w:r w:rsidR="003A4718">
        <w:rPr>
          <w:rFonts w:ascii="Arial" w:eastAsia="Times New Roman" w:hAnsi="Arial" w:cs="Arial"/>
          <w:sz w:val="20"/>
          <w:szCs w:val="20"/>
        </w:rPr>
        <w:t>Guarantor</w:t>
      </w:r>
      <w:r w:rsidR="00C872A1">
        <w:rPr>
          <w:rFonts w:ascii="Arial" w:eastAsia="Times New Roman" w:hAnsi="Arial" w:cs="Arial"/>
          <w:sz w:val="20"/>
          <w:szCs w:val="20"/>
        </w:rPr>
        <w:t>, or pursued any other rights available under the Loan Documents or applicable law</w:t>
      </w:r>
      <w:r w:rsidR="0016237C">
        <w:rPr>
          <w:rFonts w:ascii="Arial" w:eastAsia="Times New Roman" w:hAnsi="Arial" w:cs="Arial"/>
          <w:sz w:val="20"/>
          <w:szCs w:val="20"/>
        </w:rPr>
        <w:t>.</w:t>
      </w:r>
      <w:r w:rsidR="00554ECE">
        <w:rPr>
          <w:rFonts w:ascii="Arial" w:eastAsia="Times New Roman" w:hAnsi="Arial" w:cs="Arial"/>
          <w:sz w:val="20"/>
          <w:szCs w:val="20"/>
        </w:rPr>
        <w:t xml:space="preserve"> </w:t>
      </w:r>
      <w:r w:rsidR="0016237C">
        <w:rPr>
          <w:rFonts w:ascii="Arial" w:eastAsia="Times New Roman" w:hAnsi="Arial" w:cs="Arial"/>
          <w:sz w:val="20"/>
          <w:szCs w:val="20"/>
        </w:rPr>
        <w:t xml:space="preserve"> </w:t>
      </w:r>
      <w:r w:rsidR="00C872A1">
        <w:rPr>
          <w:rFonts w:ascii="Arial" w:eastAsia="Times New Roman" w:hAnsi="Arial" w:cs="Arial"/>
          <w:sz w:val="20"/>
          <w:szCs w:val="20"/>
        </w:rPr>
        <w:t xml:space="preserve">If Borrower consists of more than one Person, </w:t>
      </w:r>
      <w:r w:rsidR="0089071D">
        <w:rPr>
          <w:rFonts w:ascii="Arial" w:eastAsia="Times New Roman" w:hAnsi="Arial" w:cs="Arial"/>
          <w:sz w:val="20"/>
          <w:szCs w:val="20"/>
        </w:rPr>
        <w:t xml:space="preserve">then </w:t>
      </w:r>
      <w:r w:rsidR="00C872A1">
        <w:rPr>
          <w:rFonts w:ascii="Arial" w:eastAsia="Times New Roman" w:hAnsi="Arial" w:cs="Arial"/>
          <w:sz w:val="20"/>
          <w:szCs w:val="20"/>
        </w:rPr>
        <w:t xml:space="preserve">the obligation of those Persons to indemnify the Indemnitees under this Article </w:t>
      </w:r>
      <w:r w:rsidR="00C16005">
        <w:rPr>
          <w:rFonts w:ascii="Arial" w:eastAsia="Times New Roman" w:hAnsi="Arial" w:cs="Arial"/>
          <w:sz w:val="20"/>
          <w:szCs w:val="20"/>
        </w:rPr>
        <w:t>I</w:t>
      </w:r>
      <w:r w:rsidR="00C872A1">
        <w:rPr>
          <w:rFonts w:ascii="Arial" w:eastAsia="Times New Roman" w:hAnsi="Arial" w:cs="Arial"/>
          <w:sz w:val="20"/>
          <w:szCs w:val="20"/>
        </w:rPr>
        <w:t>X will be joint and several</w:t>
      </w:r>
      <w:r w:rsidR="0016237C">
        <w:rPr>
          <w:rFonts w:ascii="Arial" w:eastAsia="Times New Roman" w:hAnsi="Arial" w:cs="Arial"/>
          <w:sz w:val="20"/>
          <w:szCs w:val="20"/>
        </w:rPr>
        <w:t xml:space="preserve">. </w:t>
      </w:r>
      <w:r w:rsidR="00C872A1">
        <w:rPr>
          <w:rFonts w:ascii="Arial" w:eastAsia="Times New Roman" w:hAnsi="Arial" w:cs="Arial"/>
          <w:sz w:val="20"/>
          <w:szCs w:val="20"/>
        </w:rPr>
        <w:t xml:space="preserve">The obligation of Borrower to indemnify the Indemnitees under this Article </w:t>
      </w:r>
      <w:r w:rsidR="00C16005">
        <w:rPr>
          <w:rFonts w:ascii="Arial" w:eastAsia="Times New Roman" w:hAnsi="Arial" w:cs="Arial"/>
          <w:sz w:val="20"/>
          <w:szCs w:val="20"/>
        </w:rPr>
        <w:t>I</w:t>
      </w:r>
      <w:r w:rsidR="00C872A1">
        <w:rPr>
          <w:rFonts w:ascii="Arial" w:eastAsia="Times New Roman" w:hAnsi="Arial" w:cs="Arial"/>
          <w:sz w:val="20"/>
          <w:szCs w:val="20"/>
        </w:rPr>
        <w:t>X will survive any repayment or discharge of the Indebtedness, any foreclosure proceeding, any foreclosure sale, any delivery of any deed in lieu of foreclosure, and any release of record of the Lien of the Security Instrument</w:t>
      </w:r>
      <w:r w:rsidR="0016237C">
        <w:rPr>
          <w:rFonts w:ascii="Arial" w:eastAsia="Times New Roman" w:hAnsi="Arial" w:cs="Arial"/>
          <w:sz w:val="20"/>
          <w:szCs w:val="20"/>
        </w:rPr>
        <w:t xml:space="preserve">. </w:t>
      </w:r>
      <w:r w:rsidR="0089071D">
        <w:rPr>
          <w:rFonts w:ascii="Arial" w:eastAsia="Times New Roman" w:hAnsi="Arial" w:cs="Arial"/>
          <w:sz w:val="20"/>
          <w:szCs w:val="20"/>
        </w:rPr>
        <w:t>However</w:t>
      </w:r>
      <w:r w:rsidR="00C872A1">
        <w:rPr>
          <w:rFonts w:ascii="Arial" w:eastAsia="Times New Roman" w:hAnsi="Arial" w:cs="Arial"/>
          <w:sz w:val="20"/>
          <w:szCs w:val="20"/>
        </w:rPr>
        <w:t xml:space="preserve">, if Lender has never been a mortgagee-in-possession of, or held title to,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Borrower will have no obligation to indemnify the Indemnitees under this Article </w:t>
      </w:r>
      <w:r w:rsidR="00C16005">
        <w:rPr>
          <w:rFonts w:ascii="Arial" w:eastAsia="Times New Roman" w:hAnsi="Arial" w:cs="Arial"/>
          <w:sz w:val="20"/>
          <w:szCs w:val="20"/>
        </w:rPr>
        <w:t>I</w:t>
      </w:r>
      <w:r w:rsidR="00C872A1">
        <w:rPr>
          <w:rFonts w:ascii="Arial" w:eastAsia="Times New Roman" w:hAnsi="Arial" w:cs="Arial"/>
          <w:sz w:val="20"/>
          <w:szCs w:val="20"/>
        </w:rPr>
        <w:t>X after the date of the release of record of the Lien of the Security Instrument by payment in full at the Maturity Date or by voluntary prepayment in full.</w:t>
      </w:r>
    </w:p>
    <w:p w14:paraId="6BC86F16" w14:textId="77777777" w:rsidR="007964FB" w:rsidRDefault="007964FB">
      <w:pPr>
        <w:widowControl/>
        <w:spacing w:after="0"/>
        <w:rPr>
          <w:rFonts w:ascii="Arial" w:eastAsia="Times New Roman" w:hAnsi="Arial" w:cs="Arial"/>
          <w:sz w:val="20"/>
          <w:szCs w:val="20"/>
        </w:rPr>
      </w:pPr>
    </w:p>
    <w:p w14:paraId="035A9382" w14:textId="77777777" w:rsidR="00D95330" w:rsidRDefault="00D95330">
      <w:pPr>
        <w:pStyle w:val="NormalHangingIndent1"/>
        <w:widowControl/>
        <w:spacing w:after="0"/>
        <w:jc w:val="left"/>
        <w:rPr>
          <w:rFonts w:ascii="Arial" w:eastAsia="Times New Roman" w:hAnsi="Arial" w:cs="Arial"/>
          <w:b/>
          <w:sz w:val="20"/>
          <w:szCs w:val="20"/>
        </w:rPr>
      </w:pPr>
    </w:p>
    <w:p w14:paraId="44D9A716" w14:textId="77777777" w:rsidR="00C872A1" w:rsidRDefault="00D95330">
      <w:pPr>
        <w:pStyle w:val="HeadingJustified"/>
        <w:widowControl/>
        <w:spacing w:after="0"/>
        <w:jc w:val="left"/>
        <w:rPr>
          <w:rFonts w:ascii="Arial" w:eastAsia="Times New Roman" w:hAnsi="Arial" w:cs="Arial"/>
          <w:sz w:val="20"/>
          <w:szCs w:val="20"/>
        </w:rPr>
      </w:pPr>
      <w:bookmarkStart w:id="557" w:name="_DV_M553"/>
      <w:bookmarkEnd w:id="557"/>
      <w:r>
        <w:rPr>
          <w:rFonts w:ascii="Arial" w:eastAsia="Times New Roman" w:hAnsi="Arial" w:cs="Arial"/>
          <w:sz w:val="20"/>
          <w:szCs w:val="20"/>
        </w:rPr>
        <w:t>ARTICLE X</w:t>
      </w:r>
      <w:r w:rsidR="00EB3CC9">
        <w:rPr>
          <w:rFonts w:ascii="Arial" w:eastAsia="Times New Roman" w:hAnsi="Arial" w:cs="Arial"/>
          <w:sz w:val="20"/>
          <w:szCs w:val="20"/>
        </w:rPr>
        <w:t xml:space="preserve"> </w:t>
      </w:r>
      <w:r w:rsidR="00BA6998">
        <w:rPr>
          <w:rFonts w:ascii="Arial" w:eastAsia="Times New Roman" w:hAnsi="Arial" w:cs="Arial"/>
          <w:sz w:val="20"/>
          <w:szCs w:val="20"/>
        </w:rPr>
        <w:tab/>
      </w:r>
      <w:r w:rsidR="00EB3CC9">
        <w:rPr>
          <w:rFonts w:ascii="Arial" w:eastAsia="Times New Roman" w:hAnsi="Arial" w:cs="Arial"/>
          <w:sz w:val="20"/>
          <w:szCs w:val="20"/>
        </w:rPr>
        <w:t>MISCELLANEOUS PROVISIONS.</w:t>
      </w:r>
    </w:p>
    <w:p w14:paraId="6CEBCE0E" w14:textId="77777777" w:rsidR="007964FB" w:rsidRDefault="007964FB">
      <w:pPr>
        <w:keepNext/>
        <w:widowControl/>
        <w:spacing w:after="0"/>
        <w:ind w:left="748" w:hanging="748"/>
        <w:jc w:val="left"/>
        <w:rPr>
          <w:rFonts w:ascii="Arial" w:eastAsia="Times New Roman" w:hAnsi="Arial" w:cs="Arial"/>
          <w:b/>
          <w:sz w:val="20"/>
          <w:szCs w:val="20"/>
        </w:rPr>
      </w:pPr>
    </w:p>
    <w:p w14:paraId="2D4CF1D6" w14:textId="77777777" w:rsidR="00C872A1" w:rsidRDefault="007964FB">
      <w:pPr>
        <w:widowControl/>
        <w:spacing w:after="0"/>
        <w:ind w:left="720" w:hanging="720"/>
        <w:rPr>
          <w:rFonts w:ascii="Arial" w:eastAsia="Times New Roman" w:hAnsi="Arial" w:cs="Arial"/>
          <w:sz w:val="20"/>
          <w:szCs w:val="20"/>
        </w:rPr>
      </w:pPr>
      <w:bookmarkStart w:id="558" w:name="_DV_M554"/>
      <w:bookmarkEnd w:id="558"/>
      <w:r>
        <w:rPr>
          <w:rFonts w:ascii="Arial" w:eastAsia="Times New Roman" w:hAnsi="Arial" w:cs="Arial"/>
          <w:b/>
          <w:sz w:val="20"/>
          <w:szCs w:val="20"/>
        </w:rPr>
        <w:t>1</w:t>
      </w:r>
      <w:r w:rsidR="00171E4F">
        <w:rPr>
          <w:rFonts w:ascii="Arial" w:eastAsia="Times New Roman" w:hAnsi="Arial" w:cs="Arial"/>
          <w:b/>
          <w:sz w:val="20"/>
          <w:szCs w:val="20"/>
        </w:rPr>
        <w:t>0.01</w:t>
      </w:r>
      <w:r w:rsidR="00171E4F">
        <w:rPr>
          <w:rFonts w:ascii="Arial" w:eastAsia="Times New Roman" w:hAnsi="Arial" w:cs="Arial"/>
          <w:b/>
          <w:sz w:val="20"/>
          <w:szCs w:val="20"/>
        </w:rPr>
        <w:tab/>
        <w:t>Waiver of Statute of Limitations, Offsets and Counterclaims</w:t>
      </w:r>
      <w:r w:rsidR="0016237C">
        <w:rPr>
          <w:rFonts w:ascii="Arial" w:eastAsia="Times New Roman" w:hAnsi="Arial" w:cs="Arial"/>
          <w:b/>
          <w:sz w:val="20"/>
          <w:szCs w:val="20"/>
        </w:rPr>
        <w:t>.</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Borrower waives the right to assert any statute of limitations as a bar to the enforcement of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or the Lien of the Security Instrument or to any action brought to enforce any Loan Document</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Borrower waives the right to assert a counterclaim, other than a compulsory counterclaim, in any action or proceeding brought against it by Lender or otherwise to offset any obligations to make the payments required by the Loan Documents</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No failure by Lender to perform any of its obligations under the Loan Documents will be a valid defense to, or result in any offset against, any payments that Borrower is obligated to make under any of the Loan Documents.</w:t>
      </w:r>
      <w:r w:rsidR="00C025B9">
        <w:rPr>
          <w:rFonts w:ascii="Arial" w:eastAsia="Times New Roman" w:hAnsi="Arial" w:cs="Arial"/>
          <w:sz w:val="20"/>
          <w:szCs w:val="20"/>
        </w:rPr>
        <w:t xml:space="preserve">  </w:t>
      </w:r>
    </w:p>
    <w:p w14:paraId="7BE6773B" w14:textId="77777777" w:rsidR="007964FB" w:rsidRDefault="007964FB">
      <w:pPr>
        <w:widowControl/>
        <w:spacing w:after="0"/>
        <w:ind w:left="748" w:hanging="748"/>
        <w:jc w:val="left"/>
        <w:rPr>
          <w:rFonts w:ascii="Arial" w:eastAsia="Times New Roman" w:hAnsi="Arial" w:cs="Arial"/>
          <w:sz w:val="20"/>
          <w:szCs w:val="20"/>
        </w:rPr>
      </w:pPr>
    </w:p>
    <w:p w14:paraId="53790021" w14:textId="77777777" w:rsidR="00C872A1" w:rsidRDefault="007964FB">
      <w:pPr>
        <w:pStyle w:val="NormalHangingIndent1"/>
        <w:keepNext/>
        <w:widowControl/>
        <w:spacing w:after="0"/>
        <w:jc w:val="left"/>
        <w:rPr>
          <w:rFonts w:ascii="Arial" w:eastAsia="Times New Roman" w:hAnsi="Arial" w:cs="Arial"/>
          <w:b/>
          <w:sz w:val="20"/>
          <w:szCs w:val="20"/>
        </w:rPr>
      </w:pPr>
      <w:bookmarkStart w:id="559" w:name="_DV_M555"/>
      <w:bookmarkEnd w:id="559"/>
      <w:r>
        <w:rPr>
          <w:rFonts w:ascii="Arial" w:eastAsia="Times New Roman" w:hAnsi="Arial" w:cs="Arial"/>
          <w:b/>
          <w:sz w:val="20"/>
          <w:szCs w:val="20"/>
        </w:rPr>
        <w:t>1</w:t>
      </w:r>
      <w:r w:rsidR="00171E4F">
        <w:rPr>
          <w:rFonts w:ascii="Arial" w:eastAsia="Times New Roman" w:hAnsi="Arial" w:cs="Arial"/>
          <w:b/>
          <w:sz w:val="20"/>
          <w:szCs w:val="20"/>
        </w:rPr>
        <w:t>0.02</w:t>
      </w:r>
      <w:r w:rsidR="00171E4F">
        <w:rPr>
          <w:rFonts w:ascii="Arial" w:eastAsia="Times New Roman" w:hAnsi="Arial" w:cs="Arial"/>
          <w:b/>
          <w:sz w:val="20"/>
          <w:szCs w:val="20"/>
        </w:rPr>
        <w:tab/>
        <w:t xml:space="preserve">Governing Law; Consent to Jurisdiction and Venue. </w:t>
      </w:r>
    </w:p>
    <w:p w14:paraId="6406C8D4" w14:textId="77777777" w:rsidR="007964FB" w:rsidRDefault="007964FB">
      <w:pPr>
        <w:keepNext/>
        <w:widowControl/>
        <w:spacing w:after="0"/>
        <w:rPr>
          <w:rFonts w:ascii="Arial" w:eastAsia="Times New Roman" w:hAnsi="Arial" w:cs="Arial"/>
          <w:sz w:val="20"/>
          <w:szCs w:val="20"/>
        </w:rPr>
      </w:pPr>
    </w:p>
    <w:p w14:paraId="73535ADC" w14:textId="77777777" w:rsidR="00C872A1" w:rsidRDefault="007964FB">
      <w:pPr>
        <w:pStyle w:val="NormalHangingIndent2"/>
        <w:widowControl/>
        <w:spacing w:after="0"/>
        <w:rPr>
          <w:rFonts w:ascii="Arial" w:eastAsia="Times New Roman" w:hAnsi="Arial" w:cs="Arial"/>
          <w:sz w:val="20"/>
          <w:szCs w:val="20"/>
        </w:rPr>
      </w:pPr>
      <w:bookmarkStart w:id="560" w:name="_DV_M556"/>
      <w:bookmarkEnd w:id="560"/>
      <w:r>
        <w:rPr>
          <w:rFonts w:ascii="Arial" w:eastAsia="Times New Roman" w:hAnsi="Arial" w:cs="Arial"/>
          <w:sz w:val="20"/>
          <w:szCs w:val="20"/>
        </w:rPr>
        <w:t>(a)</w:t>
      </w:r>
      <w:r>
        <w:rPr>
          <w:rFonts w:ascii="Arial" w:eastAsia="Times New Roman" w:hAnsi="Arial" w:cs="Arial"/>
          <w:sz w:val="20"/>
          <w:szCs w:val="20"/>
        </w:rPr>
        <w:tab/>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 xml:space="preserve">, and any Loan Document which does not itself expressly identify the law </w:t>
      </w:r>
      <w:r w:rsidR="00793F06">
        <w:rPr>
          <w:rFonts w:ascii="Arial" w:eastAsia="Times New Roman" w:hAnsi="Arial" w:cs="Arial"/>
          <w:sz w:val="20"/>
          <w:szCs w:val="20"/>
        </w:rPr>
        <w:t xml:space="preserve">that </w:t>
      </w:r>
      <w:r w:rsidR="00C025B9">
        <w:rPr>
          <w:rFonts w:ascii="Arial" w:eastAsia="Times New Roman" w:hAnsi="Arial" w:cs="Arial"/>
          <w:sz w:val="20"/>
          <w:szCs w:val="20"/>
        </w:rPr>
        <w:t>applies</w:t>
      </w:r>
      <w:r w:rsidR="00C872A1">
        <w:rPr>
          <w:rFonts w:ascii="Arial" w:eastAsia="Times New Roman" w:hAnsi="Arial" w:cs="Arial"/>
          <w:sz w:val="20"/>
          <w:szCs w:val="20"/>
        </w:rPr>
        <w:t xml:space="preserve"> to it, will be governed by the laws of the Property Jurisdiction.</w:t>
      </w:r>
    </w:p>
    <w:p w14:paraId="5FD18EB3" w14:textId="77777777" w:rsidR="007964FB" w:rsidRDefault="007964FB">
      <w:pPr>
        <w:widowControl/>
        <w:spacing w:after="0"/>
        <w:rPr>
          <w:rFonts w:ascii="Arial" w:eastAsia="Times New Roman" w:hAnsi="Arial" w:cs="Arial"/>
          <w:sz w:val="20"/>
          <w:szCs w:val="20"/>
        </w:rPr>
      </w:pPr>
    </w:p>
    <w:p w14:paraId="055C4EB5" w14:textId="77777777" w:rsidR="00C872A1" w:rsidRDefault="007964FB">
      <w:pPr>
        <w:pStyle w:val="NormalHangingIndent2"/>
        <w:widowControl/>
        <w:spacing w:after="0"/>
        <w:rPr>
          <w:rFonts w:ascii="Arial" w:eastAsia="Times New Roman" w:hAnsi="Arial" w:cs="Arial"/>
          <w:sz w:val="20"/>
          <w:szCs w:val="20"/>
        </w:rPr>
      </w:pPr>
      <w:bookmarkStart w:id="561" w:name="_DV_M557"/>
      <w:bookmarkEnd w:id="561"/>
      <w:r>
        <w:rPr>
          <w:rFonts w:ascii="Arial" w:eastAsia="Times New Roman" w:hAnsi="Arial" w:cs="Arial"/>
          <w:sz w:val="20"/>
          <w:szCs w:val="20"/>
        </w:rPr>
        <w:t>(b)</w:t>
      </w:r>
      <w:r>
        <w:rPr>
          <w:rFonts w:ascii="Arial" w:eastAsia="Times New Roman" w:hAnsi="Arial" w:cs="Arial"/>
          <w:sz w:val="20"/>
          <w:szCs w:val="20"/>
        </w:rPr>
        <w:tab/>
        <w:t xml:space="preserve">Borrower agrees that any controversy arising under or in relation to the Note, the Security Instrument,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or any other Loan Document may be litigated in the Property Jurisdiction</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The state and federal courts and authorities with jurisdiction in the Property Jurisdiction will have jurisdiction over all controversies that may arise under or in relation to the Note, any security for the Indebtedness or any other Loan Document</w:t>
      </w:r>
      <w:r w:rsidR="0016237C">
        <w:rPr>
          <w:rFonts w:ascii="Arial" w:eastAsia="Times New Roman" w:hAnsi="Arial" w:cs="Arial"/>
          <w:sz w:val="20"/>
          <w:szCs w:val="20"/>
        </w:rPr>
        <w:t xml:space="preserve">. Borrower irrevocably consents to service, jurisdiction and venue of such courts for any such litigation and waives any other venue to which it might be entitled by virtue of domicile, habitual residence or otherwise. </w:t>
      </w:r>
      <w:r w:rsidR="00747EF6">
        <w:rPr>
          <w:rFonts w:ascii="Arial" w:eastAsia="Times New Roman" w:hAnsi="Arial" w:cs="Arial"/>
          <w:sz w:val="20"/>
          <w:szCs w:val="20"/>
        </w:rPr>
        <w:t xml:space="preserve"> However, nothing in this </w:t>
      </w:r>
      <w:r w:rsidR="006647CD">
        <w:rPr>
          <w:rFonts w:ascii="Arial" w:eastAsia="Times New Roman" w:hAnsi="Arial" w:cs="Arial"/>
          <w:sz w:val="20"/>
          <w:szCs w:val="20"/>
        </w:rPr>
        <w:t>Section</w:t>
      </w:r>
      <w:r w:rsidR="003C578A">
        <w:rPr>
          <w:rFonts w:ascii="Arial" w:eastAsia="Times New Roman" w:hAnsi="Arial" w:cs="Arial"/>
          <w:sz w:val="20"/>
          <w:szCs w:val="20"/>
        </w:rPr>
        <w:t xml:space="preserve"> 1</w:t>
      </w:r>
      <w:r w:rsidR="00171E4F">
        <w:rPr>
          <w:rFonts w:ascii="Arial" w:eastAsia="Times New Roman" w:hAnsi="Arial" w:cs="Arial"/>
          <w:sz w:val="20"/>
          <w:szCs w:val="20"/>
        </w:rPr>
        <w:t>0.02 is intended to limit Lender</w:t>
      </w:r>
      <w:r w:rsidR="0018442A">
        <w:rPr>
          <w:rFonts w:ascii="Arial" w:eastAsia="Times New Roman" w:hAnsi="Arial" w:cs="Arial"/>
          <w:sz w:val="20"/>
          <w:szCs w:val="20"/>
        </w:rPr>
        <w:t xml:space="preserve">’s right to bring any suit, action or proceeding relating to matters under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in any court of any other jurisdiction.</w:t>
      </w:r>
    </w:p>
    <w:p w14:paraId="41443BE3" w14:textId="77777777" w:rsidR="007964FB" w:rsidRDefault="007964FB">
      <w:pPr>
        <w:widowControl/>
        <w:spacing w:after="0"/>
        <w:rPr>
          <w:rFonts w:ascii="Arial" w:eastAsia="Times New Roman" w:hAnsi="Arial" w:cs="Arial"/>
          <w:sz w:val="20"/>
          <w:szCs w:val="20"/>
        </w:rPr>
      </w:pPr>
    </w:p>
    <w:p w14:paraId="71BA4DE7" w14:textId="77777777" w:rsidR="00C872A1" w:rsidRDefault="007964FB">
      <w:pPr>
        <w:pStyle w:val="NormalHangingIndent1"/>
        <w:keepNext/>
        <w:widowControl/>
        <w:spacing w:after="0"/>
        <w:jc w:val="left"/>
        <w:rPr>
          <w:rFonts w:ascii="Arial" w:eastAsia="Times New Roman" w:hAnsi="Arial" w:cs="Arial"/>
          <w:b/>
          <w:sz w:val="20"/>
          <w:szCs w:val="20"/>
        </w:rPr>
      </w:pPr>
      <w:bookmarkStart w:id="562" w:name="_DV_M558"/>
      <w:bookmarkEnd w:id="562"/>
      <w:r>
        <w:rPr>
          <w:rFonts w:ascii="Arial" w:eastAsia="Times New Roman" w:hAnsi="Arial" w:cs="Arial"/>
          <w:b/>
          <w:sz w:val="20"/>
          <w:szCs w:val="20"/>
        </w:rPr>
        <w:t>1</w:t>
      </w:r>
      <w:r w:rsidR="00171E4F">
        <w:rPr>
          <w:rFonts w:ascii="Arial" w:eastAsia="Times New Roman" w:hAnsi="Arial" w:cs="Arial"/>
          <w:b/>
          <w:sz w:val="20"/>
          <w:szCs w:val="20"/>
        </w:rPr>
        <w:t>0.03</w:t>
      </w:r>
      <w:r w:rsidR="00171E4F">
        <w:rPr>
          <w:rFonts w:ascii="Arial" w:eastAsia="Times New Roman" w:hAnsi="Arial" w:cs="Arial"/>
          <w:b/>
          <w:sz w:val="20"/>
          <w:szCs w:val="20"/>
        </w:rPr>
        <w:tab/>
        <w:t xml:space="preserve">Notice. </w:t>
      </w:r>
    </w:p>
    <w:p w14:paraId="134B79FA" w14:textId="77777777" w:rsidR="007964FB" w:rsidRDefault="007964FB">
      <w:pPr>
        <w:widowControl/>
        <w:spacing w:after="0"/>
        <w:rPr>
          <w:rFonts w:ascii="Arial" w:eastAsia="Times New Roman" w:hAnsi="Arial" w:cs="Arial"/>
          <w:sz w:val="20"/>
          <w:szCs w:val="20"/>
        </w:rPr>
      </w:pPr>
    </w:p>
    <w:p w14:paraId="51932464" w14:textId="77777777" w:rsidR="00C872A1" w:rsidRDefault="007964FB">
      <w:pPr>
        <w:pStyle w:val="NormalHangingIndent2"/>
        <w:widowControl/>
        <w:spacing w:after="0"/>
        <w:rPr>
          <w:rFonts w:ascii="Arial" w:eastAsia="Times New Roman" w:hAnsi="Arial" w:cs="Arial"/>
          <w:sz w:val="20"/>
          <w:szCs w:val="20"/>
        </w:rPr>
      </w:pPr>
      <w:bookmarkStart w:id="563" w:name="_DV_M559"/>
      <w:bookmarkEnd w:id="563"/>
      <w:r>
        <w:rPr>
          <w:rFonts w:ascii="Arial" w:eastAsia="Times New Roman" w:hAnsi="Arial" w:cs="Arial"/>
          <w:sz w:val="20"/>
          <w:szCs w:val="20"/>
        </w:rPr>
        <w:t>(a)</w:t>
      </w:r>
      <w:r>
        <w:rPr>
          <w:rFonts w:ascii="Arial" w:eastAsia="Times New Roman" w:hAnsi="Arial" w:cs="Arial"/>
          <w:sz w:val="20"/>
          <w:szCs w:val="20"/>
        </w:rPr>
        <w:tab/>
        <w:t xml:space="preserve">All Notices under or concerning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will be in writing</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Each Notice will be deemed given on the earliest to occur of</w:t>
      </w:r>
      <w:r w:rsidR="008037DD">
        <w:rPr>
          <w:rFonts w:ascii="Arial" w:eastAsia="Times New Roman" w:hAnsi="Arial" w:cs="Arial"/>
          <w:sz w:val="20"/>
          <w:szCs w:val="20"/>
        </w:rPr>
        <w:t>: (i) the date when the Notice is received by the</w:t>
      </w:r>
      <w:r w:rsidR="00A63C1C">
        <w:rPr>
          <w:rFonts w:ascii="Arial" w:eastAsia="Times New Roman" w:hAnsi="Arial" w:cs="Arial"/>
          <w:sz w:val="20"/>
          <w:szCs w:val="20"/>
        </w:rPr>
        <w:t xml:space="preserve"> addressee, (ii) the first Business Day after the Notice is delivered to a recognized overnight courier service, with arrangements made for payment of charges for next Business Day delivery, or (iii) the third Business Day after the Notice is deposited in the United States mail with postage prepaid, certified mail, return receipt requested</w:t>
      </w:r>
      <w:r w:rsidR="0016237C">
        <w:rPr>
          <w:rFonts w:ascii="Arial" w:eastAsia="Times New Roman" w:hAnsi="Arial" w:cs="Arial"/>
          <w:sz w:val="20"/>
          <w:szCs w:val="20"/>
        </w:rPr>
        <w:t xml:space="preserve">. Addresses for Notice are as </w:t>
      </w:r>
      <w:r w:rsidR="00167DFC">
        <w:rPr>
          <w:rFonts w:ascii="Arial" w:eastAsia="Times New Roman" w:hAnsi="Arial" w:cs="Arial"/>
          <w:sz w:val="20"/>
          <w:szCs w:val="20"/>
        </w:rPr>
        <w:t xml:space="preserve">shown in </w:t>
      </w:r>
      <w:r w:rsidR="00523188">
        <w:rPr>
          <w:rFonts w:ascii="Arial" w:eastAsia="Times New Roman" w:hAnsi="Arial" w:cs="Arial"/>
          <w:sz w:val="20"/>
          <w:szCs w:val="20"/>
        </w:rPr>
        <w:t>Article I</w:t>
      </w:r>
      <w:r w:rsidR="00167DFC">
        <w:rPr>
          <w:rFonts w:ascii="Arial" w:eastAsia="Times New Roman" w:hAnsi="Arial" w:cs="Arial"/>
          <w:sz w:val="20"/>
          <w:szCs w:val="20"/>
        </w:rPr>
        <w:t>.</w:t>
      </w:r>
    </w:p>
    <w:p w14:paraId="14E7EF7D" w14:textId="77777777" w:rsidR="003C578A" w:rsidRDefault="003C578A">
      <w:pPr>
        <w:widowControl/>
        <w:spacing w:after="0"/>
        <w:rPr>
          <w:rFonts w:ascii="Arial" w:eastAsia="Times New Roman" w:hAnsi="Arial" w:cs="Arial"/>
          <w:sz w:val="20"/>
          <w:szCs w:val="20"/>
        </w:rPr>
      </w:pPr>
    </w:p>
    <w:p w14:paraId="20DB5C1D" w14:textId="77777777" w:rsidR="00C872A1" w:rsidRDefault="003C578A">
      <w:pPr>
        <w:pStyle w:val="NormalHangingIndent2"/>
        <w:widowControl/>
        <w:spacing w:after="0"/>
        <w:rPr>
          <w:rFonts w:ascii="Arial" w:eastAsia="Times New Roman" w:hAnsi="Arial" w:cs="Arial"/>
          <w:sz w:val="20"/>
          <w:szCs w:val="20"/>
        </w:rPr>
      </w:pPr>
      <w:bookmarkStart w:id="564" w:name="_DV_M560"/>
      <w:bookmarkEnd w:id="564"/>
      <w:r>
        <w:rPr>
          <w:rFonts w:ascii="Arial" w:eastAsia="Times New Roman" w:hAnsi="Arial" w:cs="Arial"/>
          <w:sz w:val="20"/>
          <w:szCs w:val="20"/>
        </w:rPr>
        <w:t>(b)</w:t>
      </w:r>
      <w:r>
        <w:rPr>
          <w:rFonts w:ascii="Arial" w:eastAsia="Times New Roman" w:hAnsi="Arial" w:cs="Arial"/>
          <w:sz w:val="20"/>
          <w:szCs w:val="20"/>
        </w:rPr>
        <w:tab/>
        <w:t xml:space="preserve">Any party to </w:t>
      </w:r>
      <w:r w:rsidR="004C04E9">
        <w:rPr>
          <w:rFonts w:ascii="Arial" w:eastAsia="Times New Roman" w:hAnsi="Arial" w:cs="Arial"/>
          <w:sz w:val="20"/>
          <w:szCs w:val="20"/>
        </w:rPr>
        <w:t xml:space="preserve">this </w:t>
      </w:r>
      <w:r w:rsidR="00550123">
        <w:rPr>
          <w:rFonts w:ascii="Arial" w:eastAsia="Times New Roman" w:hAnsi="Arial" w:cs="Arial"/>
          <w:sz w:val="20"/>
          <w:szCs w:val="20"/>
        </w:rPr>
        <w:t xml:space="preserve">Loan Agreement may change the address to which Notices intended for it are to be directed by means of Notice given to the other </w:t>
      </w:r>
      <w:r w:rsidR="00034739">
        <w:rPr>
          <w:rFonts w:ascii="Arial" w:eastAsia="Times New Roman" w:hAnsi="Arial" w:cs="Arial"/>
          <w:sz w:val="20"/>
          <w:szCs w:val="20"/>
        </w:rPr>
        <w:t xml:space="preserve">party in accordance with this </w:t>
      </w:r>
      <w:r w:rsidR="006647CD">
        <w:rPr>
          <w:rFonts w:ascii="Arial" w:eastAsia="Times New Roman" w:hAnsi="Arial" w:cs="Arial"/>
          <w:sz w:val="20"/>
          <w:szCs w:val="20"/>
        </w:rPr>
        <w:t>Section</w:t>
      </w:r>
      <w:r>
        <w:rPr>
          <w:rFonts w:ascii="Arial" w:eastAsia="Times New Roman" w:hAnsi="Arial" w:cs="Arial"/>
          <w:sz w:val="20"/>
          <w:szCs w:val="20"/>
        </w:rPr>
        <w:t xml:space="preserve"> 1</w:t>
      </w:r>
      <w:r w:rsidR="00171E4F">
        <w:rPr>
          <w:rFonts w:ascii="Arial" w:eastAsia="Times New Roman" w:hAnsi="Arial" w:cs="Arial"/>
          <w:sz w:val="20"/>
          <w:szCs w:val="20"/>
        </w:rPr>
        <w:t>0.03</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Each party agrees that it will not refuse or reject delivery of any Notice given in accordance with this </w:t>
      </w:r>
      <w:r w:rsidR="006647CD">
        <w:rPr>
          <w:rFonts w:ascii="Arial" w:eastAsia="Times New Roman" w:hAnsi="Arial" w:cs="Arial"/>
          <w:sz w:val="20"/>
          <w:szCs w:val="20"/>
        </w:rPr>
        <w:t>Section</w:t>
      </w:r>
      <w:r>
        <w:rPr>
          <w:rFonts w:ascii="Arial" w:eastAsia="Times New Roman" w:hAnsi="Arial" w:cs="Arial"/>
          <w:sz w:val="20"/>
          <w:szCs w:val="20"/>
        </w:rPr>
        <w:t xml:space="preserve"> 1</w:t>
      </w:r>
      <w:r w:rsidR="00171E4F">
        <w:rPr>
          <w:rFonts w:ascii="Arial" w:eastAsia="Times New Roman" w:hAnsi="Arial" w:cs="Arial"/>
          <w:sz w:val="20"/>
          <w:szCs w:val="20"/>
        </w:rPr>
        <w:t xml:space="preserve">0.03, that it will acknowledge, in writing, the receipt of any Notice upon request by the other party and that any Notice </w:t>
      </w:r>
      <w:r w:rsidR="00793F06">
        <w:rPr>
          <w:rFonts w:ascii="Arial" w:eastAsia="Times New Roman" w:hAnsi="Arial" w:cs="Arial"/>
          <w:sz w:val="20"/>
          <w:szCs w:val="20"/>
        </w:rPr>
        <w:t xml:space="preserve">that it rejects or refuses will be deemed for purposes of this </w:t>
      </w:r>
      <w:r w:rsidR="006647CD">
        <w:rPr>
          <w:rFonts w:ascii="Arial" w:eastAsia="Times New Roman" w:hAnsi="Arial" w:cs="Arial"/>
          <w:sz w:val="20"/>
          <w:szCs w:val="20"/>
        </w:rPr>
        <w:t>Section</w:t>
      </w:r>
      <w:r>
        <w:rPr>
          <w:rFonts w:ascii="Arial" w:eastAsia="Times New Roman" w:hAnsi="Arial" w:cs="Arial"/>
          <w:sz w:val="20"/>
          <w:szCs w:val="20"/>
        </w:rPr>
        <w:t xml:space="preserve"> 1</w:t>
      </w:r>
      <w:r w:rsidR="00171E4F">
        <w:rPr>
          <w:rFonts w:ascii="Arial" w:eastAsia="Times New Roman" w:hAnsi="Arial" w:cs="Arial"/>
          <w:sz w:val="20"/>
          <w:szCs w:val="20"/>
        </w:rPr>
        <w:t>0.03 to have been received by the rejecting party on the date so refused or rejected, as conclusively established by the records of the U.S. Postal Service or the courier service.</w:t>
      </w:r>
    </w:p>
    <w:p w14:paraId="1A6985E0" w14:textId="77777777" w:rsidR="007964FB" w:rsidRDefault="007964FB">
      <w:pPr>
        <w:widowControl/>
        <w:spacing w:after="0"/>
        <w:rPr>
          <w:rFonts w:ascii="Arial" w:eastAsia="Times New Roman" w:hAnsi="Arial" w:cs="Arial"/>
          <w:sz w:val="20"/>
          <w:szCs w:val="20"/>
        </w:rPr>
      </w:pPr>
    </w:p>
    <w:p w14:paraId="5D41A4D6" w14:textId="77777777" w:rsidR="00C872A1" w:rsidRDefault="007964FB">
      <w:pPr>
        <w:pStyle w:val="NormalHangingIndent2"/>
        <w:widowControl/>
        <w:spacing w:after="0"/>
        <w:rPr>
          <w:rFonts w:ascii="Arial" w:eastAsia="Times New Roman" w:hAnsi="Arial" w:cs="Arial"/>
          <w:sz w:val="20"/>
          <w:szCs w:val="20"/>
        </w:rPr>
      </w:pPr>
      <w:bookmarkStart w:id="565" w:name="_DV_M561"/>
      <w:bookmarkEnd w:id="565"/>
      <w:r>
        <w:rPr>
          <w:rFonts w:ascii="Arial" w:eastAsia="Times New Roman" w:hAnsi="Arial" w:cs="Arial"/>
          <w:sz w:val="20"/>
          <w:szCs w:val="20"/>
        </w:rPr>
        <w:t>(c)</w:t>
      </w:r>
      <w:r>
        <w:rPr>
          <w:rFonts w:ascii="Arial" w:eastAsia="Times New Roman" w:hAnsi="Arial" w:cs="Arial"/>
          <w:sz w:val="20"/>
          <w:szCs w:val="20"/>
        </w:rPr>
        <w:tab/>
        <w:t xml:space="preserve">Any Notice under any other Loan Document that does not specify how Notices are to be given will be given in accordance with this </w:t>
      </w:r>
      <w:r w:rsidR="006647CD">
        <w:rPr>
          <w:rFonts w:ascii="Arial" w:eastAsia="Times New Roman" w:hAnsi="Arial" w:cs="Arial"/>
          <w:sz w:val="20"/>
          <w:szCs w:val="20"/>
        </w:rPr>
        <w:t>Section</w:t>
      </w:r>
      <w:r w:rsidR="003C578A">
        <w:rPr>
          <w:rFonts w:ascii="Arial" w:eastAsia="Times New Roman" w:hAnsi="Arial" w:cs="Arial"/>
          <w:sz w:val="20"/>
          <w:szCs w:val="20"/>
        </w:rPr>
        <w:t xml:space="preserve"> 1</w:t>
      </w:r>
      <w:r w:rsidR="00171E4F">
        <w:rPr>
          <w:rFonts w:ascii="Arial" w:eastAsia="Times New Roman" w:hAnsi="Arial" w:cs="Arial"/>
          <w:sz w:val="20"/>
          <w:szCs w:val="20"/>
        </w:rPr>
        <w:t>0.03.</w:t>
      </w:r>
    </w:p>
    <w:p w14:paraId="3A5D8401" w14:textId="77777777" w:rsidR="007964FB" w:rsidRDefault="007964FB">
      <w:pPr>
        <w:widowControl/>
        <w:spacing w:after="0"/>
        <w:rPr>
          <w:rFonts w:ascii="Arial" w:eastAsia="Times New Roman" w:hAnsi="Arial" w:cs="Arial"/>
          <w:sz w:val="20"/>
          <w:szCs w:val="20"/>
        </w:rPr>
      </w:pPr>
    </w:p>
    <w:p w14:paraId="309DE12C" w14:textId="77777777" w:rsidR="007964FB" w:rsidRDefault="007964FB">
      <w:pPr>
        <w:pStyle w:val="NormalHangingIndent1"/>
        <w:widowControl/>
        <w:spacing w:after="0"/>
        <w:rPr>
          <w:rFonts w:ascii="Arial" w:eastAsia="Times New Roman" w:hAnsi="Arial" w:cs="Arial"/>
          <w:sz w:val="20"/>
          <w:szCs w:val="20"/>
        </w:rPr>
      </w:pPr>
      <w:bookmarkStart w:id="566" w:name="_DV_M562"/>
      <w:bookmarkEnd w:id="566"/>
      <w:r>
        <w:rPr>
          <w:rFonts w:ascii="Arial" w:eastAsia="Times New Roman" w:hAnsi="Arial" w:cs="Arial"/>
          <w:b/>
          <w:sz w:val="20"/>
          <w:szCs w:val="20"/>
        </w:rPr>
        <w:t>1</w:t>
      </w:r>
      <w:r w:rsidR="00171E4F">
        <w:rPr>
          <w:rFonts w:ascii="Arial" w:eastAsia="Times New Roman" w:hAnsi="Arial" w:cs="Arial"/>
          <w:b/>
          <w:sz w:val="20"/>
          <w:szCs w:val="20"/>
        </w:rPr>
        <w:t>0.04</w:t>
      </w:r>
      <w:r w:rsidR="00171E4F">
        <w:rPr>
          <w:rFonts w:ascii="Arial" w:eastAsia="Times New Roman" w:hAnsi="Arial" w:cs="Arial"/>
          <w:b/>
          <w:sz w:val="20"/>
          <w:szCs w:val="20"/>
        </w:rPr>
        <w:tab/>
        <w:t>Successors and Assigns Bound.</w:t>
      </w:r>
      <w:r w:rsidR="00171E4F">
        <w:rPr>
          <w:rFonts w:ascii="Arial" w:eastAsia="Times New Roman" w:hAnsi="Arial" w:cs="Arial"/>
          <w:sz w:val="20"/>
          <w:szCs w:val="20"/>
        </w:rPr>
        <w:t xml:space="preserve"> </w:t>
      </w:r>
      <w:r w:rsidR="00747EF6">
        <w:rPr>
          <w:rFonts w:ascii="Arial" w:eastAsia="Times New Roman" w:hAnsi="Arial" w:cs="Arial"/>
          <w:sz w:val="20"/>
          <w:szCs w:val="20"/>
        </w:rPr>
        <w:t xml:space="preserve"> </w:t>
      </w:r>
      <w:r w:rsidR="004C04E9">
        <w:rPr>
          <w:rFonts w:ascii="Arial" w:eastAsia="Times New Roman" w:hAnsi="Arial" w:cs="Arial"/>
          <w:sz w:val="20"/>
          <w:szCs w:val="20"/>
        </w:rPr>
        <w:t xml:space="preserve">This </w:t>
      </w:r>
      <w:r w:rsidR="00550123">
        <w:rPr>
          <w:rFonts w:ascii="Arial" w:eastAsia="Times New Roman" w:hAnsi="Arial" w:cs="Arial"/>
          <w:sz w:val="20"/>
          <w:szCs w:val="20"/>
        </w:rPr>
        <w:t xml:space="preserve">Loan Agreement will bind the respective successors and assigns of Borrower and Lender, and the rights granted by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will inure to Lender</w:t>
      </w:r>
      <w:r w:rsidR="0018442A">
        <w:rPr>
          <w:rFonts w:ascii="Arial" w:eastAsia="Times New Roman" w:hAnsi="Arial" w:cs="Arial"/>
          <w:sz w:val="20"/>
          <w:szCs w:val="20"/>
        </w:rPr>
        <w:t>’s successors and assigns.</w:t>
      </w:r>
    </w:p>
    <w:p w14:paraId="33D4216A" w14:textId="77777777" w:rsidR="00C872A1" w:rsidRDefault="00C872A1">
      <w:pPr>
        <w:pStyle w:val="NormalHangingIndent1"/>
        <w:widowControl/>
        <w:spacing w:after="0"/>
        <w:jc w:val="left"/>
        <w:rPr>
          <w:rFonts w:ascii="Arial" w:eastAsia="Times New Roman" w:hAnsi="Arial" w:cs="Arial"/>
          <w:sz w:val="20"/>
          <w:szCs w:val="20"/>
        </w:rPr>
      </w:pPr>
    </w:p>
    <w:p w14:paraId="6C129D79" w14:textId="77777777" w:rsidR="00C872A1" w:rsidRDefault="00C872A1">
      <w:pPr>
        <w:pStyle w:val="NormalHangingIndent1"/>
        <w:widowControl/>
        <w:spacing w:after="0"/>
        <w:rPr>
          <w:rFonts w:ascii="Arial" w:eastAsia="Times New Roman" w:hAnsi="Arial" w:cs="Arial"/>
          <w:sz w:val="20"/>
          <w:szCs w:val="20"/>
        </w:rPr>
      </w:pPr>
      <w:bookmarkStart w:id="567" w:name="_DV_M563"/>
      <w:bookmarkEnd w:id="567"/>
      <w:r>
        <w:rPr>
          <w:rFonts w:ascii="Arial" w:eastAsia="Times New Roman" w:hAnsi="Arial" w:cs="Arial"/>
          <w:b/>
          <w:sz w:val="20"/>
          <w:szCs w:val="20"/>
        </w:rPr>
        <w:t>1</w:t>
      </w:r>
      <w:r w:rsidR="00171E4F">
        <w:rPr>
          <w:rFonts w:ascii="Arial" w:eastAsia="Times New Roman" w:hAnsi="Arial" w:cs="Arial"/>
          <w:b/>
          <w:sz w:val="20"/>
          <w:szCs w:val="20"/>
        </w:rPr>
        <w:t>0.05</w:t>
      </w:r>
      <w:r w:rsidR="00171E4F">
        <w:rPr>
          <w:rFonts w:ascii="Arial" w:eastAsia="Times New Roman" w:hAnsi="Arial" w:cs="Arial"/>
          <w:b/>
          <w:sz w:val="20"/>
          <w:szCs w:val="20"/>
        </w:rPr>
        <w:tab/>
        <w:t xml:space="preserve">Joint and Several </w:t>
      </w:r>
      <w:r w:rsidR="00400B3C">
        <w:rPr>
          <w:rFonts w:ascii="Arial" w:eastAsia="Times New Roman" w:hAnsi="Arial" w:cs="Arial"/>
          <w:b/>
          <w:sz w:val="20"/>
          <w:szCs w:val="20"/>
        </w:rPr>
        <w:t>(and</w:t>
      </w:r>
      <w:r w:rsidR="00C266DE">
        <w:rPr>
          <w:rFonts w:ascii="Arial" w:eastAsia="Times New Roman" w:hAnsi="Arial" w:cs="Arial"/>
          <w:b/>
          <w:sz w:val="20"/>
          <w:szCs w:val="20"/>
        </w:rPr>
        <w:t xml:space="preserve"> Solidary) Liability.</w:t>
      </w:r>
      <w:r w:rsidR="00C266DE">
        <w:rPr>
          <w:rFonts w:ascii="Arial" w:eastAsia="Times New Roman" w:hAnsi="Arial" w:cs="Arial"/>
          <w:sz w:val="20"/>
          <w:szCs w:val="20"/>
        </w:rPr>
        <w:t xml:space="preserve"> </w:t>
      </w:r>
      <w:r w:rsidR="00747EF6">
        <w:rPr>
          <w:rFonts w:ascii="Arial" w:eastAsia="Times New Roman" w:hAnsi="Arial" w:cs="Arial"/>
          <w:sz w:val="20"/>
          <w:szCs w:val="20"/>
        </w:rPr>
        <w:t xml:space="preserve"> If more than one Person signs </w:t>
      </w:r>
      <w:r w:rsidR="004C04E9">
        <w:rPr>
          <w:rFonts w:ascii="Arial" w:eastAsia="Times New Roman" w:hAnsi="Arial" w:cs="Arial"/>
          <w:sz w:val="20"/>
          <w:szCs w:val="20"/>
        </w:rPr>
        <w:t xml:space="preserve">this </w:t>
      </w:r>
      <w:r w:rsidR="00550123">
        <w:rPr>
          <w:rFonts w:ascii="Arial" w:eastAsia="Times New Roman" w:hAnsi="Arial" w:cs="Arial"/>
          <w:sz w:val="20"/>
          <w:szCs w:val="20"/>
        </w:rPr>
        <w:t xml:space="preserve">Loan Agreement as Borrower, </w:t>
      </w:r>
      <w:r w:rsidR="00793F06">
        <w:rPr>
          <w:rFonts w:ascii="Arial" w:eastAsia="Times New Roman" w:hAnsi="Arial" w:cs="Arial"/>
          <w:sz w:val="20"/>
          <w:szCs w:val="20"/>
        </w:rPr>
        <w:t xml:space="preserve">then the obligations of such </w:t>
      </w:r>
      <w:r w:rsidR="00E5358C">
        <w:rPr>
          <w:rFonts w:ascii="Arial" w:eastAsia="Times New Roman" w:hAnsi="Arial" w:cs="Arial"/>
          <w:sz w:val="20"/>
          <w:szCs w:val="20"/>
        </w:rPr>
        <w:t>Persons will be joint and several</w:t>
      </w:r>
      <w:r w:rsidR="00400B3C">
        <w:rPr>
          <w:rFonts w:ascii="Arial" w:eastAsia="Times New Roman" w:hAnsi="Arial" w:cs="Arial"/>
          <w:sz w:val="20"/>
          <w:szCs w:val="20"/>
        </w:rPr>
        <w:t xml:space="preserve">. </w:t>
      </w:r>
      <w:r w:rsidR="00747EF6">
        <w:rPr>
          <w:rFonts w:ascii="Arial" w:eastAsia="Times New Roman" w:hAnsi="Arial" w:cs="Arial"/>
          <w:sz w:val="20"/>
          <w:szCs w:val="20"/>
        </w:rPr>
        <w:t xml:space="preserve"> </w:t>
      </w:r>
      <w:r w:rsidR="00400B3C">
        <w:rPr>
          <w:rFonts w:ascii="Arial" w:eastAsia="Times New Roman" w:hAnsi="Arial" w:cs="Arial"/>
          <w:sz w:val="20"/>
          <w:szCs w:val="20"/>
        </w:rPr>
        <w:t xml:space="preserve">For a </w:t>
      </w:r>
      <w:r w:rsidR="005347C4">
        <w:rPr>
          <w:rFonts w:ascii="Arial" w:eastAsia="Times New Roman" w:hAnsi="Arial" w:cs="Arial"/>
          <w:sz w:val="20"/>
          <w:szCs w:val="20"/>
        </w:rPr>
        <w:t>Mortgaged Property</w:t>
      </w:r>
      <w:r w:rsidR="00400B3C">
        <w:rPr>
          <w:rFonts w:ascii="Arial" w:eastAsia="Times New Roman" w:hAnsi="Arial" w:cs="Arial"/>
          <w:sz w:val="20"/>
          <w:szCs w:val="20"/>
        </w:rPr>
        <w:t xml:space="preserve"> located </w:t>
      </w:r>
      <w:r w:rsidR="000D0BE5">
        <w:rPr>
          <w:rFonts w:ascii="Arial" w:eastAsia="Times New Roman" w:hAnsi="Arial" w:cs="Arial"/>
          <w:sz w:val="20"/>
          <w:szCs w:val="20"/>
        </w:rPr>
        <w:t xml:space="preserve">in </w:t>
      </w:r>
      <w:r w:rsidR="00400B3C">
        <w:rPr>
          <w:rFonts w:ascii="Arial" w:eastAsia="Times New Roman" w:hAnsi="Arial" w:cs="Arial"/>
          <w:sz w:val="20"/>
          <w:szCs w:val="20"/>
        </w:rPr>
        <w:t xml:space="preserve">Louisiana, if more than one Person signs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400B3C">
        <w:rPr>
          <w:rFonts w:ascii="Arial" w:eastAsia="Times New Roman" w:hAnsi="Arial" w:cs="Arial"/>
          <w:sz w:val="20"/>
          <w:szCs w:val="20"/>
        </w:rPr>
        <w:t xml:space="preserve"> as Borrower, </w:t>
      </w:r>
      <w:r w:rsidR="00793F06">
        <w:rPr>
          <w:rFonts w:ascii="Arial" w:eastAsia="Times New Roman" w:hAnsi="Arial" w:cs="Arial"/>
          <w:sz w:val="20"/>
          <w:szCs w:val="20"/>
        </w:rPr>
        <w:t xml:space="preserve">then </w:t>
      </w:r>
      <w:r w:rsidR="00400B3C">
        <w:rPr>
          <w:rFonts w:ascii="Arial" w:eastAsia="Times New Roman" w:hAnsi="Arial" w:cs="Arial"/>
          <w:sz w:val="20"/>
          <w:szCs w:val="20"/>
        </w:rPr>
        <w:t xml:space="preserve">the obligations of such Persons </w:t>
      </w:r>
      <w:r w:rsidR="00793F06">
        <w:rPr>
          <w:rFonts w:ascii="Arial" w:eastAsia="Times New Roman" w:hAnsi="Arial" w:cs="Arial"/>
          <w:sz w:val="20"/>
          <w:szCs w:val="20"/>
        </w:rPr>
        <w:t xml:space="preserve">will </w:t>
      </w:r>
      <w:r w:rsidR="00400B3C">
        <w:rPr>
          <w:rFonts w:ascii="Arial" w:eastAsia="Times New Roman" w:hAnsi="Arial" w:cs="Arial"/>
          <w:sz w:val="20"/>
          <w:szCs w:val="20"/>
        </w:rPr>
        <w:t xml:space="preserve">be joint and several and solidary, and wherever the phrase “joint and several” appears in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400B3C">
        <w:rPr>
          <w:rFonts w:ascii="Arial" w:eastAsia="Times New Roman" w:hAnsi="Arial" w:cs="Arial"/>
          <w:sz w:val="20"/>
          <w:szCs w:val="20"/>
        </w:rPr>
        <w:t>, the phrase is amended to read “joint, several</w:t>
      </w:r>
      <w:r w:rsidR="009F6E55">
        <w:rPr>
          <w:rFonts w:ascii="Arial" w:eastAsia="Times New Roman" w:hAnsi="Arial" w:cs="Arial"/>
          <w:sz w:val="20"/>
          <w:szCs w:val="20"/>
        </w:rPr>
        <w:t>,</w:t>
      </w:r>
      <w:r w:rsidR="00400B3C">
        <w:rPr>
          <w:rFonts w:ascii="Arial" w:eastAsia="Times New Roman" w:hAnsi="Arial" w:cs="Arial"/>
          <w:sz w:val="20"/>
          <w:szCs w:val="20"/>
        </w:rPr>
        <w:t xml:space="preserve"> and solidary.”</w:t>
      </w:r>
    </w:p>
    <w:p w14:paraId="21300D1E" w14:textId="77777777" w:rsidR="007964FB" w:rsidRDefault="007964FB">
      <w:pPr>
        <w:widowControl/>
        <w:spacing w:after="0"/>
        <w:rPr>
          <w:rFonts w:ascii="Arial" w:eastAsia="Times New Roman" w:hAnsi="Arial" w:cs="Arial"/>
          <w:sz w:val="20"/>
          <w:szCs w:val="20"/>
        </w:rPr>
      </w:pPr>
    </w:p>
    <w:p w14:paraId="4B73E993" w14:textId="77777777" w:rsidR="00C872A1" w:rsidRDefault="007964FB">
      <w:pPr>
        <w:pStyle w:val="NormalHangingIndent1"/>
        <w:keepNext/>
        <w:widowControl/>
        <w:spacing w:after="0"/>
        <w:jc w:val="left"/>
        <w:rPr>
          <w:rFonts w:ascii="Arial" w:eastAsia="Times New Roman" w:hAnsi="Arial" w:cs="Arial"/>
          <w:b/>
          <w:sz w:val="20"/>
          <w:szCs w:val="20"/>
        </w:rPr>
      </w:pPr>
      <w:bookmarkStart w:id="568" w:name="_DV_M564"/>
      <w:bookmarkEnd w:id="568"/>
      <w:r>
        <w:rPr>
          <w:rFonts w:ascii="Arial" w:eastAsia="Times New Roman" w:hAnsi="Arial" w:cs="Arial"/>
          <w:b/>
          <w:sz w:val="20"/>
          <w:szCs w:val="20"/>
        </w:rPr>
        <w:t>1</w:t>
      </w:r>
      <w:r w:rsidR="00171E4F">
        <w:rPr>
          <w:rFonts w:ascii="Arial" w:eastAsia="Times New Roman" w:hAnsi="Arial" w:cs="Arial"/>
          <w:b/>
          <w:sz w:val="20"/>
          <w:szCs w:val="20"/>
        </w:rPr>
        <w:t>0.06</w:t>
      </w:r>
      <w:r w:rsidR="00171E4F">
        <w:rPr>
          <w:rFonts w:ascii="Arial" w:eastAsia="Times New Roman" w:hAnsi="Arial" w:cs="Arial"/>
          <w:b/>
          <w:sz w:val="20"/>
          <w:szCs w:val="20"/>
        </w:rPr>
        <w:tab/>
        <w:t xml:space="preserve">Relationship of Parties; No </w:t>
      </w:r>
      <w:proofErr w:type="gramStart"/>
      <w:r w:rsidR="00171E4F">
        <w:rPr>
          <w:rFonts w:ascii="Arial" w:eastAsia="Times New Roman" w:hAnsi="Arial" w:cs="Arial"/>
          <w:b/>
          <w:sz w:val="20"/>
          <w:szCs w:val="20"/>
        </w:rPr>
        <w:t>Third Party</w:t>
      </w:r>
      <w:proofErr w:type="gramEnd"/>
      <w:r w:rsidR="00171E4F">
        <w:rPr>
          <w:rFonts w:ascii="Arial" w:eastAsia="Times New Roman" w:hAnsi="Arial" w:cs="Arial"/>
          <w:b/>
          <w:sz w:val="20"/>
          <w:szCs w:val="20"/>
        </w:rPr>
        <w:t xml:space="preserve"> Beneficiary.</w:t>
      </w:r>
    </w:p>
    <w:p w14:paraId="38D496A7" w14:textId="77777777" w:rsidR="007964FB" w:rsidRDefault="007964FB">
      <w:pPr>
        <w:pStyle w:val="NormalHangingIndent2"/>
        <w:widowControl/>
        <w:spacing w:after="0"/>
        <w:jc w:val="left"/>
        <w:rPr>
          <w:rFonts w:ascii="Arial" w:eastAsia="Times New Roman" w:hAnsi="Arial" w:cs="Arial"/>
          <w:sz w:val="20"/>
          <w:szCs w:val="20"/>
        </w:rPr>
      </w:pPr>
    </w:p>
    <w:p w14:paraId="4EA44DDF" w14:textId="77777777" w:rsidR="00C872A1" w:rsidRDefault="007964FB">
      <w:pPr>
        <w:pStyle w:val="NormalHangingIndent2"/>
        <w:widowControl/>
        <w:spacing w:after="0"/>
        <w:rPr>
          <w:rFonts w:ascii="Arial" w:eastAsia="Times New Roman" w:hAnsi="Arial" w:cs="Arial"/>
          <w:sz w:val="20"/>
          <w:szCs w:val="20"/>
        </w:rPr>
      </w:pPr>
      <w:bookmarkStart w:id="569" w:name="_DV_M565"/>
      <w:bookmarkEnd w:id="569"/>
      <w:r>
        <w:rPr>
          <w:rFonts w:ascii="Arial" w:eastAsia="Times New Roman" w:hAnsi="Arial" w:cs="Arial"/>
          <w:sz w:val="20"/>
          <w:szCs w:val="20"/>
        </w:rPr>
        <w:t>(a)</w:t>
      </w:r>
      <w:r>
        <w:rPr>
          <w:rFonts w:ascii="Arial" w:eastAsia="Times New Roman" w:hAnsi="Arial" w:cs="Arial"/>
          <w:sz w:val="20"/>
          <w:szCs w:val="20"/>
        </w:rPr>
        <w:tab/>
        <w:t xml:space="preserve">The relationship between Lender and Borrower will be solely that of creditor and debtor, respectively, and nothing contained in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will create any other relationship between Lender and Borrower</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Nothing contained in </w:t>
      </w:r>
      <w:r w:rsidR="004C04E9">
        <w:rPr>
          <w:rFonts w:ascii="Arial" w:eastAsia="Times New Roman" w:hAnsi="Arial" w:cs="Arial"/>
          <w:sz w:val="20"/>
          <w:szCs w:val="20"/>
        </w:rPr>
        <w:t xml:space="preserve">this </w:t>
      </w:r>
      <w:r w:rsidR="00550123">
        <w:rPr>
          <w:rFonts w:ascii="Arial" w:eastAsia="Times New Roman" w:hAnsi="Arial" w:cs="Arial"/>
          <w:sz w:val="20"/>
          <w:szCs w:val="20"/>
        </w:rPr>
        <w:t xml:space="preserve">Loan Agreement will constitute Lender as a joint </w:t>
      </w:r>
      <w:proofErr w:type="spellStart"/>
      <w:r w:rsidR="00550123">
        <w:rPr>
          <w:rFonts w:ascii="Arial" w:eastAsia="Times New Roman" w:hAnsi="Arial" w:cs="Arial"/>
          <w:sz w:val="20"/>
          <w:szCs w:val="20"/>
        </w:rPr>
        <w:t>venturer</w:t>
      </w:r>
      <w:proofErr w:type="spellEnd"/>
      <w:r w:rsidR="00550123">
        <w:rPr>
          <w:rFonts w:ascii="Arial" w:eastAsia="Times New Roman" w:hAnsi="Arial" w:cs="Arial"/>
          <w:sz w:val="20"/>
          <w:szCs w:val="20"/>
        </w:rPr>
        <w:t>, partner or agent of Borrower, or render Lender liable for any debts, obligations, acts, omissions, representations or contracts of Borrower.</w:t>
      </w:r>
    </w:p>
    <w:p w14:paraId="104C4F9D" w14:textId="77777777" w:rsidR="007964FB" w:rsidRDefault="007964FB">
      <w:pPr>
        <w:widowControl/>
        <w:spacing w:after="0"/>
        <w:rPr>
          <w:rFonts w:ascii="Arial" w:eastAsia="Times New Roman" w:hAnsi="Arial" w:cs="Arial"/>
          <w:sz w:val="20"/>
          <w:szCs w:val="20"/>
        </w:rPr>
      </w:pPr>
    </w:p>
    <w:p w14:paraId="5A96E737" w14:textId="77777777" w:rsidR="00C872A1" w:rsidRDefault="007964FB">
      <w:pPr>
        <w:pStyle w:val="NormalHangingIndent2"/>
        <w:widowControl/>
        <w:spacing w:after="0"/>
        <w:rPr>
          <w:rFonts w:ascii="Arial" w:eastAsia="Times New Roman" w:hAnsi="Arial" w:cs="Arial"/>
          <w:sz w:val="20"/>
          <w:szCs w:val="20"/>
        </w:rPr>
      </w:pPr>
      <w:bookmarkStart w:id="570" w:name="_DV_M566"/>
      <w:bookmarkEnd w:id="570"/>
      <w:r>
        <w:rPr>
          <w:rFonts w:ascii="Arial" w:eastAsia="Times New Roman" w:hAnsi="Arial" w:cs="Arial"/>
          <w:sz w:val="20"/>
          <w:szCs w:val="20"/>
        </w:rPr>
        <w:t>(b)</w:t>
      </w:r>
      <w:r>
        <w:rPr>
          <w:rFonts w:ascii="Arial" w:eastAsia="Times New Roman" w:hAnsi="Arial" w:cs="Arial"/>
          <w:sz w:val="20"/>
          <w:szCs w:val="20"/>
        </w:rPr>
        <w:tab/>
        <w:t xml:space="preserve">No creditor of any party to </w:t>
      </w:r>
      <w:r w:rsidR="004C04E9">
        <w:rPr>
          <w:rFonts w:ascii="Arial" w:eastAsia="Times New Roman" w:hAnsi="Arial" w:cs="Arial"/>
          <w:sz w:val="20"/>
          <w:szCs w:val="20"/>
        </w:rPr>
        <w:t xml:space="preserve">this </w:t>
      </w:r>
      <w:r w:rsidR="00550123">
        <w:rPr>
          <w:rFonts w:ascii="Arial" w:eastAsia="Times New Roman" w:hAnsi="Arial" w:cs="Arial"/>
          <w:sz w:val="20"/>
          <w:szCs w:val="20"/>
        </w:rPr>
        <w:t xml:space="preserve">Loan Agreement and no other </w:t>
      </w:r>
      <w:r w:rsidR="00AD02D8">
        <w:rPr>
          <w:rFonts w:ascii="Arial" w:eastAsia="Times New Roman" w:hAnsi="Arial" w:cs="Arial"/>
          <w:sz w:val="20"/>
          <w:szCs w:val="20"/>
        </w:rPr>
        <w:t xml:space="preserve">Person will be a </w:t>
      </w:r>
      <w:proofErr w:type="gramStart"/>
      <w:r w:rsidR="00AD02D8">
        <w:rPr>
          <w:rFonts w:ascii="Arial" w:eastAsia="Times New Roman" w:hAnsi="Arial" w:cs="Arial"/>
          <w:sz w:val="20"/>
          <w:szCs w:val="20"/>
        </w:rPr>
        <w:t>third party</w:t>
      </w:r>
      <w:proofErr w:type="gramEnd"/>
      <w:r w:rsidR="00AD02D8">
        <w:rPr>
          <w:rFonts w:ascii="Arial" w:eastAsia="Times New Roman" w:hAnsi="Arial" w:cs="Arial"/>
          <w:sz w:val="20"/>
          <w:szCs w:val="20"/>
        </w:rPr>
        <w:t xml:space="preserve"> beneficiary of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or any other Loan Document</w:t>
      </w:r>
      <w:r w:rsidR="0016237C">
        <w:rPr>
          <w:rFonts w:ascii="Arial" w:eastAsia="Times New Roman" w:hAnsi="Arial" w:cs="Arial"/>
          <w:sz w:val="20"/>
          <w:szCs w:val="20"/>
        </w:rPr>
        <w:t xml:space="preserve">. </w:t>
      </w:r>
      <w:r w:rsidR="00FC4F7F">
        <w:rPr>
          <w:rFonts w:ascii="Arial" w:eastAsia="Times New Roman" w:hAnsi="Arial" w:cs="Arial"/>
          <w:sz w:val="20"/>
          <w:szCs w:val="20"/>
        </w:rPr>
        <w:t xml:space="preserve">Any </w:t>
      </w:r>
      <w:r w:rsidR="00E57E28">
        <w:rPr>
          <w:rFonts w:ascii="Arial" w:eastAsia="Times New Roman" w:hAnsi="Arial" w:cs="Arial"/>
          <w:sz w:val="20"/>
          <w:szCs w:val="20"/>
        </w:rPr>
        <w:t xml:space="preserve">arrangement between Lender and any </w:t>
      </w:r>
      <w:r w:rsidR="00064C64">
        <w:rPr>
          <w:rFonts w:ascii="Arial" w:eastAsia="Times New Roman" w:hAnsi="Arial" w:cs="Arial"/>
          <w:sz w:val="20"/>
          <w:szCs w:val="20"/>
        </w:rPr>
        <w:t xml:space="preserve">Loan </w:t>
      </w:r>
      <w:r w:rsidR="00943CA8">
        <w:rPr>
          <w:rFonts w:ascii="Arial" w:eastAsia="Times New Roman" w:hAnsi="Arial" w:cs="Arial"/>
          <w:sz w:val="20"/>
          <w:szCs w:val="20"/>
        </w:rPr>
        <w:t xml:space="preserve">Servicer for loss sharing or interim advancement of funds </w:t>
      </w:r>
      <w:r w:rsidR="00C31362">
        <w:rPr>
          <w:rFonts w:ascii="Arial" w:eastAsia="Times New Roman" w:hAnsi="Arial" w:cs="Arial"/>
          <w:sz w:val="20"/>
          <w:szCs w:val="20"/>
        </w:rPr>
        <w:t>(“</w:t>
      </w:r>
      <w:r w:rsidR="00C31362">
        <w:rPr>
          <w:rFonts w:ascii="Arial" w:eastAsia="Times New Roman" w:hAnsi="Arial" w:cs="Arial"/>
          <w:b/>
          <w:sz w:val="20"/>
          <w:szCs w:val="20"/>
        </w:rPr>
        <w:t>Servicing Arrangement</w:t>
      </w:r>
      <w:r w:rsidR="00C31362">
        <w:rPr>
          <w:rFonts w:ascii="Arial" w:eastAsia="Times New Roman" w:hAnsi="Arial" w:cs="Arial"/>
          <w:sz w:val="20"/>
          <w:szCs w:val="20"/>
        </w:rPr>
        <w:t xml:space="preserve">”) will constitute a contractual obligation of such </w:t>
      </w:r>
      <w:r w:rsidR="00064C64">
        <w:rPr>
          <w:rFonts w:ascii="Arial" w:eastAsia="Times New Roman" w:hAnsi="Arial" w:cs="Arial"/>
          <w:sz w:val="20"/>
          <w:szCs w:val="20"/>
        </w:rPr>
        <w:t xml:space="preserve">Loan </w:t>
      </w:r>
      <w:r w:rsidR="00943CA8">
        <w:rPr>
          <w:rFonts w:ascii="Arial" w:eastAsia="Times New Roman" w:hAnsi="Arial" w:cs="Arial"/>
          <w:sz w:val="20"/>
          <w:szCs w:val="20"/>
        </w:rPr>
        <w:t>Servicer that is independent of the obligation of Borrower for the payment of the Indebtedness</w:t>
      </w:r>
      <w:r w:rsidR="00C31362">
        <w:rPr>
          <w:rFonts w:ascii="Arial" w:eastAsia="Times New Roman" w:hAnsi="Arial" w:cs="Arial"/>
          <w:sz w:val="20"/>
          <w:szCs w:val="20"/>
        </w:rPr>
        <w:t xml:space="preserve">. Borrower will not be a </w:t>
      </w:r>
      <w:proofErr w:type="gramStart"/>
      <w:r w:rsidR="00C31362">
        <w:rPr>
          <w:rFonts w:ascii="Arial" w:eastAsia="Times New Roman" w:hAnsi="Arial" w:cs="Arial"/>
          <w:sz w:val="20"/>
          <w:szCs w:val="20"/>
        </w:rPr>
        <w:t>third party</w:t>
      </w:r>
      <w:proofErr w:type="gramEnd"/>
      <w:r w:rsidR="00C31362">
        <w:rPr>
          <w:rFonts w:ascii="Arial" w:eastAsia="Times New Roman" w:hAnsi="Arial" w:cs="Arial"/>
          <w:sz w:val="20"/>
          <w:szCs w:val="20"/>
        </w:rPr>
        <w:t xml:space="preserve"> beneficiary of any Servicing Arrangement. No payment by the </w:t>
      </w:r>
      <w:r w:rsidR="00064C64">
        <w:rPr>
          <w:rFonts w:ascii="Arial" w:eastAsia="Times New Roman" w:hAnsi="Arial" w:cs="Arial"/>
          <w:sz w:val="20"/>
          <w:szCs w:val="20"/>
        </w:rPr>
        <w:t xml:space="preserve">Loan </w:t>
      </w:r>
      <w:r w:rsidR="00943CA8">
        <w:rPr>
          <w:rFonts w:ascii="Arial" w:eastAsia="Times New Roman" w:hAnsi="Arial" w:cs="Arial"/>
          <w:sz w:val="20"/>
          <w:szCs w:val="20"/>
        </w:rPr>
        <w:t>Servicer under any Servicing Arrangement will reduce the amount of the Indebtedness.</w:t>
      </w:r>
    </w:p>
    <w:p w14:paraId="6A31171F" w14:textId="77777777" w:rsidR="00C025B9" w:rsidRDefault="00C025B9">
      <w:pPr>
        <w:widowControl/>
        <w:spacing w:after="0"/>
        <w:rPr>
          <w:rFonts w:eastAsia="Times New Roman" w:cs="Arial"/>
        </w:rPr>
      </w:pPr>
    </w:p>
    <w:p w14:paraId="785100E9" w14:textId="77777777" w:rsidR="00C025B9" w:rsidRDefault="00C025B9">
      <w:pPr>
        <w:widowControl/>
        <w:spacing w:after="0"/>
        <w:ind w:left="720" w:hanging="720"/>
        <w:rPr>
          <w:rFonts w:eastAsia="Times New Roman" w:cs="Arial"/>
        </w:rPr>
      </w:pPr>
      <w:bookmarkStart w:id="571" w:name="_DV_M567"/>
      <w:bookmarkEnd w:id="571"/>
      <w:r>
        <w:rPr>
          <w:rFonts w:ascii="Arial" w:eastAsia="Times New Roman" w:hAnsi="Arial" w:cs="Arial"/>
          <w:b/>
          <w:sz w:val="20"/>
          <w:szCs w:val="20"/>
        </w:rPr>
        <w:t>1</w:t>
      </w:r>
      <w:r w:rsidR="00171E4F">
        <w:rPr>
          <w:rFonts w:ascii="Arial" w:eastAsia="Times New Roman" w:hAnsi="Arial" w:cs="Arial"/>
          <w:b/>
          <w:sz w:val="20"/>
          <w:szCs w:val="20"/>
        </w:rPr>
        <w:t>0.07</w:t>
      </w:r>
      <w:r w:rsidR="00171E4F">
        <w:rPr>
          <w:rFonts w:ascii="Arial" w:eastAsia="Times New Roman" w:hAnsi="Arial" w:cs="Arial"/>
          <w:b/>
          <w:sz w:val="20"/>
          <w:szCs w:val="20"/>
        </w:rPr>
        <w:tab/>
        <w:t xml:space="preserve">Subrogation.  </w:t>
      </w:r>
      <w:r w:rsidR="00171E4F">
        <w:rPr>
          <w:rFonts w:ascii="Arial" w:eastAsia="Times New Roman" w:hAnsi="Arial" w:cs="Arial"/>
          <w:sz w:val="20"/>
          <w:szCs w:val="20"/>
        </w:rPr>
        <w:t>If</w:t>
      </w:r>
      <w:r w:rsidR="00203DCE">
        <w:rPr>
          <w:rFonts w:ascii="Arial" w:eastAsia="Times New Roman" w:hAnsi="Arial" w:cs="Arial"/>
          <w:sz w:val="20"/>
          <w:szCs w:val="20"/>
        </w:rPr>
        <w:t xml:space="preserve"> the proceeds of the Loan, or subsequent advances under Section </w:t>
      </w:r>
      <w:r w:rsidR="00171E4F">
        <w:rPr>
          <w:rFonts w:ascii="Arial" w:eastAsia="Times New Roman" w:hAnsi="Arial" w:cs="Arial"/>
          <w:sz w:val="20"/>
          <w:szCs w:val="20"/>
        </w:rPr>
        <w:t xml:space="preserve">8.02, are used to pay, satisfy or discharge a Prior Lien, </w:t>
      </w:r>
      <w:r w:rsidR="002423DC">
        <w:rPr>
          <w:rFonts w:ascii="Arial" w:eastAsia="Times New Roman" w:hAnsi="Arial" w:cs="Arial"/>
          <w:sz w:val="20"/>
          <w:szCs w:val="20"/>
        </w:rPr>
        <w:t>then such Loan proceeds or advances will be deemed to have been advanced by Lender at Borrower’s request, and Lender will automatically, and without further action on its part, be subrogated to the rights, including Lien priority, of the owner or holder of the obligation secured by the Prior Lien, whether or not the Prior Lien is released.</w:t>
      </w:r>
    </w:p>
    <w:p w14:paraId="569CE620" w14:textId="77777777" w:rsidR="007964FB" w:rsidRDefault="007964FB">
      <w:pPr>
        <w:widowControl/>
        <w:spacing w:after="0"/>
        <w:rPr>
          <w:rFonts w:ascii="Arial" w:eastAsia="Times New Roman" w:hAnsi="Arial" w:cs="Arial"/>
          <w:sz w:val="20"/>
          <w:szCs w:val="20"/>
        </w:rPr>
      </w:pPr>
    </w:p>
    <w:p w14:paraId="5C3540A6" w14:textId="77777777" w:rsidR="007964FB" w:rsidRDefault="007964FB">
      <w:pPr>
        <w:pStyle w:val="NormalHangingIndent1"/>
        <w:widowControl/>
        <w:spacing w:after="0"/>
        <w:jc w:val="left"/>
        <w:rPr>
          <w:rFonts w:ascii="Arial" w:eastAsia="Times New Roman" w:hAnsi="Arial" w:cs="Arial"/>
          <w:sz w:val="20"/>
          <w:szCs w:val="20"/>
        </w:rPr>
      </w:pPr>
      <w:bookmarkStart w:id="572" w:name="_DV_M568"/>
      <w:bookmarkEnd w:id="572"/>
      <w:r>
        <w:rPr>
          <w:rFonts w:ascii="Arial" w:eastAsia="Times New Roman" w:hAnsi="Arial" w:cs="Arial"/>
          <w:b/>
          <w:sz w:val="20"/>
          <w:szCs w:val="20"/>
        </w:rPr>
        <w:t>1</w:t>
      </w:r>
      <w:r w:rsidR="00171E4F">
        <w:rPr>
          <w:rFonts w:ascii="Arial" w:eastAsia="Times New Roman" w:hAnsi="Arial" w:cs="Arial"/>
          <w:b/>
          <w:sz w:val="20"/>
          <w:szCs w:val="20"/>
        </w:rPr>
        <w:t>0.0</w:t>
      </w:r>
      <w:r w:rsidR="00C025B9">
        <w:rPr>
          <w:rFonts w:ascii="Arial" w:eastAsia="Times New Roman" w:hAnsi="Arial" w:cs="Arial"/>
          <w:b/>
          <w:sz w:val="20"/>
          <w:szCs w:val="20"/>
        </w:rPr>
        <w:t>8</w:t>
      </w:r>
      <w:r w:rsidR="00C025B9">
        <w:rPr>
          <w:rFonts w:ascii="Arial" w:eastAsia="Times New Roman" w:hAnsi="Arial" w:cs="Arial"/>
          <w:b/>
          <w:sz w:val="20"/>
          <w:szCs w:val="20"/>
        </w:rPr>
        <w:tab/>
        <w:t>Severability</w:t>
      </w:r>
      <w:r w:rsidR="00201342">
        <w:rPr>
          <w:rFonts w:ascii="Arial" w:eastAsia="Times New Roman" w:hAnsi="Arial" w:cs="Arial"/>
          <w:b/>
          <w:sz w:val="20"/>
          <w:szCs w:val="20"/>
        </w:rPr>
        <w:t xml:space="preserve">. </w:t>
      </w:r>
      <w:r w:rsidR="00201342">
        <w:rPr>
          <w:rFonts w:ascii="Arial" w:eastAsia="Times New Roman" w:hAnsi="Arial" w:cs="Arial"/>
          <w:sz w:val="20"/>
          <w:szCs w:val="20"/>
        </w:rPr>
        <w:t xml:space="preserve">The invalidity or unenforceability of any provision of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will not affect the validity or enforceability of any other provision, and all other provisions will remain in full force and effect</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w:t>
      </w:r>
      <w:r w:rsidR="004C04E9">
        <w:rPr>
          <w:rFonts w:ascii="Arial" w:eastAsia="Times New Roman" w:hAnsi="Arial" w:cs="Arial"/>
          <w:sz w:val="20"/>
          <w:szCs w:val="20"/>
        </w:rPr>
        <w:t xml:space="preserve">This </w:t>
      </w:r>
      <w:r w:rsidR="00550123">
        <w:rPr>
          <w:rFonts w:ascii="Arial" w:eastAsia="Times New Roman" w:hAnsi="Arial" w:cs="Arial"/>
          <w:sz w:val="20"/>
          <w:szCs w:val="20"/>
        </w:rPr>
        <w:t xml:space="preserve">Loan Agreement contains the entire agreement among the parties as to the rights granted and the obligations assumed in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p>
    <w:p w14:paraId="01FE1725" w14:textId="77777777" w:rsidR="00201342" w:rsidRDefault="00201342">
      <w:pPr>
        <w:pStyle w:val="NormalHangingIndent2"/>
        <w:widowControl/>
        <w:spacing w:after="0"/>
        <w:ind w:left="720"/>
        <w:rPr>
          <w:rFonts w:ascii="Arial" w:eastAsia="Times New Roman" w:hAnsi="Arial" w:cs="Arial"/>
          <w:b/>
          <w:sz w:val="20"/>
          <w:szCs w:val="20"/>
        </w:rPr>
      </w:pPr>
    </w:p>
    <w:p w14:paraId="0BCA9D11" w14:textId="77777777" w:rsidR="007964FB" w:rsidRDefault="00201342">
      <w:pPr>
        <w:pStyle w:val="NormalHangingIndent2"/>
        <w:widowControl/>
        <w:spacing w:after="0"/>
        <w:ind w:left="720"/>
        <w:rPr>
          <w:rFonts w:ascii="Arial" w:eastAsia="Times New Roman" w:hAnsi="Arial" w:cs="Arial"/>
          <w:sz w:val="20"/>
          <w:szCs w:val="20"/>
        </w:rPr>
      </w:pPr>
      <w:bookmarkStart w:id="573" w:name="_DV_M569"/>
      <w:bookmarkEnd w:id="573"/>
      <w:r>
        <w:rPr>
          <w:rFonts w:ascii="Arial" w:eastAsia="Times New Roman" w:hAnsi="Arial" w:cs="Arial"/>
          <w:b/>
          <w:sz w:val="20"/>
          <w:szCs w:val="20"/>
        </w:rPr>
        <w:t>10.09</w:t>
      </w:r>
      <w:r>
        <w:rPr>
          <w:rFonts w:ascii="Arial" w:eastAsia="Times New Roman" w:hAnsi="Arial" w:cs="Arial"/>
          <w:b/>
          <w:sz w:val="20"/>
          <w:szCs w:val="20"/>
        </w:rPr>
        <w:tab/>
        <w:t>Amendments.</w:t>
      </w:r>
      <w:r>
        <w:rPr>
          <w:rFonts w:ascii="Arial" w:eastAsia="Times New Roman" w:hAnsi="Arial" w:cs="Arial"/>
          <w:sz w:val="20"/>
          <w:szCs w:val="20"/>
        </w:rPr>
        <w:t xml:space="preserve">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 xml:space="preserve"> may not be amended or modified except by a writing signed by the party against whom enforcement is sought.</w:t>
      </w:r>
    </w:p>
    <w:p w14:paraId="76F8589C" w14:textId="77777777" w:rsidR="00C872A1" w:rsidRDefault="00C872A1">
      <w:pPr>
        <w:pStyle w:val="NormalHangingIndent2"/>
        <w:widowControl/>
        <w:spacing w:after="0"/>
        <w:jc w:val="left"/>
        <w:rPr>
          <w:rFonts w:ascii="Arial" w:eastAsia="Times New Roman" w:hAnsi="Arial" w:cs="Arial"/>
          <w:sz w:val="20"/>
          <w:szCs w:val="20"/>
        </w:rPr>
      </w:pPr>
    </w:p>
    <w:p w14:paraId="306C5BCA" w14:textId="77777777" w:rsidR="00FC4393" w:rsidRDefault="00201342" w:rsidP="0016042D">
      <w:pPr>
        <w:pStyle w:val="NormalHangingIndent1"/>
        <w:widowControl/>
        <w:numPr>
          <w:ilvl w:val="1"/>
          <w:numId w:val="10"/>
        </w:numPr>
        <w:spacing w:after="0"/>
        <w:rPr>
          <w:rFonts w:ascii="Arial" w:eastAsia="Times New Roman" w:hAnsi="Arial" w:cs="Arial"/>
          <w:sz w:val="20"/>
          <w:szCs w:val="20"/>
        </w:rPr>
      </w:pPr>
      <w:bookmarkStart w:id="574" w:name="_DV_M570"/>
      <w:bookmarkEnd w:id="574"/>
      <w:r>
        <w:rPr>
          <w:rFonts w:ascii="Arial" w:eastAsia="Times New Roman" w:hAnsi="Arial" w:cs="Arial"/>
          <w:b/>
          <w:sz w:val="20"/>
          <w:szCs w:val="20"/>
        </w:rPr>
        <w:t>Disclosure of Information</w:t>
      </w:r>
      <w:r w:rsidR="00FC4393">
        <w:rPr>
          <w:rFonts w:ascii="Arial" w:eastAsia="Times New Roman" w:hAnsi="Arial" w:cs="Arial"/>
          <w:b/>
          <w:sz w:val="20"/>
          <w:szCs w:val="20"/>
        </w:rPr>
        <w:t>; Authorization to Publicly Use Loan Information</w:t>
      </w:r>
      <w:r w:rsidR="0016237C">
        <w:rPr>
          <w:rFonts w:ascii="Arial" w:eastAsia="Times New Roman" w:hAnsi="Arial" w:cs="Arial"/>
          <w:b/>
          <w:sz w:val="20"/>
          <w:szCs w:val="20"/>
        </w:rPr>
        <w:t>.</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w:t>
      </w:r>
    </w:p>
    <w:p w14:paraId="480A1A24" w14:textId="77777777" w:rsidR="00FC4393" w:rsidRDefault="00FC4393">
      <w:pPr>
        <w:pStyle w:val="NormalHangingIndent1"/>
        <w:widowControl/>
        <w:spacing w:after="0"/>
        <w:rPr>
          <w:rFonts w:ascii="Arial" w:eastAsia="Times New Roman" w:hAnsi="Arial" w:cs="Arial"/>
          <w:sz w:val="20"/>
          <w:szCs w:val="20"/>
        </w:rPr>
      </w:pPr>
    </w:p>
    <w:p w14:paraId="4699B50A" w14:textId="77777777" w:rsidR="0016042D" w:rsidRPr="0016042D" w:rsidRDefault="0016042D" w:rsidP="0016042D">
      <w:pPr>
        <w:pStyle w:val="xnormalhangingindent1"/>
        <w:numPr>
          <w:ilvl w:val="0"/>
          <w:numId w:val="12"/>
        </w:numPr>
        <w:spacing w:after="0"/>
        <w:ind w:left="1440" w:hanging="720"/>
        <w:rPr>
          <w:rFonts w:ascii="Arial" w:hAnsi="Arial" w:cs="Arial"/>
          <w:color w:val="000000" w:themeColor="text1"/>
          <w:sz w:val="20"/>
          <w:szCs w:val="20"/>
        </w:rPr>
      </w:pPr>
      <w:bookmarkStart w:id="575" w:name="_DV_M571"/>
      <w:bookmarkEnd w:id="575"/>
      <w:r w:rsidRPr="0016042D">
        <w:rPr>
          <w:rFonts w:ascii="Arial" w:hAnsi="Arial" w:cs="Arial"/>
          <w:color w:val="000000" w:themeColor="text1"/>
          <w:sz w:val="20"/>
          <w:szCs w:val="20"/>
        </w:rPr>
        <w:t xml:space="preserve">Borrower acknowledges that Lender </w:t>
      </w:r>
      <w:r w:rsidR="00303CB7">
        <w:rPr>
          <w:rFonts w:ascii="Arial" w:hAnsi="Arial" w:cs="Arial"/>
          <w:color w:val="000000" w:themeColor="text1"/>
          <w:sz w:val="20"/>
          <w:szCs w:val="20"/>
        </w:rPr>
        <w:t xml:space="preserve">and Freddie Mac </w:t>
      </w:r>
      <w:r w:rsidRPr="0016042D">
        <w:rPr>
          <w:rFonts w:ascii="Arial" w:hAnsi="Arial" w:cs="Arial"/>
          <w:color w:val="000000" w:themeColor="text1"/>
          <w:sz w:val="20"/>
          <w:szCs w:val="20"/>
        </w:rPr>
        <w:t>may provide to third parties with an existing or prospective interest in the servicing, enforcement, evaluation, performance, ownership, purchase, participation or Securitization</w:t>
      </w:r>
      <w:r w:rsidR="006578BC">
        <w:rPr>
          <w:rFonts w:ascii="Arial" w:hAnsi="Arial" w:cs="Arial"/>
          <w:color w:val="000000" w:themeColor="text1"/>
          <w:sz w:val="20"/>
          <w:szCs w:val="20"/>
        </w:rPr>
        <w:t xml:space="preserve"> (if applicable)</w:t>
      </w:r>
      <w:r w:rsidRPr="0016042D">
        <w:rPr>
          <w:rFonts w:ascii="Arial" w:hAnsi="Arial" w:cs="Arial"/>
          <w:color w:val="000000" w:themeColor="text1"/>
          <w:sz w:val="20"/>
          <w:szCs w:val="20"/>
        </w:rPr>
        <w:t xml:space="preserve"> of the Loan, including any of the Rating Agencies, any entity maintaining databases on the underwriting and performance of commercial mortgage loans</w:t>
      </w:r>
      <w:r w:rsidR="006578BC">
        <w:rPr>
          <w:rFonts w:ascii="Arial" w:hAnsi="Arial" w:cs="Arial"/>
          <w:color w:val="000000" w:themeColor="text1"/>
          <w:sz w:val="20"/>
          <w:szCs w:val="20"/>
        </w:rPr>
        <w:t xml:space="preserve"> as well as</w:t>
      </w:r>
      <w:r w:rsidRPr="0016042D">
        <w:rPr>
          <w:rFonts w:ascii="Arial" w:hAnsi="Arial" w:cs="Arial"/>
          <w:color w:val="000000" w:themeColor="text1"/>
          <w:sz w:val="20"/>
          <w:szCs w:val="20"/>
        </w:rPr>
        <w:t xml:space="preserve"> governmental regulatory agencies having regulatory authority over Lender</w:t>
      </w:r>
      <w:r w:rsidR="00303CB7">
        <w:rPr>
          <w:rFonts w:ascii="Arial" w:hAnsi="Arial" w:cs="Arial"/>
          <w:color w:val="000000" w:themeColor="text1"/>
          <w:sz w:val="20"/>
          <w:szCs w:val="20"/>
        </w:rPr>
        <w:t xml:space="preserve"> or Freddie Mac</w:t>
      </w:r>
      <w:r w:rsidR="006578BC">
        <w:rPr>
          <w:rFonts w:ascii="Arial" w:hAnsi="Arial" w:cs="Arial"/>
          <w:color w:val="000000" w:themeColor="text1"/>
          <w:sz w:val="20"/>
          <w:szCs w:val="20"/>
        </w:rPr>
        <w:t>,</w:t>
      </w:r>
      <w:r w:rsidRPr="0016042D">
        <w:rPr>
          <w:rFonts w:ascii="Arial" w:hAnsi="Arial" w:cs="Arial"/>
          <w:color w:val="000000" w:themeColor="text1"/>
          <w:sz w:val="20"/>
          <w:szCs w:val="20"/>
        </w:rPr>
        <w:t xml:space="preserve"> any and all information which Lender </w:t>
      </w:r>
      <w:r w:rsidR="00303CB7">
        <w:rPr>
          <w:rFonts w:ascii="Arial" w:hAnsi="Arial" w:cs="Arial"/>
          <w:color w:val="000000" w:themeColor="text1"/>
          <w:sz w:val="20"/>
          <w:szCs w:val="20"/>
        </w:rPr>
        <w:t xml:space="preserve">or Freddie Mac </w:t>
      </w:r>
      <w:r w:rsidRPr="0016042D">
        <w:rPr>
          <w:rFonts w:ascii="Arial" w:hAnsi="Arial" w:cs="Arial"/>
          <w:color w:val="000000" w:themeColor="text1"/>
          <w:sz w:val="20"/>
          <w:szCs w:val="20"/>
        </w:rPr>
        <w:t xml:space="preserve">now has or may hereafter acquire relating to the Loan, the Mortgaged Property, Borrower, or any Guarantor, as Lender </w:t>
      </w:r>
      <w:r w:rsidR="00303CB7">
        <w:rPr>
          <w:rFonts w:ascii="Arial" w:hAnsi="Arial" w:cs="Arial"/>
          <w:color w:val="000000" w:themeColor="text1"/>
          <w:sz w:val="20"/>
          <w:szCs w:val="20"/>
        </w:rPr>
        <w:t xml:space="preserve">or Freddie Mac </w:t>
      </w:r>
      <w:r w:rsidRPr="0016042D">
        <w:rPr>
          <w:rFonts w:ascii="Arial" w:hAnsi="Arial" w:cs="Arial"/>
          <w:color w:val="000000" w:themeColor="text1"/>
          <w:sz w:val="20"/>
          <w:szCs w:val="20"/>
        </w:rPr>
        <w:t>determines necessary or desirable and that such information may be included in disclosure documents in connection with a Securitization or syndication of participation interests, including a prospectus, prospectus supplement, offering memorandum, private placement memorandum or similar document (each, a “Disclosure Document”) and also may be included in any filing with the Securities and Exchange Commission pursuant to the Securities Act or the Securities Exchange Act. To the fullest extent permitted under applicable law, Borrower irrevocably waives all rights, if any, to prohibit such disclosure, including any right of privacy.</w:t>
      </w:r>
    </w:p>
    <w:p w14:paraId="11C311EF" w14:textId="77777777" w:rsidR="00FC4393" w:rsidRDefault="00FC4393">
      <w:pPr>
        <w:widowControl/>
        <w:spacing w:after="0"/>
        <w:ind w:left="1440" w:hanging="720"/>
        <w:rPr>
          <w:rFonts w:eastAsia="Times New Roman" w:cs="Arial"/>
        </w:rPr>
      </w:pPr>
    </w:p>
    <w:p w14:paraId="0393B460" w14:textId="77777777" w:rsidR="00FC4393" w:rsidRDefault="00FC4393">
      <w:pPr>
        <w:widowControl/>
        <w:spacing w:after="0"/>
        <w:ind w:left="1440" w:hanging="720"/>
        <w:rPr>
          <w:rFonts w:ascii="Arial" w:eastAsia="Times New Roman" w:hAnsi="Arial" w:cs="Arial"/>
          <w:sz w:val="20"/>
          <w:szCs w:val="20"/>
        </w:rPr>
      </w:pPr>
      <w:bookmarkStart w:id="576" w:name="_DV_M572"/>
      <w:bookmarkEnd w:id="576"/>
      <w:r>
        <w:rPr>
          <w:rFonts w:ascii="Arial" w:eastAsia="Times New Roman" w:hAnsi="Arial" w:cs="Arial"/>
          <w:sz w:val="20"/>
          <w:szCs w:val="20"/>
        </w:rPr>
        <w:t>(b)</w:t>
      </w:r>
      <w:r>
        <w:rPr>
          <w:rFonts w:ascii="Arial" w:eastAsia="Times New Roman" w:hAnsi="Arial" w:cs="Arial"/>
          <w:sz w:val="20"/>
          <w:szCs w:val="20"/>
        </w:rPr>
        <w:tab/>
        <w:t>Borrower agrees that Lender</w:t>
      </w:r>
      <w:r w:rsidR="0016042D">
        <w:rPr>
          <w:rFonts w:ascii="Arial" w:eastAsia="Times New Roman" w:hAnsi="Arial" w:cs="Arial"/>
          <w:sz w:val="20"/>
          <w:szCs w:val="20"/>
        </w:rPr>
        <w:t xml:space="preserve"> </w:t>
      </w:r>
      <w:r w:rsidR="00303CB7">
        <w:rPr>
          <w:rFonts w:ascii="Arial" w:eastAsia="Times New Roman" w:hAnsi="Arial" w:cs="Arial"/>
          <w:sz w:val="20"/>
          <w:szCs w:val="20"/>
        </w:rPr>
        <w:t xml:space="preserve">and Freddie Mac </w:t>
      </w:r>
      <w:r>
        <w:rPr>
          <w:rFonts w:ascii="Arial" w:eastAsia="Times New Roman" w:hAnsi="Arial" w:cs="Arial"/>
          <w:sz w:val="20"/>
          <w:szCs w:val="20"/>
        </w:rPr>
        <w:t xml:space="preserve">may publicly use, at </w:t>
      </w:r>
      <w:r w:rsidR="006578BC">
        <w:rPr>
          <w:rFonts w:ascii="Arial" w:eastAsia="Times New Roman" w:hAnsi="Arial" w:cs="Arial"/>
          <w:sz w:val="20"/>
          <w:szCs w:val="20"/>
        </w:rPr>
        <w:t xml:space="preserve"> </w:t>
      </w:r>
      <w:r w:rsidR="00303CB7">
        <w:rPr>
          <w:rFonts w:ascii="Arial" w:eastAsia="Times New Roman" w:hAnsi="Arial" w:cs="Arial"/>
          <w:sz w:val="20"/>
          <w:szCs w:val="20"/>
        </w:rPr>
        <w:t xml:space="preserve">their </w:t>
      </w:r>
      <w:r>
        <w:rPr>
          <w:rFonts w:ascii="Arial" w:eastAsia="Times New Roman" w:hAnsi="Arial" w:cs="Arial"/>
          <w:sz w:val="20"/>
          <w:szCs w:val="20"/>
        </w:rPr>
        <w:t>discretion, the name of the Mortgaged Property, photographs of the Mortgaged Property, and basic transaction information (for example, the number of units in the Mortgaged Property and the Loan Amount) relating to the Loan.</w:t>
      </w:r>
    </w:p>
    <w:p w14:paraId="547B8357" w14:textId="77777777" w:rsidR="007964FB" w:rsidRDefault="007964FB">
      <w:pPr>
        <w:widowControl/>
        <w:spacing w:after="0"/>
        <w:rPr>
          <w:rFonts w:ascii="Arial" w:eastAsia="Times New Roman" w:hAnsi="Arial" w:cs="Arial"/>
          <w:sz w:val="20"/>
          <w:szCs w:val="20"/>
        </w:rPr>
      </w:pPr>
    </w:p>
    <w:p w14:paraId="216A90DA" w14:textId="77777777" w:rsidR="00C872A1" w:rsidRDefault="007964FB">
      <w:pPr>
        <w:pStyle w:val="NormalHangingIndent1"/>
        <w:widowControl/>
        <w:spacing w:after="0"/>
        <w:rPr>
          <w:rFonts w:ascii="Arial" w:eastAsia="Times New Roman" w:hAnsi="Arial" w:cs="Arial"/>
          <w:sz w:val="20"/>
          <w:szCs w:val="20"/>
        </w:rPr>
      </w:pPr>
      <w:bookmarkStart w:id="577" w:name="_DV_M573"/>
      <w:bookmarkEnd w:id="577"/>
      <w:r>
        <w:rPr>
          <w:rFonts w:ascii="Arial" w:eastAsia="Times New Roman" w:hAnsi="Arial" w:cs="Arial"/>
          <w:b/>
          <w:sz w:val="20"/>
          <w:szCs w:val="20"/>
        </w:rPr>
        <w:t>1</w:t>
      </w:r>
      <w:r w:rsidR="00171E4F">
        <w:rPr>
          <w:rFonts w:ascii="Arial" w:eastAsia="Times New Roman" w:hAnsi="Arial" w:cs="Arial"/>
          <w:b/>
          <w:sz w:val="20"/>
          <w:szCs w:val="20"/>
        </w:rPr>
        <w:t>0.</w:t>
      </w:r>
      <w:r w:rsidR="00201342">
        <w:rPr>
          <w:rFonts w:ascii="Arial" w:eastAsia="Times New Roman" w:hAnsi="Arial" w:cs="Arial"/>
          <w:b/>
          <w:sz w:val="20"/>
          <w:szCs w:val="20"/>
        </w:rPr>
        <w:t>11</w:t>
      </w:r>
      <w:r w:rsidR="00201342">
        <w:rPr>
          <w:rFonts w:ascii="Arial" w:eastAsia="Times New Roman" w:hAnsi="Arial" w:cs="Arial"/>
          <w:b/>
          <w:sz w:val="20"/>
          <w:szCs w:val="20"/>
        </w:rPr>
        <w:tab/>
        <w:t>Determinations by Lender.</w:t>
      </w:r>
      <w:r w:rsidR="00201342">
        <w:rPr>
          <w:rFonts w:ascii="Arial" w:eastAsia="Times New Roman" w:hAnsi="Arial" w:cs="Arial"/>
          <w:sz w:val="20"/>
          <w:szCs w:val="20"/>
        </w:rPr>
        <w:t xml:space="preserve"> </w:t>
      </w:r>
      <w:r w:rsidR="00747EF6">
        <w:rPr>
          <w:rFonts w:ascii="Arial" w:eastAsia="Times New Roman" w:hAnsi="Arial" w:cs="Arial"/>
          <w:sz w:val="20"/>
          <w:szCs w:val="20"/>
        </w:rPr>
        <w:t xml:space="preserve"> </w:t>
      </w:r>
      <w:r w:rsidR="001F0A8D">
        <w:rPr>
          <w:rFonts w:ascii="Arial" w:eastAsia="Times New Roman" w:hAnsi="Arial" w:cs="Arial"/>
          <w:sz w:val="20"/>
          <w:szCs w:val="20"/>
        </w:rPr>
        <w:t xml:space="preserve">In any instance where the consent or approval of Lender may be given or is required, or where </w:t>
      </w:r>
      <w:r w:rsidR="003D6969">
        <w:rPr>
          <w:rFonts w:ascii="Arial" w:eastAsia="Times New Roman" w:hAnsi="Arial" w:cs="Arial"/>
          <w:sz w:val="20"/>
          <w:szCs w:val="20"/>
        </w:rPr>
        <w:t xml:space="preserve">Lender is </w:t>
      </w:r>
      <w:r w:rsidR="00BE49D4">
        <w:rPr>
          <w:rFonts w:ascii="Arial" w:eastAsia="Times New Roman" w:hAnsi="Arial" w:cs="Arial"/>
          <w:sz w:val="20"/>
          <w:szCs w:val="20"/>
        </w:rPr>
        <w:t xml:space="preserve">authorized </w:t>
      </w:r>
      <w:r w:rsidR="003D6969">
        <w:rPr>
          <w:rFonts w:ascii="Arial" w:eastAsia="Times New Roman" w:hAnsi="Arial" w:cs="Arial"/>
          <w:sz w:val="20"/>
          <w:szCs w:val="20"/>
        </w:rPr>
        <w:t xml:space="preserve">to render any determination, judgment, or decision under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the granting, withholding or denial of such consent or approval and the rendering of such determination, judgment or decision will be made or exercised by Lender (or its designated representative) at its option and in its discretion.</w:t>
      </w:r>
    </w:p>
    <w:p w14:paraId="1043B26C" w14:textId="77777777" w:rsidR="007964FB" w:rsidRDefault="007964FB">
      <w:pPr>
        <w:widowControl/>
        <w:spacing w:after="0"/>
        <w:rPr>
          <w:rFonts w:ascii="Arial" w:eastAsia="Times New Roman" w:hAnsi="Arial" w:cs="Arial"/>
          <w:sz w:val="20"/>
          <w:szCs w:val="20"/>
        </w:rPr>
      </w:pPr>
    </w:p>
    <w:p w14:paraId="102087B1" w14:textId="77777777" w:rsidR="00C872A1" w:rsidRDefault="007964FB">
      <w:pPr>
        <w:pStyle w:val="NormalHangingIndent1"/>
        <w:widowControl/>
        <w:spacing w:after="0"/>
        <w:rPr>
          <w:rFonts w:ascii="Arial" w:eastAsia="Times New Roman" w:hAnsi="Arial" w:cs="Arial"/>
          <w:sz w:val="20"/>
          <w:szCs w:val="20"/>
        </w:rPr>
      </w:pPr>
      <w:bookmarkStart w:id="578" w:name="_DV_M574"/>
      <w:bookmarkEnd w:id="578"/>
      <w:r>
        <w:rPr>
          <w:rFonts w:ascii="Arial" w:eastAsia="Times New Roman" w:hAnsi="Arial" w:cs="Arial"/>
          <w:b/>
          <w:sz w:val="20"/>
          <w:szCs w:val="20"/>
        </w:rPr>
        <w:t>1</w:t>
      </w:r>
      <w:r w:rsidR="00171E4F">
        <w:rPr>
          <w:rFonts w:ascii="Arial" w:eastAsia="Times New Roman" w:hAnsi="Arial" w:cs="Arial"/>
          <w:b/>
          <w:sz w:val="20"/>
          <w:szCs w:val="20"/>
        </w:rPr>
        <w:t>0.</w:t>
      </w:r>
      <w:r w:rsidR="00201342">
        <w:rPr>
          <w:rFonts w:ascii="Arial" w:eastAsia="Times New Roman" w:hAnsi="Arial" w:cs="Arial"/>
          <w:b/>
          <w:sz w:val="20"/>
          <w:szCs w:val="20"/>
        </w:rPr>
        <w:t>12</w:t>
      </w:r>
      <w:r w:rsidR="00201342">
        <w:rPr>
          <w:rFonts w:ascii="Arial" w:eastAsia="Times New Roman" w:hAnsi="Arial" w:cs="Arial"/>
          <w:b/>
          <w:sz w:val="20"/>
          <w:szCs w:val="20"/>
        </w:rPr>
        <w:tab/>
        <w:t xml:space="preserve">Sale of Note; Change in </w:t>
      </w:r>
      <w:r w:rsidR="00064C64">
        <w:rPr>
          <w:rFonts w:ascii="Arial" w:eastAsia="Times New Roman" w:hAnsi="Arial" w:cs="Arial"/>
          <w:b/>
          <w:sz w:val="20"/>
          <w:szCs w:val="20"/>
        </w:rPr>
        <w:t>Loan Servicer; Loan Servicing.</w:t>
      </w:r>
      <w:r w:rsidR="00064C64">
        <w:rPr>
          <w:rFonts w:ascii="Arial" w:eastAsia="Times New Roman" w:hAnsi="Arial" w:cs="Arial"/>
          <w:sz w:val="20"/>
          <w:szCs w:val="20"/>
        </w:rPr>
        <w:t xml:space="preserve"> </w:t>
      </w:r>
      <w:r w:rsidR="00747EF6">
        <w:rPr>
          <w:rFonts w:ascii="Arial" w:eastAsia="Times New Roman" w:hAnsi="Arial" w:cs="Arial"/>
          <w:sz w:val="20"/>
          <w:szCs w:val="20"/>
        </w:rPr>
        <w:t xml:space="preserve"> The Note or a partial interest in the Note (together with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 and the other Loan Documents) may be sold one or more times without prior Notice to Borrower</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A sale may result in a change of the </w:t>
      </w:r>
      <w:r w:rsidR="00064C64">
        <w:rPr>
          <w:rFonts w:ascii="Arial" w:eastAsia="Times New Roman" w:hAnsi="Arial" w:cs="Arial"/>
          <w:sz w:val="20"/>
          <w:szCs w:val="20"/>
        </w:rPr>
        <w:t xml:space="preserve">Loan </w:t>
      </w:r>
      <w:r w:rsidR="00943CA8">
        <w:rPr>
          <w:rFonts w:ascii="Arial" w:eastAsia="Times New Roman" w:hAnsi="Arial" w:cs="Arial"/>
          <w:sz w:val="20"/>
          <w:szCs w:val="20"/>
        </w:rPr>
        <w:t>Servicer</w:t>
      </w:r>
      <w:r w:rsidR="0016237C">
        <w:rPr>
          <w:rFonts w:ascii="Arial" w:eastAsia="Times New Roman" w:hAnsi="Arial" w:cs="Arial"/>
          <w:sz w:val="20"/>
          <w:szCs w:val="20"/>
        </w:rPr>
        <w:t xml:space="preserve">. There also may be one or more changes of the </w:t>
      </w:r>
      <w:r w:rsidR="00064C64">
        <w:rPr>
          <w:rFonts w:ascii="Arial" w:eastAsia="Times New Roman" w:hAnsi="Arial" w:cs="Arial"/>
          <w:sz w:val="20"/>
          <w:szCs w:val="20"/>
        </w:rPr>
        <w:t xml:space="preserve">Loan </w:t>
      </w:r>
      <w:r w:rsidR="00943CA8">
        <w:rPr>
          <w:rFonts w:ascii="Arial" w:eastAsia="Times New Roman" w:hAnsi="Arial" w:cs="Arial"/>
          <w:sz w:val="20"/>
          <w:szCs w:val="20"/>
        </w:rPr>
        <w:t>Servicer unrelated to a sale of the Note</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If there is a change of the </w:t>
      </w:r>
      <w:r w:rsidR="00064C64">
        <w:rPr>
          <w:rFonts w:ascii="Arial" w:eastAsia="Times New Roman" w:hAnsi="Arial" w:cs="Arial"/>
          <w:sz w:val="20"/>
          <w:szCs w:val="20"/>
        </w:rPr>
        <w:t xml:space="preserve">Loan </w:t>
      </w:r>
      <w:r w:rsidR="00943CA8">
        <w:rPr>
          <w:rFonts w:ascii="Arial" w:eastAsia="Times New Roman" w:hAnsi="Arial" w:cs="Arial"/>
          <w:sz w:val="20"/>
          <w:szCs w:val="20"/>
        </w:rPr>
        <w:t xml:space="preserve">Servicer, </w:t>
      </w:r>
      <w:r w:rsidR="003D6969">
        <w:rPr>
          <w:rFonts w:ascii="Arial" w:eastAsia="Times New Roman" w:hAnsi="Arial" w:cs="Arial"/>
          <w:sz w:val="20"/>
          <w:szCs w:val="20"/>
        </w:rPr>
        <w:t>then Borrower will be given Notice of the change</w:t>
      </w:r>
      <w:r w:rsidR="0016237C">
        <w:rPr>
          <w:rFonts w:ascii="Arial" w:eastAsia="Times New Roman" w:hAnsi="Arial" w:cs="Arial"/>
          <w:sz w:val="20"/>
          <w:szCs w:val="20"/>
        </w:rPr>
        <w:t xml:space="preserve">. </w:t>
      </w:r>
      <w:r w:rsidR="003D6969">
        <w:rPr>
          <w:rFonts w:ascii="Arial" w:eastAsia="Times New Roman" w:hAnsi="Arial" w:cs="Arial"/>
          <w:sz w:val="20"/>
          <w:szCs w:val="20"/>
        </w:rPr>
        <w:t xml:space="preserve">The Loan Servicer may take all actions regarding the servicing of the Loan unless Borrower receives Notice to the contrary, including the collection of payments, the giving and receipt of Notice, inspections of the </w:t>
      </w:r>
      <w:r w:rsidR="005347C4">
        <w:rPr>
          <w:rFonts w:ascii="Arial" w:eastAsia="Times New Roman" w:hAnsi="Arial" w:cs="Arial"/>
          <w:sz w:val="20"/>
          <w:szCs w:val="20"/>
        </w:rPr>
        <w:t xml:space="preserve">Mortgaged Property, inspections of </w:t>
      </w:r>
      <w:r w:rsidR="00F31518">
        <w:rPr>
          <w:rFonts w:ascii="Arial" w:eastAsia="Times New Roman" w:hAnsi="Arial" w:cs="Arial"/>
          <w:sz w:val="20"/>
          <w:szCs w:val="20"/>
        </w:rPr>
        <w:t>Books and Records, and the granting of consents and approvals</w:t>
      </w:r>
      <w:r w:rsidR="0016237C">
        <w:rPr>
          <w:rFonts w:ascii="Arial" w:eastAsia="Times New Roman" w:hAnsi="Arial" w:cs="Arial"/>
          <w:sz w:val="20"/>
          <w:szCs w:val="20"/>
        </w:rPr>
        <w:t>.</w:t>
      </w:r>
      <w:r w:rsidR="00747EF6">
        <w:rPr>
          <w:rFonts w:ascii="Arial" w:eastAsia="Times New Roman" w:hAnsi="Arial" w:cs="Arial"/>
          <w:sz w:val="20"/>
          <w:szCs w:val="20"/>
        </w:rPr>
        <w:t xml:space="preserve"> If Borrower receives conflicting Notices regarding the identity of the </w:t>
      </w:r>
      <w:r w:rsidR="00064C64">
        <w:rPr>
          <w:rFonts w:ascii="Arial" w:eastAsia="Times New Roman" w:hAnsi="Arial" w:cs="Arial"/>
          <w:sz w:val="20"/>
          <w:szCs w:val="20"/>
        </w:rPr>
        <w:t xml:space="preserve">Loan </w:t>
      </w:r>
      <w:r w:rsidR="00943CA8">
        <w:rPr>
          <w:rFonts w:ascii="Arial" w:eastAsia="Times New Roman" w:hAnsi="Arial" w:cs="Arial"/>
          <w:sz w:val="20"/>
          <w:szCs w:val="20"/>
        </w:rPr>
        <w:t xml:space="preserve">Servicer or any other subject, </w:t>
      </w:r>
      <w:r w:rsidR="003D6969">
        <w:rPr>
          <w:rFonts w:ascii="Arial" w:eastAsia="Times New Roman" w:hAnsi="Arial" w:cs="Arial"/>
          <w:sz w:val="20"/>
          <w:szCs w:val="20"/>
        </w:rPr>
        <w:t>then any such Notice from Lender will govern.</w:t>
      </w:r>
    </w:p>
    <w:p w14:paraId="4B025C74" w14:textId="77777777" w:rsidR="007964FB" w:rsidRDefault="007964FB">
      <w:pPr>
        <w:widowControl/>
        <w:spacing w:after="0"/>
        <w:rPr>
          <w:rFonts w:ascii="Arial" w:eastAsia="Times New Roman" w:hAnsi="Arial" w:cs="Arial"/>
          <w:sz w:val="20"/>
          <w:szCs w:val="20"/>
        </w:rPr>
      </w:pPr>
    </w:p>
    <w:p w14:paraId="34A1AF19" w14:textId="77777777" w:rsidR="00B6594A" w:rsidRDefault="007964FB">
      <w:pPr>
        <w:widowControl/>
        <w:spacing w:after="0"/>
        <w:ind w:left="720" w:hanging="720"/>
        <w:rPr>
          <w:rFonts w:ascii="Arial" w:eastAsia="Times New Roman" w:hAnsi="Arial" w:cs="Arial"/>
          <w:sz w:val="20"/>
          <w:szCs w:val="20"/>
        </w:rPr>
      </w:pPr>
      <w:bookmarkStart w:id="579" w:name="_DV_M575"/>
      <w:bookmarkEnd w:id="579"/>
      <w:r>
        <w:rPr>
          <w:rFonts w:ascii="Arial" w:eastAsia="Times New Roman" w:hAnsi="Arial" w:cs="Arial"/>
          <w:b/>
          <w:sz w:val="20"/>
          <w:szCs w:val="20"/>
        </w:rPr>
        <w:t>1</w:t>
      </w:r>
      <w:r w:rsidR="00171E4F">
        <w:rPr>
          <w:rFonts w:ascii="Arial" w:eastAsia="Times New Roman" w:hAnsi="Arial" w:cs="Arial"/>
          <w:b/>
          <w:sz w:val="20"/>
          <w:szCs w:val="20"/>
        </w:rPr>
        <w:t>0.</w:t>
      </w:r>
      <w:r w:rsidR="00201342">
        <w:rPr>
          <w:rFonts w:ascii="Arial" w:eastAsia="Times New Roman" w:hAnsi="Arial" w:cs="Arial"/>
          <w:b/>
          <w:sz w:val="20"/>
          <w:szCs w:val="20"/>
        </w:rPr>
        <w:t>13</w:t>
      </w:r>
      <w:r w:rsidR="00201342">
        <w:rPr>
          <w:rFonts w:ascii="Arial" w:eastAsia="Times New Roman" w:hAnsi="Arial" w:cs="Arial"/>
          <w:b/>
          <w:sz w:val="20"/>
          <w:szCs w:val="20"/>
        </w:rPr>
        <w:tab/>
        <w:t>Subordinate Financing.</w:t>
      </w:r>
      <w:r w:rsidR="00201342">
        <w:rPr>
          <w:rFonts w:ascii="Arial" w:eastAsia="Times New Roman" w:hAnsi="Arial" w:cs="Arial"/>
          <w:sz w:val="20"/>
          <w:szCs w:val="20"/>
        </w:rPr>
        <w:t xml:space="preserve"> </w:t>
      </w:r>
      <w:r w:rsidR="00747EF6">
        <w:rPr>
          <w:rFonts w:ascii="Arial" w:eastAsia="Times New Roman" w:hAnsi="Arial" w:cs="Arial"/>
          <w:sz w:val="20"/>
          <w:szCs w:val="20"/>
        </w:rPr>
        <w:t xml:space="preserve"> </w:t>
      </w:r>
      <w:r w:rsidR="00B0309A">
        <w:rPr>
          <w:rFonts w:ascii="Arial" w:eastAsia="Times New Roman" w:hAnsi="Arial" w:cs="Arial"/>
          <w:sz w:val="20"/>
          <w:szCs w:val="20"/>
        </w:rPr>
        <w:t xml:space="preserve">Freddie Mac will not </w:t>
      </w:r>
      <w:r w:rsidR="006B3453">
        <w:rPr>
          <w:rFonts w:ascii="Arial" w:eastAsia="Times New Roman" w:hAnsi="Arial" w:cs="Arial"/>
          <w:sz w:val="20"/>
          <w:szCs w:val="20"/>
        </w:rPr>
        <w:t>purchase</w:t>
      </w:r>
      <w:r w:rsidR="00E877DB">
        <w:rPr>
          <w:rFonts w:ascii="Arial" w:eastAsia="Times New Roman" w:hAnsi="Arial" w:cs="Arial"/>
          <w:sz w:val="20"/>
          <w:szCs w:val="20"/>
        </w:rPr>
        <w:t>, but may permit another lender to extend</w:t>
      </w:r>
      <w:r w:rsidR="003D1866">
        <w:rPr>
          <w:rFonts w:ascii="Arial" w:eastAsia="Times New Roman" w:hAnsi="Arial" w:cs="Arial"/>
          <w:sz w:val="20"/>
          <w:szCs w:val="20"/>
        </w:rPr>
        <w:t xml:space="preserve"> to Borrower</w:t>
      </w:r>
      <w:r w:rsidR="00747EF6">
        <w:rPr>
          <w:rFonts w:ascii="Arial" w:eastAsia="Times New Roman" w:hAnsi="Arial" w:cs="Arial"/>
          <w:sz w:val="20"/>
          <w:szCs w:val="20"/>
        </w:rPr>
        <w:t>,</w:t>
      </w:r>
      <w:r w:rsidR="00E877DB">
        <w:rPr>
          <w:rFonts w:ascii="Arial" w:eastAsia="Times New Roman" w:hAnsi="Arial" w:cs="Arial"/>
          <w:sz w:val="20"/>
          <w:szCs w:val="20"/>
        </w:rPr>
        <w:t xml:space="preserve"> subordinate financing secured by the </w:t>
      </w:r>
      <w:r w:rsidR="005347C4">
        <w:rPr>
          <w:rFonts w:ascii="Arial" w:eastAsia="Times New Roman" w:hAnsi="Arial" w:cs="Arial"/>
          <w:sz w:val="20"/>
          <w:szCs w:val="20"/>
        </w:rPr>
        <w:t>Mortgaged Property</w:t>
      </w:r>
      <w:r w:rsidR="003D6969">
        <w:rPr>
          <w:rFonts w:ascii="Arial" w:eastAsia="Times New Roman" w:hAnsi="Arial" w:cs="Arial"/>
          <w:sz w:val="20"/>
          <w:szCs w:val="20"/>
        </w:rPr>
        <w:t>,</w:t>
      </w:r>
      <w:r w:rsidR="0027458A">
        <w:rPr>
          <w:rFonts w:ascii="Arial" w:eastAsia="Times New Roman" w:hAnsi="Arial" w:cs="Arial"/>
          <w:sz w:val="20"/>
          <w:szCs w:val="20"/>
        </w:rPr>
        <w:t xml:space="preserve"> provided that all of Lender’s requirements are satisfied.</w:t>
      </w:r>
    </w:p>
    <w:p w14:paraId="39C72D92" w14:textId="77777777" w:rsidR="00B6594A" w:rsidRDefault="00B6594A">
      <w:pPr>
        <w:widowControl/>
        <w:spacing w:after="0"/>
        <w:rPr>
          <w:rFonts w:ascii="Arial" w:eastAsia="Times New Roman" w:hAnsi="Arial" w:cs="Arial"/>
          <w:sz w:val="20"/>
          <w:szCs w:val="20"/>
        </w:rPr>
      </w:pPr>
    </w:p>
    <w:p w14:paraId="292C0B90" w14:textId="77777777" w:rsidR="00CB2C11" w:rsidRDefault="00B6594A">
      <w:pPr>
        <w:widowControl/>
        <w:spacing w:after="0"/>
        <w:ind w:left="720" w:hanging="720"/>
        <w:rPr>
          <w:rFonts w:ascii="Arial" w:eastAsia="Times New Roman" w:hAnsi="Arial" w:cs="Arial"/>
          <w:sz w:val="20"/>
          <w:szCs w:val="20"/>
        </w:rPr>
      </w:pPr>
      <w:bookmarkStart w:id="580" w:name="_DV_M576"/>
      <w:bookmarkEnd w:id="580"/>
      <w:r>
        <w:rPr>
          <w:rFonts w:ascii="Arial" w:eastAsia="Times New Roman" w:hAnsi="Arial" w:cs="Arial"/>
          <w:b/>
          <w:sz w:val="20"/>
          <w:szCs w:val="20"/>
        </w:rPr>
        <w:t>1</w:t>
      </w:r>
      <w:r w:rsidR="00171E4F">
        <w:rPr>
          <w:rFonts w:ascii="Arial" w:eastAsia="Times New Roman" w:hAnsi="Arial" w:cs="Arial"/>
          <w:b/>
          <w:sz w:val="20"/>
          <w:szCs w:val="20"/>
        </w:rPr>
        <w:t>0.</w:t>
      </w:r>
      <w:r w:rsidR="00201342">
        <w:rPr>
          <w:rFonts w:ascii="Arial" w:eastAsia="Times New Roman" w:hAnsi="Arial" w:cs="Arial"/>
          <w:b/>
          <w:sz w:val="20"/>
          <w:szCs w:val="20"/>
        </w:rPr>
        <w:t>14</w:t>
      </w:r>
      <w:r w:rsidR="00C872A1">
        <w:rPr>
          <w:rFonts w:ascii="Arial" w:eastAsia="Times New Roman" w:hAnsi="Arial" w:cs="Arial"/>
          <w:b/>
          <w:sz w:val="20"/>
          <w:szCs w:val="20"/>
        </w:rPr>
        <w:tab/>
        <w:t>Lender</w:t>
      </w:r>
      <w:r w:rsidR="0018442A">
        <w:rPr>
          <w:rFonts w:ascii="Arial" w:eastAsia="Times New Roman" w:hAnsi="Arial" w:cs="Arial"/>
          <w:b/>
          <w:sz w:val="20"/>
          <w:szCs w:val="20"/>
        </w:rPr>
        <w:t>’</w:t>
      </w:r>
      <w:r w:rsidR="00C872A1">
        <w:rPr>
          <w:rFonts w:ascii="Arial" w:eastAsia="Times New Roman" w:hAnsi="Arial" w:cs="Arial"/>
          <w:b/>
          <w:sz w:val="20"/>
          <w:szCs w:val="20"/>
        </w:rPr>
        <w:t>s Rights to Sell or Securitize</w:t>
      </w:r>
      <w:r w:rsidR="0016237C">
        <w:rPr>
          <w:rFonts w:ascii="Arial" w:eastAsia="Times New Roman" w:hAnsi="Arial" w:cs="Arial"/>
          <w:b/>
          <w:sz w:val="20"/>
          <w:szCs w:val="20"/>
        </w:rPr>
        <w:t>.</w:t>
      </w:r>
      <w:r w:rsidR="0016237C">
        <w:rPr>
          <w:rFonts w:ascii="Arial" w:eastAsia="Times New Roman" w:hAnsi="Arial" w:cs="Arial"/>
          <w:sz w:val="20"/>
          <w:szCs w:val="20"/>
        </w:rPr>
        <w:t xml:space="preserve"> </w:t>
      </w:r>
      <w:r w:rsidR="00747EF6">
        <w:rPr>
          <w:rFonts w:ascii="Arial" w:eastAsia="Times New Roman" w:hAnsi="Arial" w:cs="Arial"/>
          <w:sz w:val="20"/>
          <w:szCs w:val="20"/>
        </w:rPr>
        <w:t xml:space="preserve"> </w:t>
      </w:r>
      <w:r w:rsidR="00C872A1">
        <w:rPr>
          <w:rFonts w:ascii="Arial" w:eastAsia="Times New Roman" w:hAnsi="Arial" w:cs="Arial"/>
          <w:sz w:val="20"/>
          <w:szCs w:val="20"/>
        </w:rPr>
        <w:t>Borrower acknowledges that Lender, and each successor to Lender</w:t>
      </w:r>
      <w:r w:rsidR="0018442A">
        <w:rPr>
          <w:rFonts w:ascii="Arial" w:eastAsia="Times New Roman" w:hAnsi="Arial" w:cs="Arial"/>
          <w:sz w:val="20"/>
          <w:szCs w:val="20"/>
        </w:rPr>
        <w:t>’</w:t>
      </w:r>
      <w:r w:rsidR="00C872A1">
        <w:rPr>
          <w:rFonts w:ascii="Arial" w:eastAsia="Times New Roman" w:hAnsi="Arial" w:cs="Arial"/>
          <w:sz w:val="20"/>
          <w:szCs w:val="20"/>
        </w:rPr>
        <w:t>s interest, may (without prior Notice to Borrower or Borrower</w:t>
      </w:r>
      <w:r w:rsidR="0018442A">
        <w:rPr>
          <w:rFonts w:ascii="Arial" w:eastAsia="Times New Roman" w:hAnsi="Arial" w:cs="Arial"/>
          <w:sz w:val="20"/>
          <w:szCs w:val="20"/>
        </w:rPr>
        <w:t>’</w:t>
      </w:r>
      <w:r w:rsidR="00C872A1">
        <w:rPr>
          <w:rFonts w:ascii="Arial" w:eastAsia="Times New Roman" w:hAnsi="Arial" w:cs="Arial"/>
          <w:sz w:val="20"/>
          <w:szCs w:val="20"/>
        </w:rPr>
        <w:t xml:space="preserve">s prior consent), sell or grant participations in the Loan (or any part </w:t>
      </w:r>
      <w:r w:rsidR="00F50F60">
        <w:rPr>
          <w:rFonts w:ascii="Arial" w:eastAsia="Times New Roman" w:hAnsi="Arial" w:cs="Arial"/>
          <w:sz w:val="20"/>
          <w:szCs w:val="20"/>
        </w:rPr>
        <w:t>of the Loan</w:t>
      </w:r>
      <w:r w:rsidR="00C872A1">
        <w:rPr>
          <w:rFonts w:ascii="Arial" w:eastAsia="Times New Roman" w:hAnsi="Arial" w:cs="Arial"/>
          <w:sz w:val="20"/>
          <w:szCs w:val="20"/>
        </w:rPr>
        <w:t xml:space="preserve">), sell or subcontract the servicing rights related to the Loan, securitize the Loan or </w:t>
      </w:r>
      <w:r w:rsidR="008260FB">
        <w:rPr>
          <w:rFonts w:ascii="Arial" w:eastAsia="Times New Roman" w:hAnsi="Arial" w:cs="Arial"/>
          <w:sz w:val="20"/>
          <w:szCs w:val="20"/>
        </w:rPr>
        <w:t xml:space="preserve">place </w:t>
      </w:r>
      <w:r w:rsidR="00C872A1">
        <w:rPr>
          <w:rFonts w:ascii="Arial" w:eastAsia="Times New Roman" w:hAnsi="Arial" w:cs="Arial"/>
          <w:sz w:val="20"/>
          <w:szCs w:val="20"/>
        </w:rPr>
        <w:t xml:space="preserve">the Loan </w:t>
      </w:r>
      <w:r w:rsidR="008260FB">
        <w:rPr>
          <w:rFonts w:ascii="Arial" w:eastAsia="Times New Roman" w:hAnsi="Arial" w:cs="Arial"/>
          <w:sz w:val="20"/>
          <w:szCs w:val="20"/>
        </w:rPr>
        <w:t xml:space="preserve">in </w:t>
      </w:r>
      <w:r w:rsidR="00C872A1">
        <w:rPr>
          <w:rFonts w:ascii="Arial" w:eastAsia="Times New Roman" w:hAnsi="Arial" w:cs="Arial"/>
          <w:sz w:val="20"/>
          <w:szCs w:val="20"/>
        </w:rPr>
        <w:t>a trust</w:t>
      </w:r>
      <w:r w:rsidR="0016237C">
        <w:rPr>
          <w:rFonts w:ascii="Arial" w:eastAsia="Times New Roman" w:hAnsi="Arial" w:cs="Arial"/>
          <w:sz w:val="20"/>
          <w:szCs w:val="20"/>
        </w:rPr>
        <w:t xml:space="preserve">. </w:t>
      </w:r>
      <w:r w:rsidR="00765310">
        <w:rPr>
          <w:rFonts w:ascii="Arial" w:eastAsia="Times New Roman" w:hAnsi="Arial" w:cs="Arial"/>
          <w:sz w:val="20"/>
          <w:szCs w:val="20"/>
        </w:rPr>
        <w:t xml:space="preserve"> </w:t>
      </w:r>
      <w:r w:rsidR="00C872A1">
        <w:rPr>
          <w:rFonts w:ascii="Arial" w:eastAsia="Times New Roman" w:hAnsi="Arial" w:cs="Arial"/>
          <w:sz w:val="20"/>
          <w:szCs w:val="20"/>
        </w:rPr>
        <w:t xml:space="preserve">Borrower, at its expense, agrees to cooperate with all requests of Lender in connection with any of the foregoing including </w:t>
      </w:r>
      <w:r w:rsidR="00CB2C11">
        <w:rPr>
          <w:rFonts w:ascii="Arial" w:eastAsia="Times New Roman" w:hAnsi="Arial" w:cs="Arial"/>
          <w:sz w:val="20"/>
          <w:szCs w:val="20"/>
        </w:rPr>
        <w:t xml:space="preserve">taking the following actions: </w:t>
      </w:r>
    </w:p>
    <w:p w14:paraId="19C45EC5" w14:textId="77777777" w:rsidR="00CB2C11" w:rsidRDefault="00CB2C11">
      <w:pPr>
        <w:widowControl/>
        <w:spacing w:after="0"/>
        <w:ind w:left="720" w:hanging="720"/>
        <w:rPr>
          <w:rFonts w:ascii="Arial" w:eastAsia="Times New Roman" w:hAnsi="Arial" w:cs="Arial"/>
          <w:sz w:val="20"/>
          <w:szCs w:val="20"/>
        </w:rPr>
      </w:pPr>
    </w:p>
    <w:p w14:paraId="1D745BAC" w14:textId="77777777" w:rsidR="00CB2C11" w:rsidRDefault="00CB2C11">
      <w:pPr>
        <w:widowControl/>
        <w:spacing w:after="0"/>
        <w:ind w:left="1440" w:hanging="720"/>
        <w:rPr>
          <w:rFonts w:ascii="Arial" w:eastAsia="Times New Roman" w:hAnsi="Arial" w:cs="Arial"/>
          <w:sz w:val="20"/>
          <w:szCs w:val="20"/>
        </w:rPr>
      </w:pPr>
      <w:bookmarkStart w:id="581" w:name="_DV_M577"/>
      <w:bookmarkEnd w:id="581"/>
      <w:r>
        <w:rPr>
          <w:rFonts w:ascii="Arial" w:eastAsia="Times New Roman" w:hAnsi="Arial" w:cs="Arial"/>
          <w:sz w:val="20"/>
          <w:szCs w:val="20"/>
        </w:rPr>
        <w:t>(a)</w:t>
      </w:r>
      <w:r>
        <w:rPr>
          <w:rFonts w:ascii="Arial" w:eastAsia="Times New Roman" w:hAnsi="Arial" w:cs="Arial"/>
          <w:sz w:val="20"/>
          <w:szCs w:val="20"/>
        </w:rPr>
        <w:tab/>
        <w:t>E</w:t>
      </w:r>
      <w:r w:rsidR="00C872A1">
        <w:rPr>
          <w:rFonts w:ascii="Arial" w:eastAsia="Times New Roman" w:hAnsi="Arial" w:cs="Arial"/>
          <w:sz w:val="20"/>
          <w:szCs w:val="20"/>
        </w:rPr>
        <w:t>xecuting any financing statements or other documents deemed necessary by Lender or its transferee to create, perfect or preserve the rights and interest to be acquired by such transferee.</w:t>
      </w:r>
    </w:p>
    <w:p w14:paraId="13EDA07E" w14:textId="77777777" w:rsidR="00CB2C11" w:rsidRDefault="00CB2C11">
      <w:pPr>
        <w:widowControl/>
        <w:spacing w:after="0"/>
        <w:ind w:left="720"/>
        <w:rPr>
          <w:rFonts w:ascii="Arial" w:eastAsia="Times New Roman" w:hAnsi="Arial" w:cs="Arial"/>
          <w:sz w:val="20"/>
          <w:szCs w:val="20"/>
        </w:rPr>
      </w:pPr>
    </w:p>
    <w:p w14:paraId="1E32AE6F" w14:textId="77777777" w:rsidR="00CB2C11" w:rsidRDefault="00CB2C11">
      <w:pPr>
        <w:widowControl/>
        <w:spacing w:after="0"/>
        <w:ind w:left="1440" w:hanging="720"/>
        <w:rPr>
          <w:rFonts w:ascii="Arial" w:eastAsia="Times New Roman" w:hAnsi="Arial" w:cs="Arial"/>
          <w:sz w:val="20"/>
          <w:szCs w:val="20"/>
        </w:rPr>
      </w:pPr>
      <w:bookmarkStart w:id="582" w:name="_DV_M578"/>
      <w:bookmarkEnd w:id="582"/>
      <w:r>
        <w:rPr>
          <w:rFonts w:ascii="Arial" w:eastAsia="Times New Roman" w:hAnsi="Arial" w:cs="Arial"/>
          <w:sz w:val="20"/>
          <w:szCs w:val="20"/>
        </w:rPr>
        <w:t>(b)</w:t>
      </w:r>
      <w:r>
        <w:rPr>
          <w:rFonts w:ascii="Arial" w:eastAsia="Times New Roman" w:hAnsi="Arial" w:cs="Arial"/>
          <w:sz w:val="20"/>
          <w:szCs w:val="20"/>
        </w:rPr>
        <w:tab/>
        <w:t>D</w:t>
      </w:r>
      <w:r w:rsidR="00C872A1">
        <w:rPr>
          <w:rFonts w:ascii="Arial" w:eastAsia="Times New Roman" w:hAnsi="Arial" w:cs="Arial"/>
          <w:sz w:val="20"/>
          <w:szCs w:val="20"/>
        </w:rPr>
        <w:t xml:space="preserve">elivering revised organizational documents, counsel opinions and </w:t>
      </w:r>
      <w:r w:rsidR="008260FB">
        <w:rPr>
          <w:rFonts w:ascii="Arial" w:eastAsia="Times New Roman" w:hAnsi="Arial" w:cs="Arial"/>
          <w:sz w:val="20"/>
          <w:szCs w:val="20"/>
        </w:rPr>
        <w:t>execut</w:t>
      </w:r>
      <w:r w:rsidR="000D0BE5">
        <w:rPr>
          <w:rFonts w:ascii="Arial" w:eastAsia="Times New Roman" w:hAnsi="Arial" w:cs="Arial"/>
          <w:sz w:val="20"/>
          <w:szCs w:val="20"/>
        </w:rPr>
        <w:t>ed amendments to the Loan Documents</w:t>
      </w:r>
      <w:r w:rsidR="00C872A1">
        <w:rPr>
          <w:rFonts w:ascii="Arial" w:eastAsia="Times New Roman" w:hAnsi="Arial" w:cs="Arial"/>
          <w:sz w:val="20"/>
          <w:szCs w:val="20"/>
        </w:rPr>
        <w:t xml:space="preserve"> satisfactory to the Rating Agencies.</w:t>
      </w:r>
    </w:p>
    <w:p w14:paraId="195A95B1" w14:textId="77777777" w:rsidR="00CB2C11" w:rsidRDefault="00CB2C11">
      <w:pPr>
        <w:widowControl/>
        <w:spacing w:after="0"/>
        <w:ind w:left="1440" w:hanging="720"/>
        <w:rPr>
          <w:rFonts w:ascii="Arial" w:eastAsia="Times New Roman" w:hAnsi="Arial" w:cs="Arial"/>
          <w:sz w:val="20"/>
          <w:szCs w:val="20"/>
        </w:rPr>
      </w:pPr>
    </w:p>
    <w:p w14:paraId="432D7813" w14:textId="77777777" w:rsidR="00CB2C11" w:rsidRDefault="00CB2C11">
      <w:pPr>
        <w:widowControl/>
        <w:spacing w:after="0"/>
        <w:ind w:left="1440" w:hanging="720"/>
        <w:rPr>
          <w:rFonts w:ascii="Arial" w:eastAsia="Times New Roman" w:hAnsi="Arial" w:cs="Arial"/>
          <w:sz w:val="20"/>
          <w:szCs w:val="20"/>
        </w:rPr>
      </w:pPr>
      <w:bookmarkStart w:id="583" w:name="_DV_M579"/>
      <w:bookmarkEnd w:id="583"/>
      <w:r>
        <w:rPr>
          <w:rFonts w:ascii="Arial" w:eastAsia="Times New Roman" w:hAnsi="Arial" w:cs="Arial"/>
          <w:sz w:val="20"/>
          <w:szCs w:val="20"/>
        </w:rPr>
        <w:t>(c)</w:t>
      </w:r>
      <w:r>
        <w:rPr>
          <w:rFonts w:ascii="Arial" w:eastAsia="Times New Roman" w:hAnsi="Arial" w:cs="Arial"/>
          <w:sz w:val="20"/>
          <w:szCs w:val="20"/>
        </w:rPr>
        <w:tab/>
        <w:t>Providing updated financial information with appropriate verification through auditors</w:t>
      </w:r>
      <w:r w:rsidR="009A6D38">
        <w:rPr>
          <w:rFonts w:ascii="Arial" w:eastAsia="Times New Roman" w:hAnsi="Arial" w:cs="Arial"/>
          <w:sz w:val="20"/>
          <w:szCs w:val="20"/>
        </w:rPr>
        <w:t>’ letters</w:t>
      </w:r>
      <w:r w:rsidR="00CC3DF1">
        <w:rPr>
          <w:rFonts w:ascii="Arial" w:eastAsia="Times New Roman" w:hAnsi="Arial" w:cs="Arial"/>
          <w:sz w:val="20"/>
          <w:szCs w:val="20"/>
        </w:rPr>
        <w:t>, if required by Lender.</w:t>
      </w:r>
    </w:p>
    <w:p w14:paraId="42644366" w14:textId="77777777" w:rsidR="00CB2C11" w:rsidRDefault="00CB2C11">
      <w:pPr>
        <w:widowControl/>
        <w:spacing w:after="0"/>
        <w:ind w:left="1440" w:hanging="720"/>
        <w:rPr>
          <w:rFonts w:ascii="Arial" w:eastAsia="Times New Roman" w:hAnsi="Arial" w:cs="Arial"/>
          <w:sz w:val="20"/>
          <w:szCs w:val="20"/>
        </w:rPr>
      </w:pPr>
    </w:p>
    <w:p w14:paraId="1B7A795F" w14:textId="77777777" w:rsidR="00CB2C11" w:rsidRDefault="00CB2C11">
      <w:pPr>
        <w:widowControl/>
        <w:spacing w:after="0"/>
        <w:ind w:left="1440" w:hanging="720"/>
        <w:rPr>
          <w:rFonts w:ascii="Arial" w:eastAsia="Times New Roman" w:hAnsi="Arial" w:cs="Arial"/>
          <w:sz w:val="20"/>
          <w:szCs w:val="20"/>
        </w:rPr>
      </w:pPr>
      <w:bookmarkStart w:id="584" w:name="_DV_M580"/>
      <w:bookmarkEnd w:id="584"/>
      <w:r>
        <w:rPr>
          <w:rFonts w:ascii="Arial" w:eastAsia="Times New Roman" w:hAnsi="Arial" w:cs="Arial"/>
          <w:sz w:val="20"/>
          <w:szCs w:val="20"/>
        </w:rPr>
        <w:t>(d)</w:t>
      </w:r>
      <w:r>
        <w:rPr>
          <w:rFonts w:ascii="Arial" w:eastAsia="Times New Roman" w:hAnsi="Arial" w:cs="Arial"/>
          <w:sz w:val="20"/>
          <w:szCs w:val="20"/>
        </w:rPr>
        <w:tab/>
        <w:t xml:space="preserve">Providing updated information </w:t>
      </w:r>
      <w:r w:rsidR="009D1537">
        <w:rPr>
          <w:rFonts w:ascii="Arial" w:eastAsia="Times New Roman" w:hAnsi="Arial" w:cs="Arial"/>
          <w:sz w:val="20"/>
          <w:szCs w:val="20"/>
        </w:rPr>
        <w:t>on all litigation proceedings affecting Borrower or any Borrower Principal as required in Section 6.16.</w:t>
      </w:r>
    </w:p>
    <w:p w14:paraId="448EF8C5" w14:textId="77777777" w:rsidR="00CB2C11" w:rsidRDefault="00CB2C11">
      <w:pPr>
        <w:widowControl/>
        <w:spacing w:after="0"/>
        <w:ind w:left="1440" w:hanging="720"/>
        <w:rPr>
          <w:rFonts w:ascii="Arial" w:eastAsia="Times New Roman" w:hAnsi="Arial" w:cs="Arial"/>
          <w:sz w:val="20"/>
          <w:szCs w:val="20"/>
        </w:rPr>
      </w:pPr>
    </w:p>
    <w:p w14:paraId="3BEA6D71" w14:textId="77777777" w:rsidR="00CB2C11" w:rsidRDefault="00CB2C11">
      <w:pPr>
        <w:widowControl/>
        <w:spacing w:after="0"/>
        <w:ind w:left="1440" w:hanging="720"/>
        <w:rPr>
          <w:rFonts w:ascii="Arial" w:eastAsia="Times New Roman" w:hAnsi="Arial" w:cs="Arial"/>
          <w:sz w:val="20"/>
          <w:szCs w:val="20"/>
        </w:rPr>
      </w:pPr>
      <w:bookmarkStart w:id="585" w:name="_DV_M581"/>
      <w:bookmarkEnd w:id="585"/>
      <w:r>
        <w:rPr>
          <w:rFonts w:ascii="Arial" w:eastAsia="Times New Roman" w:hAnsi="Arial" w:cs="Arial"/>
          <w:sz w:val="20"/>
          <w:szCs w:val="20"/>
        </w:rPr>
        <w:t>(</w:t>
      </w:r>
      <w:r w:rsidR="009D1537">
        <w:rPr>
          <w:rFonts w:ascii="Arial" w:eastAsia="Times New Roman" w:hAnsi="Arial" w:cs="Arial"/>
          <w:sz w:val="20"/>
          <w:szCs w:val="20"/>
        </w:rPr>
        <w:t>e)</w:t>
      </w:r>
      <w:r w:rsidR="009D1537">
        <w:rPr>
          <w:rFonts w:ascii="Arial" w:eastAsia="Times New Roman" w:hAnsi="Arial" w:cs="Arial"/>
          <w:sz w:val="20"/>
          <w:szCs w:val="20"/>
        </w:rPr>
        <w:tab/>
        <w:t>R</w:t>
      </w:r>
      <w:r w:rsidR="00C872A1">
        <w:rPr>
          <w:rFonts w:ascii="Arial" w:eastAsia="Times New Roman" w:hAnsi="Arial" w:cs="Arial"/>
          <w:sz w:val="20"/>
          <w:szCs w:val="20"/>
        </w:rPr>
        <w:t>eviewing</w:t>
      </w:r>
      <w:r w:rsidR="003E4523">
        <w:rPr>
          <w:rFonts w:ascii="Arial" w:eastAsia="Times New Roman" w:hAnsi="Arial" w:cs="Arial"/>
          <w:sz w:val="20"/>
          <w:szCs w:val="20"/>
        </w:rPr>
        <w:t xml:space="preserve"> information contained in any </w:t>
      </w:r>
      <w:r w:rsidR="00C872A1">
        <w:rPr>
          <w:rFonts w:ascii="Arial" w:eastAsia="Times New Roman" w:hAnsi="Arial" w:cs="Arial"/>
          <w:sz w:val="20"/>
          <w:szCs w:val="20"/>
        </w:rPr>
        <w:t>Disclosure Document and providing a mortgagor estoppel certificate</w:t>
      </w:r>
      <w:r w:rsidR="00427355">
        <w:rPr>
          <w:rFonts w:ascii="Arial" w:eastAsia="Times New Roman" w:hAnsi="Arial" w:cs="Arial"/>
          <w:sz w:val="20"/>
          <w:szCs w:val="20"/>
        </w:rPr>
        <w:t xml:space="preserve">, </w:t>
      </w:r>
      <w:r w:rsidR="00CD2869">
        <w:rPr>
          <w:rFonts w:ascii="Arial" w:eastAsia="Times New Roman" w:hAnsi="Arial" w:cs="Arial"/>
          <w:sz w:val="20"/>
          <w:szCs w:val="20"/>
        </w:rPr>
        <w:t xml:space="preserve">written </w:t>
      </w:r>
      <w:r w:rsidR="00427355">
        <w:rPr>
          <w:rFonts w:ascii="Arial" w:eastAsia="Times New Roman" w:hAnsi="Arial" w:cs="Arial"/>
          <w:sz w:val="20"/>
          <w:szCs w:val="20"/>
        </w:rPr>
        <w:t xml:space="preserve">confirmation of Borrower’s indemnification obligations under </w:t>
      </w:r>
      <w:r w:rsidR="004C04E9">
        <w:rPr>
          <w:rFonts w:ascii="Arial" w:eastAsia="Times New Roman" w:hAnsi="Arial" w:cs="Arial"/>
          <w:sz w:val="20"/>
          <w:szCs w:val="20"/>
        </w:rPr>
        <w:t xml:space="preserve">this </w:t>
      </w:r>
      <w:r w:rsidR="00550123">
        <w:rPr>
          <w:rFonts w:ascii="Arial" w:eastAsia="Times New Roman" w:hAnsi="Arial" w:cs="Arial"/>
          <w:sz w:val="20"/>
          <w:szCs w:val="20"/>
        </w:rPr>
        <w:t xml:space="preserve">Loan </w:t>
      </w:r>
      <w:r w:rsidR="00550123">
        <w:rPr>
          <w:rFonts w:ascii="Arial" w:eastAsia="Times New Roman" w:hAnsi="Arial" w:cs="Arial"/>
          <w:sz w:val="20"/>
          <w:szCs w:val="20"/>
          <w:shd w:val="clear" w:color="auto" w:fill="FFFFFF"/>
        </w:rPr>
        <w:t>Agreement</w:t>
      </w:r>
      <w:r w:rsidR="00427355">
        <w:rPr>
          <w:rFonts w:ascii="Arial" w:eastAsia="Times New Roman" w:hAnsi="Arial" w:cs="Arial"/>
          <w:sz w:val="20"/>
          <w:szCs w:val="20"/>
          <w:shd w:val="clear" w:color="auto" w:fill="FFFFFF"/>
        </w:rPr>
        <w:t>,</w:t>
      </w:r>
      <w:r w:rsidR="00C872A1">
        <w:rPr>
          <w:rFonts w:ascii="Arial" w:eastAsia="Times New Roman" w:hAnsi="Arial" w:cs="Arial"/>
          <w:sz w:val="20"/>
          <w:szCs w:val="20"/>
          <w:shd w:val="clear" w:color="auto" w:fill="FFFFFF"/>
        </w:rPr>
        <w:t xml:space="preserve"> and such other information about Borrower, </w:t>
      </w:r>
      <w:r w:rsidR="008D75D7">
        <w:rPr>
          <w:rFonts w:ascii="Arial" w:eastAsia="Times New Roman" w:hAnsi="Arial" w:cs="Arial"/>
          <w:sz w:val="20"/>
          <w:szCs w:val="20"/>
          <w:shd w:val="clear" w:color="auto" w:fill="FFFFFF"/>
        </w:rPr>
        <w:t xml:space="preserve">any general partner of Borrower if Borrower is a general partnership, </w:t>
      </w:r>
      <w:r w:rsidR="00C872A1">
        <w:rPr>
          <w:rFonts w:ascii="Arial" w:eastAsia="Times New Roman" w:hAnsi="Arial" w:cs="Arial"/>
          <w:sz w:val="20"/>
          <w:szCs w:val="20"/>
          <w:shd w:val="clear" w:color="auto" w:fill="FFFFFF"/>
        </w:rPr>
        <w:t>any</w:t>
      </w:r>
      <w:r w:rsidR="00C872A1">
        <w:rPr>
          <w:rFonts w:ascii="Arial" w:eastAsia="Times New Roman" w:hAnsi="Arial" w:cs="Arial"/>
          <w:sz w:val="20"/>
          <w:szCs w:val="20"/>
        </w:rPr>
        <w:t xml:space="preserve"> Guarantor, any Property Manager</w:t>
      </w:r>
      <w:r w:rsidR="008D75D7">
        <w:rPr>
          <w:rFonts w:ascii="Arial" w:eastAsia="Times New Roman" w:hAnsi="Arial" w:cs="Arial"/>
          <w:sz w:val="20"/>
          <w:szCs w:val="20"/>
        </w:rPr>
        <w:t>,</w:t>
      </w:r>
      <w:r w:rsidR="00C872A1">
        <w:rPr>
          <w:rFonts w:ascii="Arial" w:eastAsia="Times New Roman" w:hAnsi="Arial" w:cs="Arial"/>
          <w:sz w:val="20"/>
          <w:szCs w:val="20"/>
        </w:rPr>
        <w:t xml:space="preserve"> or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as Lender may require for Lender</w:t>
      </w:r>
      <w:r w:rsidR="0018442A">
        <w:rPr>
          <w:rFonts w:ascii="Arial" w:eastAsia="Times New Roman" w:hAnsi="Arial" w:cs="Arial"/>
          <w:sz w:val="20"/>
          <w:szCs w:val="20"/>
        </w:rPr>
        <w:t>’</w:t>
      </w:r>
      <w:r w:rsidR="00C872A1">
        <w:rPr>
          <w:rFonts w:ascii="Arial" w:eastAsia="Times New Roman" w:hAnsi="Arial" w:cs="Arial"/>
          <w:sz w:val="20"/>
          <w:szCs w:val="20"/>
        </w:rPr>
        <w:t>s offering materials.</w:t>
      </w:r>
    </w:p>
    <w:p w14:paraId="2B7553A8" w14:textId="77777777" w:rsidR="0068066E" w:rsidRDefault="0068066E">
      <w:pPr>
        <w:widowControl/>
        <w:spacing w:after="0"/>
        <w:ind w:left="720"/>
        <w:rPr>
          <w:rFonts w:ascii="Arial" w:eastAsia="Times New Roman" w:hAnsi="Arial" w:cs="Arial"/>
          <w:sz w:val="20"/>
          <w:szCs w:val="20"/>
        </w:rPr>
      </w:pPr>
    </w:p>
    <w:p w14:paraId="4F171212" w14:textId="77777777" w:rsidR="003B45E0" w:rsidRDefault="0068066E">
      <w:pPr>
        <w:widowControl/>
        <w:spacing w:after="0"/>
        <w:ind w:left="720"/>
        <w:rPr>
          <w:rFonts w:ascii="Arial" w:eastAsia="Times New Roman" w:hAnsi="Arial" w:cs="Arial"/>
          <w:sz w:val="20"/>
          <w:szCs w:val="20"/>
        </w:rPr>
      </w:pPr>
      <w:bookmarkStart w:id="586" w:name="_DV_M582"/>
      <w:bookmarkEnd w:id="586"/>
      <w:r>
        <w:rPr>
          <w:rFonts w:ascii="Arial" w:eastAsia="Times New Roman" w:hAnsi="Arial" w:cs="Arial"/>
          <w:sz w:val="20"/>
          <w:szCs w:val="20"/>
        </w:rPr>
        <w:t xml:space="preserve">Notwithstanding anything set forth in Sections 10.14(a) or 10.14(b), Borrower will not be required to </w:t>
      </w:r>
      <w:r w:rsidR="003B45E0">
        <w:rPr>
          <w:rFonts w:ascii="Arial" w:eastAsia="Times New Roman" w:hAnsi="Arial" w:cs="Arial"/>
          <w:sz w:val="20"/>
          <w:szCs w:val="20"/>
        </w:rPr>
        <w:t xml:space="preserve">execute any corrective amendment or modification of the Loan Documents that has the effect of (x) changing the essential economic terms of the Loan set forth in the Commitment Letter, or (y) imposing greater liability under the Loan Documents than that set forth in the terms of the Commitment Letter.  </w:t>
      </w:r>
      <w:r w:rsidR="003B45E0">
        <w:rPr>
          <w:rFonts w:ascii="Arial" w:eastAsia="Times New Roman" w:hAnsi="Arial" w:cs="Arial"/>
          <w:sz w:val="20"/>
          <w:szCs w:val="20"/>
          <w:highlight w:val="cyan"/>
        </w:rPr>
        <w:t xml:space="preserve">  </w:t>
      </w:r>
    </w:p>
    <w:p w14:paraId="431D25AA" w14:textId="77777777" w:rsidR="003265F3" w:rsidRDefault="003265F3">
      <w:pPr>
        <w:widowControl/>
        <w:spacing w:after="0"/>
        <w:ind w:left="720" w:hanging="720"/>
        <w:rPr>
          <w:rFonts w:ascii="Arial" w:eastAsia="Times New Roman" w:hAnsi="Arial" w:cs="Arial"/>
          <w:sz w:val="20"/>
          <w:szCs w:val="20"/>
        </w:rPr>
      </w:pPr>
    </w:p>
    <w:p w14:paraId="503ABE87" w14:textId="77777777" w:rsidR="00A231D2" w:rsidRDefault="003265F3">
      <w:pPr>
        <w:widowControl/>
        <w:spacing w:after="0"/>
        <w:ind w:left="720" w:hanging="720"/>
        <w:rPr>
          <w:rFonts w:ascii="Arial" w:eastAsia="Times New Roman" w:hAnsi="Arial" w:cs="Arial"/>
          <w:sz w:val="20"/>
          <w:szCs w:val="20"/>
        </w:rPr>
      </w:pPr>
      <w:bookmarkStart w:id="587" w:name="_DV_M583"/>
      <w:bookmarkEnd w:id="587"/>
      <w:r>
        <w:rPr>
          <w:rFonts w:ascii="Arial" w:eastAsia="Times New Roman" w:hAnsi="Arial" w:cs="Arial"/>
          <w:b/>
          <w:sz w:val="20"/>
          <w:szCs w:val="20"/>
        </w:rPr>
        <w:t>1</w:t>
      </w:r>
      <w:r w:rsidR="00171E4F">
        <w:rPr>
          <w:rFonts w:ascii="Arial" w:eastAsia="Times New Roman" w:hAnsi="Arial" w:cs="Arial"/>
          <w:b/>
          <w:sz w:val="20"/>
          <w:szCs w:val="20"/>
        </w:rPr>
        <w:t>0.</w:t>
      </w:r>
      <w:r w:rsidR="00201342">
        <w:rPr>
          <w:rFonts w:ascii="Arial" w:eastAsia="Times New Roman" w:hAnsi="Arial" w:cs="Arial"/>
          <w:b/>
          <w:sz w:val="20"/>
          <w:szCs w:val="20"/>
        </w:rPr>
        <w:t>15</w:t>
      </w:r>
      <w:r w:rsidR="00A231D2">
        <w:rPr>
          <w:rFonts w:ascii="Arial" w:eastAsia="Times New Roman" w:hAnsi="Arial" w:cs="Arial"/>
          <w:b/>
          <w:sz w:val="20"/>
          <w:szCs w:val="20"/>
        </w:rPr>
        <w:tab/>
        <w:t>Cooperation with Rating Agencies and Investors.</w:t>
      </w:r>
      <w:r w:rsidR="00A231D2">
        <w:rPr>
          <w:rFonts w:ascii="Arial" w:eastAsia="Times New Roman" w:hAnsi="Arial" w:cs="Arial"/>
          <w:sz w:val="20"/>
          <w:szCs w:val="20"/>
        </w:rPr>
        <w:t xml:space="preserve"> </w:t>
      </w:r>
      <w:r w:rsidR="00765310">
        <w:rPr>
          <w:rFonts w:ascii="Arial" w:eastAsia="Times New Roman" w:hAnsi="Arial" w:cs="Arial"/>
          <w:sz w:val="20"/>
          <w:szCs w:val="20"/>
        </w:rPr>
        <w:t xml:space="preserve"> </w:t>
      </w:r>
      <w:r w:rsidR="00201342">
        <w:rPr>
          <w:rFonts w:ascii="Arial" w:eastAsia="Times New Roman" w:hAnsi="Arial" w:cs="Arial"/>
          <w:sz w:val="20"/>
          <w:szCs w:val="20"/>
        </w:rPr>
        <w:t>I</w:t>
      </w:r>
      <w:r w:rsidR="00A231D2">
        <w:rPr>
          <w:rFonts w:ascii="Arial" w:eastAsia="Times New Roman" w:hAnsi="Arial" w:cs="Arial"/>
          <w:sz w:val="20"/>
          <w:szCs w:val="20"/>
        </w:rPr>
        <w:t xml:space="preserve">f Lender decides to include the Loan as an asset of a Secondary Market Transaction, </w:t>
      </w:r>
      <w:r w:rsidR="003D6969">
        <w:rPr>
          <w:rFonts w:ascii="Arial" w:eastAsia="Times New Roman" w:hAnsi="Arial" w:cs="Arial"/>
          <w:sz w:val="20"/>
          <w:szCs w:val="20"/>
        </w:rPr>
        <w:t xml:space="preserve">then </w:t>
      </w:r>
      <w:r w:rsidR="00A231D2">
        <w:rPr>
          <w:rFonts w:ascii="Arial" w:eastAsia="Times New Roman" w:hAnsi="Arial" w:cs="Arial"/>
          <w:sz w:val="20"/>
          <w:szCs w:val="20"/>
        </w:rPr>
        <w:t xml:space="preserve">Borrower will do </w:t>
      </w:r>
      <w:r w:rsidR="00B90CE6">
        <w:rPr>
          <w:rFonts w:ascii="Arial" w:eastAsia="Times New Roman" w:hAnsi="Arial" w:cs="Arial"/>
          <w:sz w:val="20"/>
          <w:szCs w:val="20"/>
        </w:rPr>
        <w:t>all the</w:t>
      </w:r>
      <w:r w:rsidR="00A231D2">
        <w:rPr>
          <w:rFonts w:ascii="Arial" w:eastAsia="Times New Roman" w:hAnsi="Arial" w:cs="Arial"/>
          <w:sz w:val="20"/>
          <w:szCs w:val="20"/>
        </w:rPr>
        <w:t xml:space="preserve"> following:  </w:t>
      </w:r>
    </w:p>
    <w:p w14:paraId="78AC1DBA" w14:textId="77777777" w:rsidR="00A231D2" w:rsidRDefault="00A231D2">
      <w:pPr>
        <w:widowControl/>
        <w:spacing w:after="0"/>
        <w:ind w:left="720" w:hanging="720"/>
        <w:rPr>
          <w:rFonts w:ascii="Arial" w:eastAsia="Times New Roman" w:hAnsi="Arial" w:cs="Arial"/>
          <w:sz w:val="20"/>
          <w:szCs w:val="20"/>
        </w:rPr>
      </w:pPr>
    </w:p>
    <w:p w14:paraId="7DFD5CDB" w14:textId="77777777" w:rsidR="00A231D2" w:rsidRDefault="00A231D2">
      <w:pPr>
        <w:widowControl/>
        <w:spacing w:after="0"/>
        <w:ind w:left="1440" w:hanging="720"/>
        <w:rPr>
          <w:rFonts w:ascii="Arial" w:eastAsia="Times New Roman" w:hAnsi="Arial" w:cs="Arial"/>
          <w:sz w:val="20"/>
          <w:szCs w:val="20"/>
        </w:rPr>
      </w:pPr>
      <w:bookmarkStart w:id="588" w:name="_DV_M584"/>
      <w:bookmarkEnd w:id="588"/>
      <w:r>
        <w:rPr>
          <w:rFonts w:ascii="Arial" w:eastAsia="Times New Roman" w:hAnsi="Arial" w:cs="Arial"/>
          <w:sz w:val="20"/>
          <w:szCs w:val="20"/>
        </w:rPr>
        <w:t>(a)</w:t>
      </w:r>
      <w:r>
        <w:rPr>
          <w:rFonts w:ascii="Arial" w:eastAsia="Times New Roman" w:hAnsi="Arial" w:cs="Arial"/>
          <w:sz w:val="20"/>
          <w:szCs w:val="20"/>
        </w:rPr>
        <w:tab/>
        <w:t xml:space="preserve">At Lender’s request, meet with representatives of the Rating Agencies and/or investors to discuss the business and operations of the </w:t>
      </w:r>
      <w:r w:rsidR="005347C4">
        <w:rPr>
          <w:rFonts w:ascii="Arial" w:eastAsia="Times New Roman" w:hAnsi="Arial" w:cs="Arial"/>
          <w:sz w:val="20"/>
          <w:szCs w:val="20"/>
        </w:rPr>
        <w:t>Mortgaged Property.</w:t>
      </w:r>
    </w:p>
    <w:p w14:paraId="7BE03A29" w14:textId="77777777" w:rsidR="00A231D2" w:rsidRDefault="00A231D2">
      <w:pPr>
        <w:widowControl/>
        <w:spacing w:after="0"/>
        <w:ind w:left="720"/>
        <w:rPr>
          <w:rFonts w:ascii="Arial" w:eastAsia="Times New Roman" w:hAnsi="Arial" w:cs="Arial"/>
          <w:sz w:val="20"/>
          <w:szCs w:val="20"/>
        </w:rPr>
      </w:pPr>
    </w:p>
    <w:p w14:paraId="642439CB" w14:textId="77777777" w:rsidR="00A231D2" w:rsidRDefault="00A231D2">
      <w:pPr>
        <w:widowControl/>
        <w:spacing w:after="0"/>
        <w:ind w:left="1440" w:hanging="720"/>
        <w:rPr>
          <w:rFonts w:ascii="Arial" w:eastAsia="Times New Roman" w:hAnsi="Arial" w:cs="Arial"/>
          <w:sz w:val="20"/>
          <w:szCs w:val="20"/>
        </w:rPr>
      </w:pPr>
      <w:bookmarkStart w:id="589" w:name="_DV_M585"/>
      <w:bookmarkEnd w:id="589"/>
      <w:r>
        <w:rPr>
          <w:rFonts w:ascii="Arial" w:eastAsia="Times New Roman" w:hAnsi="Arial" w:cs="Arial"/>
          <w:sz w:val="20"/>
          <w:szCs w:val="20"/>
        </w:rPr>
        <w:t xml:space="preserve">(b) </w:t>
      </w:r>
      <w:r>
        <w:rPr>
          <w:rFonts w:ascii="Arial" w:eastAsia="Times New Roman" w:hAnsi="Arial" w:cs="Arial"/>
          <w:sz w:val="20"/>
          <w:szCs w:val="20"/>
        </w:rPr>
        <w:tab/>
        <w:t>Permit Lender or its representatives to provide related information to the Rating Agencies and/or investors.</w:t>
      </w:r>
    </w:p>
    <w:p w14:paraId="5CCA072C" w14:textId="77777777" w:rsidR="00A231D2" w:rsidRDefault="00A231D2">
      <w:pPr>
        <w:widowControl/>
        <w:spacing w:after="0"/>
        <w:ind w:left="1440" w:hanging="720"/>
        <w:rPr>
          <w:rFonts w:ascii="Arial" w:eastAsia="Times New Roman" w:hAnsi="Arial" w:cs="Arial"/>
          <w:sz w:val="20"/>
          <w:szCs w:val="20"/>
        </w:rPr>
      </w:pPr>
    </w:p>
    <w:p w14:paraId="4D820870" w14:textId="77777777" w:rsidR="00A231D2" w:rsidRDefault="00A231D2">
      <w:pPr>
        <w:widowControl/>
        <w:spacing w:after="0"/>
        <w:ind w:left="1440" w:hanging="720"/>
        <w:rPr>
          <w:rFonts w:ascii="Arial" w:eastAsia="Times New Roman" w:hAnsi="Arial" w:cs="Arial"/>
          <w:sz w:val="20"/>
          <w:szCs w:val="20"/>
        </w:rPr>
      </w:pPr>
      <w:bookmarkStart w:id="590" w:name="_DV_M586"/>
      <w:bookmarkEnd w:id="590"/>
      <w:r>
        <w:rPr>
          <w:rFonts w:ascii="Arial" w:eastAsia="Times New Roman" w:hAnsi="Arial" w:cs="Arial"/>
          <w:sz w:val="20"/>
          <w:szCs w:val="20"/>
        </w:rPr>
        <w:t>(c)</w:t>
      </w:r>
      <w:r>
        <w:rPr>
          <w:rFonts w:ascii="Arial" w:eastAsia="Times New Roman" w:hAnsi="Arial" w:cs="Arial"/>
          <w:sz w:val="20"/>
          <w:szCs w:val="20"/>
        </w:rPr>
        <w:tab/>
        <w:t xml:space="preserve">Cooperate with the reasonable requests of the Rating Agencies and/or investors in connection with </w:t>
      </w:r>
      <w:r w:rsidR="00B90CE6">
        <w:rPr>
          <w:rFonts w:ascii="Arial" w:eastAsia="Times New Roman" w:hAnsi="Arial" w:cs="Arial"/>
          <w:sz w:val="20"/>
          <w:szCs w:val="20"/>
        </w:rPr>
        <w:t>all the foregoing.</w:t>
      </w:r>
    </w:p>
    <w:p w14:paraId="108A8848" w14:textId="77777777" w:rsidR="00EB34D6" w:rsidRDefault="00EB34D6">
      <w:pPr>
        <w:pStyle w:val="ExDStdProvsNormal"/>
        <w:widowControl/>
        <w:ind w:left="1440" w:right="720" w:hanging="720"/>
        <w:jc w:val="both"/>
        <w:rPr>
          <w:rFonts w:ascii="Arial" w:eastAsia="Times New Roman" w:hAnsi="Arial" w:cs="Arial"/>
          <w:sz w:val="20"/>
          <w:szCs w:val="20"/>
        </w:rPr>
      </w:pPr>
    </w:p>
    <w:p w14:paraId="2D9AF299" w14:textId="77777777" w:rsidR="00765310" w:rsidRDefault="00EB34D6">
      <w:pPr>
        <w:widowControl/>
        <w:ind w:left="720" w:hanging="720"/>
        <w:rPr>
          <w:rFonts w:ascii="Arial" w:eastAsia="Times New Roman" w:hAnsi="Arial" w:cs="Arial"/>
          <w:sz w:val="20"/>
          <w:szCs w:val="20"/>
        </w:rPr>
      </w:pPr>
      <w:bookmarkStart w:id="591" w:name="_DV_M587"/>
      <w:bookmarkEnd w:id="591"/>
      <w:r>
        <w:rPr>
          <w:rFonts w:ascii="Arial" w:eastAsia="Times New Roman" w:hAnsi="Arial" w:cs="Arial"/>
          <w:b/>
          <w:sz w:val="20"/>
          <w:szCs w:val="20"/>
        </w:rPr>
        <w:t>1</w:t>
      </w:r>
      <w:r w:rsidR="00171E4F">
        <w:rPr>
          <w:rFonts w:ascii="Arial" w:eastAsia="Times New Roman" w:hAnsi="Arial" w:cs="Arial"/>
          <w:b/>
          <w:sz w:val="20"/>
          <w:szCs w:val="20"/>
        </w:rPr>
        <w:t>0.1</w:t>
      </w:r>
      <w:r w:rsidR="00201342">
        <w:rPr>
          <w:rFonts w:ascii="Arial" w:eastAsia="Times New Roman" w:hAnsi="Arial" w:cs="Arial"/>
          <w:b/>
          <w:sz w:val="20"/>
          <w:szCs w:val="20"/>
        </w:rPr>
        <w:t>6</w:t>
      </w:r>
      <w:r w:rsidR="00DA2420">
        <w:rPr>
          <w:rFonts w:ascii="Arial" w:eastAsia="Times New Roman" w:hAnsi="Arial" w:cs="Arial"/>
          <w:b/>
          <w:sz w:val="20"/>
          <w:szCs w:val="20"/>
        </w:rPr>
        <w:tab/>
      </w:r>
      <w:r w:rsidR="001F0A8D">
        <w:rPr>
          <w:rFonts w:ascii="Arial" w:eastAsia="Times New Roman" w:hAnsi="Arial" w:cs="Arial"/>
          <w:b/>
          <w:sz w:val="20"/>
          <w:szCs w:val="20"/>
        </w:rPr>
        <w:t xml:space="preserve">Exhibits, Schedules, </w:t>
      </w:r>
      <w:r w:rsidR="00C7708B">
        <w:rPr>
          <w:rFonts w:ascii="Arial" w:eastAsia="Times New Roman" w:hAnsi="Arial" w:cs="Arial"/>
          <w:b/>
          <w:sz w:val="20"/>
          <w:szCs w:val="20"/>
        </w:rPr>
        <w:t xml:space="preserve">and </w:t>
      </w:r>
      <w:r w:rsidR="001F0A8D">
        <w:rPr>
          <w:rFonts w:ascii="Arial" w:eastAsia="Times New Roman" w:hAnsi="Arial" w:cs="Arial"/>
          <w:b/>
          <w:sz w:val="20"/>
          <w:szCs w:val="20"/>
        </w:rPr>
        <w:t xml:space="preserve">Riders. </w:t>
      </w:r>
      <w:r w:rsidR="00765310">
        <w:rPr>
          <w:rFonts w:ascii="Arial" w:eastAsia="Times New Roman" w:hAnsi="Arial" w:cs="Arial"/>
          <w:b/>
          <w:sz w:val="20"/>
          <w:szCs w:val="20"/>
        </w:rPr>
        <w:t xml:space="preserve"> </w:t>
      </w:r>
      <w:r w:rsidR="00C7708B">
        <w:rPr>
          <w:rFonts w:ascii="Arial" w:eastAsia="Times New Roman" w:hAnsi="Arial" w:cs="Arial"/>
          <w:sz w:val="20"/>
          <w:szCs w:val="20"/>
        </w:rPr>
        <w:t xml:space="preserve">This Loan Agreement incorporates </w:t>
      </w:r>
      <w:r w:rsidR="00B90CE6">
        <w:rPr>
          <w:rFonts w:ascii="Arial" w:eastAsia="Times New Roman" w:hAnsi="Arial" w:cs="Arial"/>
          <w:sz w:val="20"/>
          <w:szCs w:val="20"/>
        </w:rPr>
        <w:t>all the</w:t>
      </w:r>
      <w:r w:rsidR="00C7708B">
        <w:rPr>
          <w:rFonts w:ascii="Arial" w:eastAsia="Times New Roman" w:hAnsi="Arial" w:cs="Arial"/>
          <w:sz w:val="20"/>
          <w:szCs w:val="20"/>
        </w:rPr>
        <w:t xml:space="preserve"> attached exhibits, schedules, and riders that are listed in Article I or elsewhere in this Loan Agreement.</w:t>
      </w:r>
    </w:p>
    <w:p w14:paraId="2C599327" w14:textId="77777777" w:rsidR="004A628A" w:rsidRDefault="00765310">
      <w:pPr>
        <w:widowControl/>
        <w:ind w:left="720" w:hanging="720"/>
        <w:jc w:val="left"/>
        <w:rPr>
          <w:rStyle w:val="DeltaViewInsertion"/>
          <w:rFonts w:ascii="Arial" w:eastAsia="Times New Roman" w:hAnsi="Arial" w:cs="Arial"/>
          <w:b/>
          <w:color w:val="auto"/>
          <w:sz w:val="20"/>
          <w:szCs w:val="20"/>
          <w:u w:val="none"/>
        </w:rPr>
      </w:pPr>
      <w:bookmarkStart w:id="592" w:name="_DV_M588"/>
      <w:bookmarkEnd w:id="592"/>
      <w:r>
        <w:rPr>
          <w:rStyle w:val="DeltaViewInsertion"/>
          <w:rFonts w:ascii="Arial" w:eastAsia="Times New Roman" w:hAnsi="Arial" w:cs="Arial"/>
          <w:b/>
          <w:color w:val="auto"/>
          <w:sz w:val="20"/>
          <w:szCs w:val="20"/>
          <w:u w:val="none"/>
        </w:rPr>
        <w:t>1</w:t>
      </w:r>
      <w:r w:rsidR="00171E4F">
        <w:rPr>
          <w:rStyle w:val="DeltaViewInsertion"/>
          <w:rFonts w:ascii="Arial" w:eastAsia="Times New Roman" w:hAnsi="Arial" w:cs="Arial"/>
          <w:b/>
          <w:color w:val="auto"/>
          <w:sz w:val="20"/>
          <w:szCs w:val="20"/>
          <w:u w:val="none"/>
        </w:rPr>
        <w:t>0.1</w:t>
      </w:r>
      <w:r w:rsidR="00201342">
        <w:rPr>
          <w:rStyle w:val="DeltaViewInsertion"/>
          <w:rFonts w:ascii="Arial" w:eastAsia="Times New Roman" w:hAnsi="Arial" w:cs="Arial"/>
          <w:b/>
          <w:color w:val="auto"/>
          <w:sz w:val="20"/>
          <w:szCs w:val="20"/>
          <w:u w:val="none"/>
        </w:rPr>
        <w:t>7</w:t>
      </w:r>
      <w:r w:rsidR="00201342">
        <w:rPr>
          <w:rStyle w:val="DeltaViewInsertion"/>
          <w:rFonts w:ascii="Arial" w:eastAsia="Times New Roman" w:hAnsi="Arial" w:cs="Arial"/>
          <w:b/>
          <w:color w:val="auto"/>
          <w:sz w:val="20"/>
          <w:szCs w:val="20"/>
          <w:u w:val="none"/>
        </w:rPr>
        <w:tab/>
        <w:t xml:space="preserve">State Specific Provisions. </w:t>
      </w:r>
    </w:p>
    <w:p w14:paraId="036F0228" w14:textId="77777777" w:rsidR="000D477A" w:rsidRDefault="004A628A">
      <w:pPr>
        <w:widowControl/>
        <w:tabs>
          <w:tab w:val="left" w:pos="720"/>
          <w:tab w:val="left" w:pos="1080"/>
        </w:tabs>
        <w:spacing w:after="0"/>
        <w:ind w:left="720"/>
        <w:rPr>
          <w:rFonts w:ascii="Arial" w:eastAsia="Times New Roman" w:hAnsi="Arial" w:cs="Arial"/>
          <w:sz w:val="20"/>
          <w:szCs w:val="20"/>
        </w:rPr>
      </w:pPr>
      <w:bookmarkStart w:id="593" w:name="_DV_M589"/>
      <w:bookmarkEnd w:id="593"/>
      <w:r>
        <w:rPr>
          <w:rFonts w:ascii="Arial" w:eastAsia="Times New Roman" w:hAnsi="Arial" w:cs="Arial"/>
          <w:b/>
          <w:sz w:val="20"/>
          <w:szCs w:val="20"/>
          <w:u w:val="single"/>
        </w:rPr>
        <w:t>If the Property Jurisdiction is Indiana</w:t>
      </w:r>
      <w:r>
        <w:rPr>
          <w:rFonts w:ascii="Arial" w:eastAsia="Times New Roman" w:hAnsi="Arial" w:cs="Arial"/>
          <w:sz w:val="20"/>
          <w:szCs w:val="20"/>
        </w:rPr>
        <w:t>:</w:t>
      </w:r>
    </w:p>
    <w:p w14:paraId="54B27AD8" w14:textId="77777777" w:rsidR="00684F6B" w:rsidRDefault="000D477A">
      <w:pPr>
        <w:widowControl/>
        <w:spacing w:after="0"/>
        <w:ind w:left="720"/>
        <w:rPr>
          <w:rStyle w:val="DeltaViewInsertion"/>
          <w:rFonts w:ascii="Arial" w:eastAsia="Times New Roman" w:hAnsi="Arial" w:cs="Arial"/>
          <w:b/>
          <w:color w:val="auto"/>
          <w:sz w:val="20"/>
          <w:szCs w:val="20"/>
          <w:u w:val="none"/>
        </w:rPr>
      </w:pPr>
      <w:bookmarkStart w:id="594" w:name="_DV_M590"/>
      <w:bookmarkEnd w:id="594"/>
      <w:r>
        <w:rPr>
          <w:rFonts w:ascii="Arial" w:eastAsia="Times New Roman" w:hAnsi="Arial" w:cs="Arial"/>
          <w:sz w:val="20"/>
          <w:szCs w:val="20"/>
        </w:rPr>
        <w:t xml:space="preserve">For purposes of </w:t>
      </w:r>
      <w:r w:rsidR="0061666F">
        <w:rPr>
          <w:rFonts w:ascii="Arial" w:eastAsia="Times New Roman" w:hAnsi="Arial" w:cs="Arial"/>
          <w:sz w:val="20"/>
          <w:szCs w:val="20"/>
        </w:rPr>
        <w:t xml:space="preserve">Section </w:t>
      </w:r>
      <w:r w:rsidR="00281A20">
        <w:rPr>
          <w:rFonts w:ascii="Arial" w:eastAsia="Times New Roman" w:hAnsi="Arial" w:cs="Arial"/>
          <w:sz w:val="20"/>
          <w:szCs w:val="20"/>
        </w:rPr>
        <w:t>3</w:t>
      </w:r>
      <w:r w:rsidR="0061666F">
        <w:rPr>
          <w:rFonts w:ascii="Arial" w:eastAsia="Times New Roman" w:hAnsi="Arial" w:cs="Arial"/>
          <w:sz w:val="20"/>
          <w:szCs w:val="20"/>
        </w:rPr>
        <w:t>.04(b)(ii), Attorneys’ Fees and Costs means (i) fees and out</w:t>
      </w:r>
      <w:r w:rsidR="0061666F">
        <w:rPr>
          <w:rFonts w:ascii="Arial" w:eastAsia="Times New Roman" w:hAnsi="Arial" w:cs="Arial"/>
          <w:sz w:val="20"/>
          <w:szCs w:val="20"/>
        </w:rPr>
        <w:noBreakHyphen/>
        <w:t>of</w:t>
      </w:r>
      <w:r w:rsidR="0061666F">
        <w:rPr>
          <w:rFonts w:ascii="Arial" w:eastAsia="Times New Roman" w:hAnsi="Arial" w:cs="Arial"/>
          <w:sz w:val="20"/>
          <w:szCs w:val="20"/>
        </w:rPr>
        <w:noBreakHyphen/>
        <w:t>pocket costs of Lender’s and Loan Servicer’s attorneys, as applicable, including costs of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w:t>
      </w:r>
      <w:r w:rsidR="00063D5E">
        <w:rPr>
          <w:rFonts w:ascii="Arial" w:eastAsia="Times New Roman" w:hAnsi="Arial" w:cs="Arial"/>
          <w:sz w:val="20"/>
          <w:szCs w:val="20"/>
        </w:rPr>
        <w:t>.</w:t>
      </w:r>
    </w:p>
    <w:p w14:paraId="5E1F80CA" w14:textId="77777777" w:rsidR="00894157" w:rsidRDefault="00894157">
      <w:pPr>
        <w:pStyle w:val="Footer"/>
        <w:widowControl/>
        <w:tabs>
          <w:tab w:val="clear" w:pos="8630"/>
          <w:tab w:val="right" w:pos="8640"/>
        </w:tabs>
        <w:spacing w:after="0"/>
        <w:ind w:left="720"/>
        <w:rPr>
          <w:rFonts w:ascii="Arial" w:eastAsia="Times New Roman" w:hAnsi="Arial" w:cs="Arial"/>
          <w:b/>
          <w:sz w:val="20"/>
          <w:szCs w:val="20"/>
          <w:u w:val="single"/>
        </w:rPr>
      </w:pPr>
    </w:p>
    <w:p w14:paraId="799CBACB" w14:textId="77777777" w:rsidR="00063D5E" w:rsidRDefault="00894157">
      <w:pPr>
        <w:pStyle w:val="Footer"/>
        <w:widowControl/>
        <w:tabs>
          <w:tab w:val="clear" w:pos="8630"/>
          <w:tab w:val="right" w:pos="8640"/>
        </w:tabs>
        <w:spacing w:after="0"/>
        <w:ind w:left="720"/>
        <w:rPr>
          <w:rFonts w:ascii="Arial" w:eastAsia="Times New Roman" w:hAnsi="Arial" w:cs="Arial"/>
          <w:b/>
          <w:sz w:val="20"/>
          <w:szCs w:val="20"/>
        </w:rPr>
      </w:pPr>
      <w:bookmarkStart w:id="595" w:name="_DV_M591"/>
      <w:bookmarkEnd w:id="595"/>
      <w:r>
        <w:rPr>
          <w:rFonts w:ascii="Arial" w:eastAsia="Times New Roman" w:hAnsi="Arial" w:cs="Arial"/>
          <w:b/>
          <w:sz w:val="20"/>
          <w:szCs w:val="20"/>
          <w:u w:val="single"/>
        </w:rPr>
        <w:t>If the Property Jurisdiction is Kansas</w:t>
      </w:r>
      <w:r>
        <w:rPr>
          <w:rFonts w:ascii="Arial" w:eastAsia="Times New Roman" w:hAnsi="Arial" w:cs="Arial"/>
          <w:b/>
          <w:sz w:val="20"/>
          <w:szCs w:val="20"/>
        </w:rPr>
        <w:t>:</w:t>
      </w:r>
    </w:p>
    <w:p w14:paraId="0CB6EFCA" w14:textId="77777777" w:rsidR="00684F6B" w:rsidRDefault="00063D5E">
      <w:pPr>
        <w:widowControl/>
        <w:spacing w:after="0"/>
        <w:ind w:left="1440" w:hanging="720"/>
        <w:rPr>
          <w:rFonts w:ascii="Arial" w:eastAsia="Times New Roman" w:hAnsi="Arial" w:cs="Arial"/>
          <w:sz w:val="20"/>
          <w:szCs w:val="20"/>
        </w:rPr>
      </w:pPr>
      <w:bookmarkStart w:id="596" w:name="_DV_M592"/>
      <w:bookmarkEnd w:id="596"/>
      <w:r>
        <w:rPr>
          <w:rFonts w:ascii="Arial" w:eastAsia="Times New Roman" w:hAnsi="Arial" w:cs="Arial"/>
          <w:sz w:val="20"/>
          <w:szCs w:val="20"/>
        </w:rPr>
        <w:t>Pursuant to K.S.A. Section 16-118, the parties agree that:</w:t>
      </w:r>
    </w:p>
    <w:p w14:paraId="6119DD8A" w14:textId="77777777" w:rsidR="0061666F" w:rsidRDefault="00684F6B">
      <w:pPr>
        <w:pStyle w:val="Footer"/>
        <w:widowControl/>
        <w:tabs>
          <w:tab w:val="clear" w:pos="8630"/>
          <w:tab w:val="right" w:pos="8640"/>
        </w:tabs>
        <w:ind w:left="720"/>
        <w:rPr>
          <w:rFonts w:ascii="Arial" w:eastAsia="Times New Roman" w:hAnsi="Arial" w:cs="Arial"/>
          <w:sz w:val="20"/>
          <w:szCs w:val="20"/>
        </w:rPr>
      </w:pPr>
      <w:bookmarkStart w:id="597" w:name="_DV_M593"/>
      <w:bookmarkEnd w:id="597"/>
      <w:r>
        <w:rPr>
          <w:rFonts w:ascii="Arial" w:eastAsia="Times New Roman" w:hAnsi="Arial" w:cs="Arial"/>
          <w:b/>
          <w:sz w:val="20"/>
          <w:szCs w:val="20"/>
        </w:rPr>
        <w:t>ORAL AGREEMENTS OR COMMITMENTS TO LOAN MONEY, EXTEND CREDIT, OR TO FOREBEAR FROM ENFORCING REPAYMENT OF A DEBT INCLUDING PROMISES TO EXTEND OR RENEW SUCH DEBT ARE NOT ENFORCEABLE REGARDLESS OF THE LEGAL THEORY UPON WHICH IT IS BASED, THAT IS IN ANY WAY RELATED TO THIS LOAN AGREEMENT. TO PROTECT BORROWER AND LENDER FROM MISUNDERSTANDING OR DISAPPOINTMENT, ANY AGREEMENTS REACHED BY THE PARTIES COVERING SUCH MATTERS ARE CONTAINED IN THIS WRITING, WHICH IS THE COMPLETE AND EXCLUSIVE STATEMENT OF THE AGREEMENT BETWEEN THE PARTIES, EXCEPT AS THEY MAY LATER AGREE IN WRITING TO MODIFY IT.</w:t>
      </w:r>
    </w:p>
    <w:p w14:paraId="3854EA13" w14:textId="77777777" w:rsidR="00D3228F" w:rsidRDefault="0061666F">
      <w:pPr>
        <w:widowControl/>
        <w:spacing w:after="0"/>
        <w:ind w:left="720" w:hanging="720"/>
        <w:rPr>
          <w:rStyle w:val="DeltaViewInsertion"/>
          <w:rFonts w:ascii="Arial" w:eastAsia="Times New Roman" w:hAnsi="Arial" w:cs="Arial"/>
          <w:color w:val="auto"/>
          <w:sz w:val="20"/>
          <w:szCs w:val="20"/>
          <w:u w:val="none"/>
        </w:rPr>
      </w:pPr>
      <w:bookmarkStart w:id="598" w:name="_DV_M594"/>
      <w:bookmarkEnd w:id="598"/>
      <w:r>
        <w:rPr>
          <w:rStyle w:val="DeltaViewInsertion"/>
          <w:rFonts w:ascii="Arial" w:eastAsia="Times New Roman" w:hAnsi="Arial" w:cs="Arial"/>
          <w:b/>
          <w:color w:val="auto"/>
          <w:sz w:val="20"/>
          <w:szCs w:val="20"/>
          <w:u w:val="none"/>
        </w:rPr>
        <w:t>1</w:t>
      </w:r>
      <w:r w:rsidR="00171E4F">
        <w:rPr>
          <w:rStyle w:val="DeltaViewInsertion"/>
          <w:rFonts w:ascii="Arial" w:eastAsia="Times New Roman" w:hAnsi="Arial" w:cs="Arial"/>
          <w:b/>
          <w:color w:val="auto"/>
          <w:sz w:val="20"/>
          <w:szCs w:val="20"/>
          <w:u w:val="none"/>
        </w:rPr>
        <w:t>0.1</w:t>
      </w:r>
      <w:r w:rsidR="00201342">
        <w:rPr>
          <w:rStyle w:val="DeltaViewInsertion"/>
          <w:rFonts w:ascii="Arial" w:eastAsia="Times New Roman" w:hAnsi="Arial" w:cs="Arial"/>
          <w:b/>
          <w:color w:val="auto"/>
          <w:sz w:val="20"/>
          <w:szCs w:val="20"/>
          <w:u w:val="none"/>
        </w:rPr>
        <w:t>8</w:t>
      </w:r>
      <w:r w:rsidR="00201342">
        <w:rPr>
          <w:rStyle w:val="DeltaViewInsertion"/>
          <w:rFonts w:ascii="Arial" w:eastAsia="Times New Roman" w:hAnsi="Arial" w:cs="Arial"/>
          <w:b/>
          <w:color w:val="auto"/>
          <w:sz w:val="20"/>
          <w:szCs w:val="20"/>
          <w:u w:val="none"/>
        </w:rPr>
        <w:tab/>
      </w:r>
      <w:r w:rsidR="00D3228F">
        <w:rPr>
          <w:rStyle w:val="DeltaViewInsertion"/>
          <w:rFonts w:ascii="Arial" w:eastAsia="Times New Roman" w:hAnsi="Arial" w:cs="Arial"/>
          <w:b/>
          <w:color w:val="auto"/>
          <w:sz w:val="20"/>
          <w:szCs w:val="20"/>
          <w:u w:val="none"/>
        </w:rPr>
        <w:t>Time is of the Essence.</w:t>
      </w:r>
      <w:r w:rsidR="00D3228F">
        <w:rPr>
          <w:rStyle w:val="DeltaViewInsertion"/>
          <w:rFonts w:ascii="Arial" w:eastAsia="Times New Roman" w:hAnsi="Arial" w:cs="Arial"/>
          <w:color w:val="auto"/>
          <w:sz w:val="20"/>
          <w:szCs w:val="20"/>
          <w:u w:val="none"/>
        </w:rPr>
        <w:t xml:space="preserve"> </w:t>
      </w:r>
      <w:r w:rsidR="00AD199F">
        <w:rPr>
          <w:rStyle w:val="DeltaViewInsertion"/>
          <w:rFonts w:ascii="Arial" w:eastAsia="Times New Roman" w:hAnsi="Arial" w:cs="Arial"/>
          <w:color w:val="auto"/>
          <w:sz w:val="20"/>
          <w:szCs w:val="20"/>
          <w:u w:val="none"/>
        </w:rPr>
        <w:t xml:space="preserve"> </w:t>
      </w:r>
      <w:r w:rsidR="00D3228F">
        <w:rPr>
          <w:rStyle w:val="DeltaViewInsertion"/>
          <w:rFonts w:ascii="Arial" w:eastAsia="Times New Roman" w:hAnsi="Arial" w:cs="Arial"/>
          <w:color w:val="auto"/>
          <w:sz w:val="20"/>
          <w:szCs w:val="20"/>
          <w:u w:val="none"/>
        </w:rPr>
        <w:t xml:space="preserve">Time is of the essence with respect to each covenant of </w:t>
      </w:r>
      <w:r w:rsidR="004C04E9">
        <w:rPr>
          <w:rStyle w:val="DeltaViewInsertion"/>
          <w:rFonts w:ascii="Arial" w:eastAsia="Times New Roman" w:hAnsi="Arial" w:cs="Arial"/>
          <w:color w:val="auto"/>
          <w:sz w:val="20"/>
          <w:szCs w:val="20"/>
          <w:u w:val="none"/>
        </w:rPr>
        <w:t xml:space="preserve">this </w:t>
      </w:r>
      <w:r w:rsidR="00550123">
        <w:rPr>
          <w:rStyle w:val="DeltaViewInsertion"/>
          <w:rFonts w:ascii="Arial" w:eastAsia="Times New Roman" w:hAnsi="Arial" w:cs="Arial"/>
          <w:color w:val="auto"/>
          <w:sz w:val="20"/>
          <w:szCs w:val="20"/>
          <w:u w:val="none"/>
        </w:rPr>
        <w:t>Loan Agreement</w:t>
      </w:r>
      <w:r w:rsidR="00D3228F">
        <w:rPr>
          <w:rStyle w:val="DeltaViewInsertion"/>
          <w:rFonts w:ascii="Arial" w:eastAsia="Times New Roman" w:hAnsi="Arial" w:cs="Arial"/>
          <w:color w:val="auto"/>
          <w:sz w:val="20"/>
          <w:szCs w:val="20"/>
          <w:u w:val="none"/>
        </w:rPr>
        <w:t>.</w:t>
      </w:r>
    </w:p>
    <w:p w14:paraId="2CA4A6CE" w14:textId="77777777" w:rsidR="003265F3" w:rsidRDefault="003265F3">
      <w:pPr>
        <w:widowControl/>
        <w:spacing w:after="0"/>
        <w:jc w:val="left"/>
        <w:rPr>
          <w:rStyle w:val="DeltaViewInsertion"/>
          <w:rFonts w:ascii="Arial" w:eastAsia="Times New Roman" w:hAnsi="Arial" w:cs="Arial"/>
          <w:color w:val="auto"/>
          <w:sz w:val="20"/>
          <w:szCs w:val="20"/>
          <w:u w:val="none"/>
        </w:rPr>
      </w:pPr>
    </w:p>
    <w:p w14:paraId="43A006C0" w14:textId="77777777" w:rsidR="0061666F" w:rsidRDefault="003265F3">
      <w:pPr>
        <w:pStyle w:val="NormalHangingIndent1"/>
        <w:keepNext/>
        <w:widowControl/>
        <w:spacing w:after="0"/>
        <w:jc w:val="left"/>
        <w:rPr>
          <w:rFonts w:ascii="Arial" w:eastAsia="Times New Roman" w:hAnsi="Arial" w:cs="Arial"/>
          <w:sz w:val="20"/>
          <w:szCs w:val="20"/>
        </w:rPr>
      </w:pPr>
      <w:bookmarkStart w:id="599" w:name="_DV_M595"/>
      <w:bookmarkEnd w:id="599"/>
      <w:r>
        <w:rPr>
          <w:rFonts w:ascii="Arial" w:eastAsia="Times New Roman" w:hAnsi="Arial" w:cs="Arial"/>
          <w:b/>
          <w:sz w:val="20"/>
          <w:szCs w:val="20"/>
        </w:rPr>
        <w:t>1</w:t>
      </w:r>
      <w:r w:rsidR="00171E4F">
        <w:rPr>
          <w:rFonts w:ascii="Arial" w:eastAsia="Times New Roman" w:hAnsi="Arial" w:cs="Arial"/>
          <w:b/>
          <w:sz w:val="20"/>
          <w:szCs w:val="20"/>
        </w:rPr>
        <w:t>0.1</w:t>
      </w:r>
      <w:r w:rsidR="00201342">
        <w:rPr>
          <w:rFonts w:ascii="Arial" w:eastAsia="Times New Roman" w:hAnsi="Arial" w:cs="Arial"/>
          <w:b/>
          <w:sz w:val="20"/>
          <w:szCs w:val="20"/>
        </w:rPr>
        <w:t>9</w:t>
      </w:r>
      <w:r w:rsidR="00201342">
        <w:rPr>
          <w:rFonts w:ascii="Arial" w:eastAsia="Times New Roman" w:hAnsi="Arial" w:cs="Arial"/>
          <w:b/>
          <w:sz w:val="20"/>
          <w:szCs w:val="20"/>
        </w:rPr>
        <w:tab/>
        <w:t>Construction</w:t>
      </w:r>
      <w:r w:rsidR="008458A3">
        <w:rPr>
          <w:rFonts w:ascii="Arial" w:eastAsia="Times New Roman" w:hAnsi="Arial" w:cs="Arial"/>
          <w:b/>
          <w:sz w:val="20"/>
          <w:szCs w:val="20"/>
        </w:rPr>
        <w:t>; Interpretation.</w:t>
      </w:r>
      <w:r w:rsidR="008458A3">
        <w:rPr>
          <w:rFonts w:ascii="Arial" w:eastAsia="Times New Roman" w:hAnsi="Arial" w:cs="Arial"/>
          <w:sz w:val="20"/>
          <w:szCs w:val="20"/>
        </w:rPr>
        <w:t xml:space="preserve"> </w:t>
      </w:r>
    </w:p>
    <w:p w14:paraId="6D2FCC63" w14:textId="77777777" w:rsidR="0061666F" w:rsidRDefault="0061666F">
      <w:pPr>
        <w:pStyle w:val="NormalHangingIndent1"/>
        <w:keepNext/>
        <w:widowControl/>
        <w:spacing w:after="0"/>
        <w:jc w:val="left"/>
        <w:rPr>
          <w:rFonts w:ascii="Arial" w:eastAsia="Times New Roman" w:hAnsi="Arial" w:cs="Arial"/>
          <w:sz w:val="20"/>
          <w:szCs w:val="20"/>
        </w:rPr>
      </w:pPr>
    </w:p>
    <w:p w14:paraId="5DC0ED98" w14:textId="77777777" w:rsidR="0061666F" w:rsidRDefault="0061666F">
      <w:pPr>
        <w:pStyle w:val="NormalHangingIndent1"/>
        <w:widowControl/>
        <w:spacing w:after="0"/>
        <w:ind w:left="1440"/>
        <w:rPr>
          <w:rFonts w:ascii="Arial" w:eastAsia="Times New Roman" w:hAnsi="Arial" w:cs="Arial"/>
          <w:sz w:val="20"/>
          <w:szCs w:val="20"/>
        </w:rPr>
      </w:pPr>
      <w:bookmarkStart w:id="600" w:name="_DV_M596"/>
      <w:bookmarkEnd w:id="600"/>
      <w:r>
        <w:rPr>
          <w:rFonts w:ascii="Arial" w:eastAsia="Times New Roman" w:hAnsi="Arial" w:cs="Arial"/>
          <w:sz w:val="20"/>
          <w:szCs w:val="20"/>
        </w:rPr>
        <w:t>(a)</w:t>
      </w:r>
      <w:r>
        <w:rPr>
          <w:rFonts w:ascii="Arial" w:eastAsia="Times New Roman" w:hAnsi="Arial" w:cs="Arial"/>
          <w:sz w:val="20"/>
          <w:szCs w:val="20"/>
        </w:rPr>
        <w:tab/>
        <w:t xml:space="preserve">The captions and headings of the Articles and Sections of this Loan Agreement are for convenience only and will be disregarded in construing this Loan Agreement. Any reference in this Loan Agreement to an “Exhibit,” an “Article” or a “Section” will, unless otherwise explicitly provided, be construed as referring, respectively, to an Exhibit attached to this Loan Agreement or to an Article or Section of this Loan Agreement. </w:t>
      </w:r>
    </w:p>
    <w:p w14:paraId="4D67D555" w14:textId="77777777" w:rsidR="0061666F" w:rsidRDefault="0061666F">
      <w:pPr>
        <w:pStyle w:val="NormalHangingIndent1"/>
        <w:widowControl/>
        <w:spacing w:after="0"/>
        <w:ind w:left="1440"/>
        <w:rPr>
          <w:rFonts w:ascii="Arial" w:eastAsia="Times New Roman" w:hAnsi="Arial" w:cs="Arial"/>
          <w:sz w:val="20"/>
          <w:szCs w:val="20"/>
        </w:rPr>
      </w:pPr>
    </w:p>
    <w:p w14:paraId="236FF40C" w14:textId="77777777" w:rsidR="0061666F" w:rsidRDefault="0061666F">
      <w:pPr>
        <w:pStyle w:val="NormalHangingIndent1"/>
        <w:widowControl/>
        <w:spacing w:after="0"/>
        <w:ind w:left="1440"/>
        <w:rPr>
          <w:rFonts w:ascii="Arial" w:eastAsia="Times New Roman" w:hAnsi="Arial" w:cs="Arial"/>
          <w:sz w:val="20"/>
          <w:szCs w:val="20"/>
        </w:rPr>
      </w:pPr>
      <w:bookmarkStart w:id="601" w:name="_DV_M597"/>
      <w:bookmarkEnd w:id="601"/>
      <w:r>
        <w:rPr>
          <w:rFonts w:ascii="Arial" w:eastAsia="Times New Roman" w:hAnsi="Arial" w:cs="Arial"/>
          <w:sz w:val="20"/>
          <w:szCs w:val="20"/>
        </w:rPr>
        <w:t>(</w:t>
      </w:r>
      <w:r w:rsidR="008458A3">
        <w:rPr>
          <w:rFonts w:ascii="Arial" w:eastAsia="Times New Roman" w:hAnsi="Arial" w:cs="Arial"/>
          <w:sz w:val="20"/>
          <w:szCs w:val="20"/>
        </w:rPr>
        <w:t>b)</w:t>
      </w:r>
      <w:r w:rsidR="008458A3">
        <w:rPr>
          <w:rFonts w:ascii="Arial" w:eastAsia="Times New Roman" w:hAnsi="Arial" w:cs="Arial"/>
          <w:sz w:val="20"/>
          <w:szCs w:val="20"/>
        </w:rPr>
        <w:tab/>
        <w:t xml:space="preserve">Any reference in this Loan Agreement to a statute or regulation will be construed as referring to that statute or regulation as amended from time to time. </w:t>
      </w:r>
    </w:p>
    <w:p w14:paraId="18F245DB" w14:textId="77777777" w:rsidR="0061666F" w:rsidRDefault="0061666F">
      <w:pPr>
        <w:pStyle w:val="NormalHangingIndent1"/>
        <w:widowControl/>
        <w:spacing w:after="0"/>
        <w:ind w:left="1440"/>
        <w:rPr>
          <w:rFonts w:ascii="Arial" w:eastAsia="Times New Roman" w:hAnsi="Arial" w:cs="Arial"/>
          <w:sz w:val="20"/>
          <w:szCs w:val="20"/>
        </w:rPr>
      </w:pPr>
    </w:p>
    <w:p w14:paraId="216E9FB4" w14:textId="77777777" w:rsidR="0061666F" w:rsidRDefault="0061666F">
      <w:pPr>
        <w:pStyle w:val="NormalHangingIndent1"/>
        <w:widowControl/>
        <w:spacing w:after="0"/>
        <w:ind w:left="1440"/>
        <w:rPr>
          <w:rFonts w:ascii="Arial" w:eastAsia="Times New Roman" w:hAnsi="Arial" w:cs="Arial"/>
          <w:sz w:val="20"/>
          <w:szCs w:val="20"/>
        </w:rPr>
      </w:pPr>
      <w:bookmarkStart w:id="602" w:name="_DV_M598"/>
      <w:bookmarkEnd w:id="602"/>
      <w:r>
        <w:rPr>
          <w:rFonts w:ascii="Arial" w:eastAsia="Times New Roman" w:hAnsi="Arial" w:cs="Arial"/>
          <w:sz w:val="20"/>
          <w:szCs w:val="20"/>
        </w:rPr>
        <w:t>(</w:t>
      </w:r>
      <w:r w:rsidR="008458A3">
        <w:rPr>
          <w:rFonts w:ascii="Arial" w:eastAsia="Times New Roman" w:hAnsi="Arial" w:cs="Arial"/>
          <w:sz w:val="20"/>
          <w:szCs w:val="20"/>
        </w:rPr>
        <w:t>c)</w:t>
      </w:r>
      <w:r w:rsidR="008458A3">
        <w:rPr>
          <w:rFonts w:ascii="Arial" w:eastAsia="Times New Roman" w:hAnsi="Arial" w:cs="Arial"/>
          <w:sz w:val="20"/>
          <w:szCs w:val="20"/>
        </w:rPr>
        <w:tab/>
        <w:t xml:space="preserve">Use of the singular in this Loan Agreement includes the plural and use of the plural includes the singular.  The use of one gender includes the other gender, as the context may require. </w:t>
      </w:r>
    </w:p>
    <w:p w14:paraId="2BF17843" w14:textId="77777777" w:rsidR="0061666F" w:rsidRDefault="0061666F">
      <w:pPr>
        <w:pStyle w:val="NormalHangingIndent1"/>
        <w:widowControl/>
        <w:spacing w:after="0"/>
        <w:ind w:left="1440"/>
        <w:rPr>
          <w:rFonts w:ascii="Arial" w:eastAsia="Times New Roman" w:hAnsi="Arial" w:cs="Arial"/>
          <w:sz w:val="20"/>
          <w:szCs w:val="20"/>
        </w:rPr>
      </w:pPr>
    </w:p>
    <w:p w14:paraId="699F5AD5" w14:textId="77777777" w:rsidR="0061666F" w:rsidRDefault="0061666F">
      <w:pPr>
        <w:pStyle w:val="NormalHangingIndent1"/>
        <w:widowControl/>
        <w:spacing w:after="0"/>
        <w:ind w:left="1440"/>
        <w:rPr>
          <w:rFonts w:ascii="Arial" w:eastAsia="Times New Roman" w:hAnsi="Arial" w:cs="Arial"/>
          <w:sz w:val="20"/>
          <w:szCs w:val="20"/>
        </w:rPr>
      </w:pPr>
      <w:bookmarkStart w:id="603" w:name="_DV_M599"/>
      <w:bookmarkEnd w:id="603"/>
      <w:r>
        <w:rPr>
          <w:rFonts w:ascii="Arial" w:eastAsia="Times New Roman" w:hAnsi="Arial" w:cs="Arial"/>
          <w:sz w:val="20"/>
          <w:szCs w:val="20"/>
        </w:rPr>
        <w:t>(</w:t>
      </w:r>
      <w:r w:rsidR="008458A3">
        <w:rPr>
          <w:rFonts w:ascii="Arial" w:eastAsia="Times New Roman" w:hAnsi="Arial" w:cs="Arial"/>
          <w:sz w:val="20"/>
          <w:szCs w:val="20"/>
        </w:rPr>
        <w:t>d)</w:t>
      </w:r>
      <w:r w:rsidR="008458A3">
        <w:rPr>
          <w:rFonts w:ascii="Arial" w:eastAsia="Times New Roman" w:hAnsi="Arial" w:cs="Arial"/>
          <w:sz w:val="20"/>
          <w:szCs w:val="20"/>
        </w:rPr>
        <w:tab/>
        <w:t xml:space="preserve">As used in this Loan Agreement, the term “including” means “including, but not limited to” and the term “includes” means “includes without limitation.” </w:t>
      </w:r>
    </w:p>
    <w:p w14:paraId="216C9BEF" w14:textId="77777777" w:rsidR="0061666F" w:rsidRDefault="0061666F">
      <w:pPr>
        <w:pStyle w:val="NormalHangingIndent1"/>
        <w:widowControl/>
        <w:spacing w:after="0"/>
        <w:ind w:left="1440"/>
        <w:rPr>
          <w:rFonts w:ascii="Arial" w:eastAsia="Times New Roman" w:hAnsi="Arial" w:cs="Arial"/>
          <w:sz w:val="20"/>
          <w:szCs w:val="20"/>
        </w:rPr>
      </w:pPr>
    </w:p>
    <w:p w14:paraId="5EA6F1A5" w14:textId="77777777" w:rsidR="0061666F" w:rsidRDefault="0061666F">
      <w:pPr>
        <w:pStyle w:val="NormalHangingIndent1"/>
        <w:widowControl/>
        <w:spacing w:after="0"/>
        <w:ind w:left="1440"/>
        <w:rPr>
          <w:rFonts w:ascii="Arial" w:eastAsia="Times New Roman" w:hAnsi="Arial" w:cs="Arial"/>
          <w:sz w:val="20"/>
          <w:szCs w:val="20"/>
        </w:rPr>
      </w:pPr>
      <w:bookmarkStart w:id="604" w:name="_DV_M600"/>
      <w:bookmarkEnd w:id="604"/>
      <w:r>
        <w:rPr>
          <w:rFonts w:ascii="Arial" w:eastAsia="Times New Roman" w:hAnsi="Arial" w:cs="Arial"/>
          <w:sz w:val="20"/>
          <w:szCs w:val="20"/>
        </w:rPr>
        <w:t>(</w:t>
      </w:r>
      <w:r w:rsidR="008458A3">
        <w:rPr>
          <w:rFonts w:ascii="Arial" w:eastAsia="Times New Roman" w:hAnsi="Arial" w:cs="Arial"/>
          <w:sz w:val="20"/>
          <w:szCs w:val="20"/>
        </w:rPr>
        <w:t>e)</w:t>
      </w:r>
      <w:r w:rsidR="008458A3">
        <w:rPr>
          <w:rFonts w:ascii="Arial" w:eastAsia="Times New Roman" w:hAnsi="Arial" w:cs="Arial"/>
          <w:sz w:val="20"/>
          <w:szCs w:val="20"/>
        </w:rPr>
        <w:tab/>
        <w:t>Unless the context requires otherwise, (i) any definition of or reference to any agreement, instrument or other document in this Loan Agreement will be construed as referring to such agreement, instrument or other document as from time to time amended, supplemented or otherwise modified (subject to any restrictions on such amendments, supplements or modifications set forth in this Loan Agreement), and (ii) any reference in this Loan Agreement to any Person will be construed to include such Person’s successors and assigns.</w:t>
      </w:r>
    </w:p>
    <w:p w14:paraId="45912E44" w14:textId="77777777" w:rsidR="0061666F" w:rsidRDefault="0061666F">
      <w:pPr>
        <w:widowControl/>
        <w:spacing w:after="0"/>
        <w:ind w:left="1440" w:hanging="720"/>
        <w:rPr>
          <w:rFonts w:ascii="Arial" w:eastAsia="Times New Roman" w:hAnsi="Arial" w:cs="Arial"/>
          <w:sz w:val="20"/>
          <w:szCs w:val="20"/>
        </w:rPr>
      </w:pPr>
    </w:p>
    <w:p w14:paraId="6DA8D30C" w14:textId="77777777" w:rsidR="0061666F" w:rsidRDefault="0061666F">
      <w:pPr>
        <w:widowControl/>
        <w:spacing w:after="0"/>
        <w:ind w:left="1440" w:hanging="720"/>
        <w:rPr>
          <w:rStyle w:val="DeltaViewInsertion"/>
          <w:rFonts w:ascii="Arial" w:eastAsia="Times New Roman" w:hAnsi="Arial" w:cs="Arial"/>
          <w:b/>
          <w:color w:val="auto"/>
          <w:sz w:val="20"/>
          <w:szCs w:val="20"/>
          <w:highlight w:val="green"/>
          <w:u w:val="none"/>
        </w:rPr>
      </w:pPr>
      <w:bookmarkStart w:id="605" w:name="_DV_M601"/>
      <w:bookmarkEnd w:id="605"/>
      <w:r>
        <w:rPr>
          <w:rFonts w:ascii="Arial" w:eastAsia="Times New Roman" w:hAnsi="Arial" w:cs="Arial"/>
          <w:sz w:val="20"/>
          <w:szCs w:val="20"/>
        </w:rPr>
        <w:t>(</w:t>
      </w:r>
      <w:r w:rsidR="008458A3">
        <w:rPr>
          <w:rFonts w:ascii="Arial" w:eastAsia="Times New Roman" w:hAnsi="Arial" w:cs="Arial"/>
          <w:sz w:val="20"/>
          <w:szCs w:val="20"/>
        </w:rPr>
        <w:t>f)</w:t>
      </w:r>
      <w:r w:rsidR="008458A3">
        <w:rPr>
          <w:rFonts w:ascii="Arial" w:eastAsia="Times New Roman" w:hAnsi="Arial" w:cs="Arial"/>
          <w:sz w:val="20"/>
          <w:szCs w:val="20"/>
        </w:rPr>
        <w:tab/>
        <w:t>Any reference in this Loan Agreement to “Lender’s requirements,” “as required by Lender,” or similar references will be construed, after Securitization, to mean Lender’s requirements or standards as determined in accordance with Lender’s and Loan Servicer’s obligations under the terms of the Securitization documents.</w:t>
      </w:r>
    </w:p>
    <w:p w14:paraId="00B5663B" w14:textId="77777777" w:rsidR="0061666F" w:rsidRDefault="0061666F">
      <w:pPr>
        <w:widowControl/>
        <w:spacing w:after="0"/>
        <w:ind w:left="720" w:hanging="720"/>
        <w:jc w:val="left"/>
        <w:rPr>
          <w:rStyle w:val="DeltaViewInsertion"/>
          <w:rFonts w:ascii="Arial" w:eastAsia="Times New Roman" w:hAnsi="Arial" w:cs="Arial"/>
          <w:b/>
          <w:color w:val="auto"/>
          <w:sz w:val="20"/>
          <w:szCs w:val="20"/>
          <w:highlight w:val="green"/>
          <w:u w:val="none"/>
        </w:rPr>
      </w:pPr>
    </w:p>
    <w:p w14:paraId="4A1F8414" w14:textId="77777777" w:rsidR="00F1615F" w:rsidRDefault="0061666F">
      <w:pPr>
        <w:widowControl/>
        <w:spacing w:after="0"/>
        <w:ind w:left="720" w:hanging="720"/>
        <w:jc w:val="left"/>
        <w:rPr>
          <w:rStyle w:val="DeltaViewInsertion"/>
          <w:rFonts w:ascii="Arial" w:eastAsia="Times New Roman" w:hAnsi="Arial" w:cs="Arial"/>
          <w:b/>
          <w:color w:val="auto"/>
          <w:sz w:val="20"/>
          <w:szCs w:val="20"/>
          <w:u w:val="none"/>
        </w:rPr>
      </w:pPr>
      <w:bookmarkStart w:id="606" w:name="_DV_M602"/>
      <w:bookmarkEnd w:id="606"/>
      <w:r>
        <w:rPr>
          <w:rStyle w:val="DeltaViewInsertion"/>
          <w:rFonts w:ascii="Arial" w:eastAsia="Times New Roman" w:hAnsi="Arial" w:cs="Arial"/>
          <w:b/>
          <w:color w:val="auto"/>
          <w:sz w:val="20"/>
          <w:szCs w:val="20"/>
          <w:u w:val="none"/>
        </w:rPr>
        <w:t>10.20</w:t>
      </w:r>
      <w:r>
        <w:rPr>
          <w:rStyle w:val="DeltaViewInsertion"/>
          <w:rFonts w:ascii="Arial" w:eastAsia="Times New Roman" w:hAnsi="Arial" w:cs="Arial"/>
          <w:b/>
          <w:color w:val="auto"/>
          <w:sz w:val="20"/>
          <w:szCs w:val="20"/>
          <w:u w:val="none"/>
        </w:rPr>
        <w:tab/>
        <w:t>Reserved</w:t>
      </w:r>
      <w:r w:rsidR="00173537">
        <w:rPr>
          <w:rStyle w:val="DeltaViewInsertion"/>
          <w:rFonts w:ascii="Arial" w:eastAsia="Times New Roman" w:hAnsi="Arial" w:cs="Arial"/>
          <w:b/>
          <w:color w:val="auto"/>
          <w:sz w:val="20"/>
          <w:szCs w:val="20"/>
          <w:u w:val="none"/>
        </w:rPr>
        <w:t>.</w:t>
      </w:r>
      <w:r w:rsidR="00595079">
        <w:rPr>
          <w:rStyle w:val="DeltaViewInsertion"/>
          <w:rFonts w:ascii="Arial" w:eastAsia="Times New Roman" w:hAnsi="Arial" w:cs="Arial"/>
          <w:b/>
          <w:color w:val="auto"/>
          <w:sz w:val="20"/>
          <w:szCs w:val="20"/>
          <w:u w:val="none"/>
        </w:rPr>
        <w:t xml:space="preserve"> </w:t>
      </w:r>
      <w:r w:rsidR="00595079">
        <w:rPr>
          <w:rStyle w:val="DeltaViewInsertion"/>
          <w:rFonts w:ascii="Arial" w:eastAsia="Times New Roman" w:hAnsi="Arial" w:cs="Arial"/>
          <w:color w:val="auto"/>
          <w:sz w:val="20"/>
          <w:szCs w:val="20"/>
          <w:u w:val="none"/>
        </w:rPr>
        <w:t>[Tenants in Common]</w:t>
      </w:r>
    </w:p>
    <w:p w14:paraId="361AD845" w14:textId="77777777" w:rsidR="00595079" w:rsidRDefault="00595079">
      <w:pPr>
        <w:widowControl/>
        <w:spacing w:after="0"/>
        <w:ind w:left="720" w:hanging="720"/>
        <w:jc w:val="left"/>
        <w:rPr>
          <w:rStyle w:val="DeltaViewInsertion"/>
          <w:rFonts w:ascii="Arial" w:eastAsia="Times New Roman" w:hAnsi="Arial" w:cs="Arial"/>
          <w:b/>
          <w:color w:val="auto"/>
          <w:sz w:val="20"/>
          <w:szCs w:val="20"/>
          <w:u w:val="none"/>
        </w:rPr>
      </w:pPr>
    </w:p>
    <w:p w14:paraId="3EE7AEAD" w14:textId="77777777" w:rsidR="00595079" w:rsidRDefault="00595079">
      <w:pPr>
        <w:widowControl/>
        <w:spacing w:after="0"/>
        <w:ind w:left="720" w:hanging="720"/>
        <w:jc w:val="left"/>
        <w:rPr>
          <w:rStyle w:val="DeltaViewInsertion"/>
          <w:rFonts w:ascii="Arial" w:eastAsia="Times New Roman" w:hAnsi="Arial" w:cs="Arial"/>
          <w:color w:val="auto"/>
          <w:sz w:val="20"/>
          <w:szCs w:val="20"/>
          <w:u w:val="none"/>
        </w:rPr>
      </w:pPr>
      <w:bookmarkStart w:id="607" w:name="_DV_M603"/>
      <w:bookmarkEnd w:id="607"/>
      <w:r>
        <w:rPr>
          <w:rStyle w:val="DeltaViewInsertion"/>
          <w:rFonts w:ascii="Arial" w:eastAsia="Times New Roman" w:hAnsi="Arial" w:cs="Arial"/>
          <w:b/>
          <w:color w:val="auto"/>
          <w:sz w:val="20"/>
          <w:szCs w:val="20"/>
          <w:u w:val="none"/>
        </w:rPr>
        <w:t>10.21</w:t>
      </w:r>
      <w:r>
        <w:rPr>
          <w:rStyle w:val="DeltaViewInsertion"/>
          <w:rFonts w:ascii="Arial" w:eastAsia="Times New Roman" w:hAnsi="Arial" w:cs="Arial"/>
          <w:b/>
          <w:color w:val="auto"/>
          <w:sz w:val="20"/>
          <w:szCs w:val="20"/>
          <w:u w:val="none"/>
        </w:rPr>
        <w:tab/>
        <w:t>Reserved</w:t>
      </w:r>
      <w:r w:rsidR="00173537">
        <w:rPr>
          <w:rStyle w:val="DeltaViewInsertion"/>
          <w:rFonts w:ascii="Arial" w:eastAsia="Times New Roman" w:hAnsi="Arial" w:cs="Arial"/>
          <w:b/>
          <w:color w:val="auto"/>
          <w:sz w:val="20"/>
          <w:szCs w:val="20"/>
          <w:u w:val="none"/>
        </w:rPr>
        <w:t>.</w:t>
      </w:r>
      <w:r>
        <w:rPr>
          <w:rStyle w:val="DeltaViewInsertion"/>
          <w:rFonts w:ascii="Arial" w:eastAsia="Times New Roman" w:hAnsi="Arial" w:cs="Arial"/>
          <w:b/>
          <w:color w:val="auto"/>
          <w:sz w:val="20"/>
          <w:szCs w:val="20"/>
          <w:u w:val="none"/>
        </w:rPr>
        <w:t xml:space="preserve"> </w:t>
      </w:r>
      <w:r>
        <w:rPr>
          <w:rStyle w:val="DeltaViewInsertion"/>
          <w:rFonts w:ascii="Arial" w:eastAsia="Times New Roman" w:hAnsi="Arial" w:cs="Arial"/>
          <w:color w:val="auto"/>
          <w:sz w:val="20"/>
          <w:szCs w:val="20"/>
          <w:u w:val="none"/>
        </w:rPr>
        <w:t>[Condominium 100% Owned by Borrower]</w:t>
      </w:r>
    </w:p>
    <w:p w14:paraId="5924F3FE" w14:textId="77777777" w:rsidR="00595079" w:rsidRDefault="00595079">
      <w:pPr>
        <w:widowControl/>
        <w:spacing w:after="0"/>
        <w:ind w:left="720" w:hanging="720"/>
        <w:jc w:val="left"/>
        <w:rPr>
          <w:rStyle w:val="DeltaViewInsertion"/>
          <w:rFonts w:ascii="Arial" w:eastAsia="Times New Roman" w:hAnsi="Arial" w:cs="Arial"/>
          <w:b/>
          <w:color w:val="auto"/>
          <w:sz w:val="20"/>
          <w:szCs w:val="20"/>
          <w:u w:val="none"/>
        </w:rPr>
      </w:pPr>
    </w:p>
    <w:p w14:paraId="79B14C9C" w14:textId="77777777" w:rsidR="00595079" w:rsidRDefault="00595079">
      <w:pPr>
        <w:widowControl/>
        <w:spacing w:after="0"/>
        <w:ind w:left="720" w:hanging="720"/>
        <w:jc w:val="left"/>
        <w:rPr>
          <w:rStyle w:val="DeltaViewInsertion"/>
          <w:rFonts w:ascii="Arial" w:eastAsia="Times New Roman" w:hAnsi="Arial" w:cs="Arial"/>
          <w:b/>
          <w:color w:val="auto"/>
          <w:sz w:val="20"/>
          <w:szCs w:val="20"/>
          <w:u w:val="none"/>
        </w:rPr>
      </w:pPr>
      <w:bookmarkStart w:id="608" w:name="_DV_M604"/>
      <w:bookmarkEnd w:id="608"/>
      <w:r>
        <w:rPr>
          <w:rStyle w:val="DeltaViewInsertion"/>
          <w:rFonts w:ascii="Arial" w:eastAsia="Times New Roman" w:hAnsi="Arial" w:cs="Arial"/>
          <w:b/>
          <w:color w:val="auto"/>
          <w:sz w:val="20"/>
          <w:szCs w:val="20"/>
          <w:u w:val="none"/>
        </w:rPr>
        <w:t>10.22</w:t>
      </w:r>
      <w:r w:rsidR="002D723A">
        <w:rPr>
          <w:rStyle w:val="DeltaViewInsertion"/>
          <w:rFonts w:ascii="Arial" w:eastAsia="Times New Roman" w:hAnsi="Arial" w:cs="Arial"/>
          <w:b/>
          <w:color w:val="auto"/>
          <w:sz w:val="20"/>
          <w:szCs w:val="20"/>
          <w:u w:val="none"/>
        </w:rPr>
        <w:tab/>
        <w:t>Reserved</w:t>
      </w:r>
      <w:r w:rsidR="00173537">
        <w:rPr>
          <w:rStyle w:val="DeltaViewInsertion"/>
          <w:rFonts w:ascii="Arial" w:eastAsia="Times New Roman" w:hAnsi="Arial" w:cs="Arial"/>
          <w:b/>
          <w:color w:val="auto"/>
          <w:sz w:val="20"/>
          <w:szCs w:val="20"/>
          <w:u w:val="none"/>
        </w:rPr>
        <w:t>.</w:t>
      </w:r>
      <w:r w:rsidR="002D723A">
        <w:rPr>
          <w:rStyle w:val="DeltaViewInsertion"/>
          <w:rFonts w:ascii="Arial" w:eastAsia="Times New Roman" w:hAnsi="Arial" w:cs="Arial"/>
          <w:b/>
          <w:color w:val="auto"/>
          <w:sz w:val="20"/>
          <w:szCs w:val="20"/>
          <w:u w:val="none"/>
        </w:rPr>
        <w:t xml:space="preserve"> </w:t>
      </w:r>
      <w:r w:rsidR="002D723A">
        <w:rPr>
          <w:rStyle w:val="DeltaViewInsertion"/>
          <w:rFonts w:ascii="Arial" w:eastAsia="Times New Roman" w:hAnsi="Arial" w:cs="Arial"/>
          <w:color w:val="auto"/>
          <w:sz w:val="20"/>
          <w:szCs w:val="20"/>
          <w:u w:val="none"/>
        </w:rPr>
        <w:t>[Tax Abatement]</w:t>
      </w:r>
    </w:p>
    <w:p w14:paraId="21D4E7BF" w14:textId="77777777" w:rsidR="00595079" w:rsidRDefault="00595079">
      <w:pPr>
        <w:widowControl/>
        <w:spacing w:after="0"/>
        <w:ind w:left="720" w:hanging="720"/>
        <w:jc w:val="left"/>
        <w:rPr>
          <w:rStyle w:val="DeltaViewInsertion"/>
          <w:rFonts w:ascii="Arial" w:eastAsia="Times New Roman" w:hAnsi="Arial" w:cs="Arial"/>
          <w:b/>
          <w:color w:val="auto"/>
          <w:sz w:val="20"/>
          <w:szCs w:val="20"/>
          <w:u w:val="none"/>
        </w:rPr>
      </w:pPr>
    </w:p>
    <w:p w14:paraId="7FCB5397" w14:textId="77777777" w:rsidR="00595079" w:rsidRDefault="00595079">
      <w:pPr>
        <w:widowControl/>
        <w:spacing w:after="0"/>
        <w:ind w:left="720" w:hanging="720"/>
        <w:jc w:val="left"/>
        <w:rPr>
          <w:rStyle w:val="DeltaViewInsertion"/>
          <w:rFonts w:ascii="Arial" w:eastAsia="Times New Roman" w:hAnsi="Arial" w:cs="Arial"/>
          <w:b/>
          <w:color w:val="auto"/>
          <w:sz w:val="20"/>
          <w:szCs w:val="20"/>
          <w:u w:val="none"/>
        </w:rPr>
      </w:pPr>
      <w:bookmarkStart w:id="609" w:name="_DV_M605"/>
      <w:bookmarkEnd w:id="609"/>
      <w:r>
        <w:rPr>
          <w:rStyle w:val="DeltaViewInsertion"/>
          <w:rFonts w:ascii="Arial" w:eastAsia="Times New Roman" w:hAnsi="Arial" w:cs="Arial"/>
          <w:b/>
          <w:color w:val="auto"/>
          <w:sz w:val="20"/>
          <w:szCs w:val="20"/>
          <w:u w:val="none"/>
        </w:rPr>
        <w:t>10.23</w:t>
      </w:r>
      <w:r>
        <w:rPr>
          <w:rStyle w:val="DeltaViewInsertion"/>
          <w:rFonts w:ascii="Arial" w:eastAsia="Times New Roman" w:hAnsi="Arial" w:cs="Arial"/>
          <w:b/>
          <w:color w:val="auto"/>
          <w:sz w:val="20"/>
          <w:szCs w:val="20"/>
          <w:u w:val="none"/>
        </w:rPr>
        <w:tab/>
        <w:t>Reserved</w:t>
      </w:r>
      <w:r w:rsidR="00173537">
        <w:rPr>
          <w:rStyle w:val="DeltaViewInsertion"/>
          <w:rFonts w:ascii="Arial" w:eastAsia="Times New Roman" w:hAnsi="Arial" w:cs="Arial"/>
          <w:b/>
          <w:color w:val="auto"/>
          <w:sz w:val="20"/>
          <w:szCs w:val="20"/>
          <w:u w:val="none"/>
        </w:rPr>
        <w:t>.</w:t>
      </w:r>
      <w:r>
        <w:rPr>
          <w:rStyle w:val="DeltaViewInsertion"/>
          <w:rFonts w:ascii="Arial" w:eastAsia="Times New Roman" w:hAnsi="Arial" w:cs="Arial"/>
          <w:b/>
          <w:color w:val="auto"/>
          <w:sz w:val="20"/>
          <w:szCs w:val="20"/>
          <w:u w:val="none"/>
        </w:rPr>
        <w:t xml:space="preserve"> </w:t>
      </w:r>
      <w:r>
        <w:rPr>
          <w:rStyle w:val="DeltaViewInsertion"/>
          <w:rFonts w:ascii="Arial" w:eastAsia="Times New Roman" w:hAnsi="Arial" w:cs="Arial"/>
          <w:color w:val="auto"/>
          <w:sz w:val="20"/>
          <w:szCs w:val="20"/>
          <w:u w:val="none"/>
        </w:rPr>
        <w:t>[Ground Lease]</w:t>
      </w:r>
      <w:r>
        <w:rPr>
          <w:rStyle w:val="DeltaViewInsertion"/>
          <w:rFonts w:ascii="Arial" w:eastAsia="Times New Roman" w:hAnsi="Arial" w:cs="Arial"/>
          <w:b/>
          <w:color w:val="auto"/>
          <w:sz w:val="20"/>
          <w:szCs w:val="20"/>
          <w:u w:val="none"/>
        </w:rPr>
        <w:t xml:space="preserve"> </w:t>
      </w:r>
    </w:p>
    <w:p w14:paraId="3652B374" w14:textId="77777777" w:rsidR="002D723A" w:rsidRDefault="002D723A">
      <w:pPr>
        <w:widowControl/>
        <w:spacing w:after="0"/>
        <w:ind w:left="720" w:hanging="720"/>
        <w:jc w:val="left"/>
        <w:rPr>
          <w:rStyle w:val="DeltaViewInsertion"/>
          <w:rFonts w:ascii="Arial" w:eastAsia="Times New Roman" w:hAnsi="Arial" w:cs="Arial"/>
          <w:b/>
          <w:color w:val="auto"/>
          <w:sz w:val="20"/>
          <w:szCs w:val="20"/>
          <w:u w:val="none"/>
        </w:rPr>
      </w:pPr>
    </w:p>
    <w:p w14:paraId="1DBB3CB0" w14:textId="77777777" w:rsidR="002D723A" w:rsidRDefault="002D723A">
      <w:pPr>
        <w:widowControl/>
        <w:spacing w:after="0"/>
        <w:ind w:left="720" w:hanging="720"/>
        <w:jc w:val="left"/>
        <w:rPr>
          <w:rStyle w:val="DeltaViewInsertion"/>
          <w:rFonts w:ascii="Arial" w:eastAsia="Times New Roman" w:hAnsi="Arial" w:cs="Arial"/>
          <w:color w:val="auto"/>
          <w:sz w:val="20"/>
          <w:szCs w:val="20"/>
          <w:u w:val="none"/>
        </w:rPr>
      </w:pPr>
      <w:bookmarkStart w:id="610" w:name="_DV_M606"/>
      <w:bookmarkEnd w:id="610"/>
      <w:r>
        <w:rPr>
          <w:rStyle w:val="DeltaViewInsertion"/>
          <w:rFonts w:ascii="Arial" w:eastAsia="Times New Roman" w:hAnsi="Arial" w:cs="Arial"/>
          <w:b/>
          <w:color w:val="auto"/>
          <w:sz w:val="20"/>
          <w:szCs w:val="20"/>
          <w:u w:val="none"/>
        </w:rPr>
        <w:t>10.24</w:t>
      </w:r>
      <w:r>
        <w:rPr>
          <w:rStyle w:val="DeltaViewInsertion"/>
          <w:rFonts w:ascii="Arial" w:eastAsia="Times New Roman" w:hAnsi="Arial" w:cs="Arial"/>
          <w:b/>
          <w:color w:val="auto"/>
          <w:sz w:val="20"/>
          <w:szCs w:val="20"/>
          <w:u w:val="none"/>
        </w:rPr>
        <w:tab/>
        <w:t xml:space="preserve">Reserved. </w:t>
      </w:r>
      <w:r>
        <w:rPr>
          <w:rStyle w:val="DeltaViewInsertion"/>
          <w:rFonts w:ascii="Arial" w:eastAsia="Times New Roman" w:hAnsi="Arial" w:cs="Arial"/>
          <w:color w:val="auto"/>
          <w:sz w:val="20"/>
          <w:szCs w:val="20"/>
          <w:u w:val="none"/>
        </w:rPr>
        <w:t>[Co-Borrowers]</w:t>
      </w:r>
    </w:p>
    <w:p w14:paraId="3313F3B8" w14:textId="77777777" w:rsidR="00F1615F" w:rsidRDefault="00F1615F">
      <w:pPr>
        <w:widowControl/>
        <w:spacing w:after="0"/>
        <w:ind w:left="720" w:hanging="720"/>
        <w:jc w:val="left"/>
        <w:rPr>
          <w:rStyle w:val="DeltaViewInsertion"/>
          <w:rFonts w:ascii="Arial" w:eastAsia="Times New Roman" w:hAnsi="Arial" w:cs="Arial"/>
          <w:b/>
          <w:color w:val="auto"/>
          <w:sz w:val="20"/>
          <w:szCs w:val="20"/>
          <w:u w:val="none"/>
        </w:rPr>
      </w:pPr>
    </w:p>
    <w:p w14:paraId="1F79B422" w14:textId="77777777" w:rsidR="001E730A" w:rsidRDefault="00F1615F">
      <w:pPr>
        <w:widowControl/>
        <w:spacing w:after="0"/>
        <w:ind w:left="720" w:hanging="720"/>
        <w:jc w:val="left"/>
        <w:rPr>
          <w:rStyle w:val="DeltaViewInsertion"/>
          <w:rFonts w:ascii="Arial" w:eastAsia="Times New Roman" w:hAnsi="Arial" w:cs="Arial"/>
          <w:b/>
          <w:color w:val="auto"/>
          <w:sz w:val="20"/>
          <w:szCs w:val="20"/>
          <w:u w:val="none"/>
        </w:rPr>
      </w:pPr>
      <w:bookmarkStart w:id="611" w:name="_DV_M607"/>
      <w:bookmarkEnd w:id="611"/>
      <w:r>
        <w:rPr>
          <w:rStyle w:val="DeltaViewInsertion"/>
          <w:rFonts w:ascii="Arial" w:eastAsia="Times New Roman" w:hAnsi="Arial" w:cs="Arial"/>
          <w:b/>
          <w:color w:val="auto"/>
          <w:sz w:val="20"/>
          <w:szCs w:val="20"/>
          <w:u w:val="none"/>
        </w:rPr>
        <w:t>10.</w:t>
      </w:r>
      <w:r w:rsidR="00463A44">
        <w:rPr>
          <w:rStyle w:val="DeltaViewInsertion"/>
          <w:rFonts w:ascii="Arial" w:eastAsia="Times New Roman" w:hAnsi="Arial" w:cs="Arial"/>
          <w:b/>
          <w:color w:val="auto"/>
          <w:sz w:val="20"/>
          <w:szCs w:val="20"/>
          <w:u w:val="none"/>
        </w:rPr>
        <w:t>25</w:t>
      </w:r>
      <w:r w:rsidR="00463A44">
        <w:rPr>
          <w:rStyle w:val="DeltaViewInsertion"/>
          <w:rFonts w:ascii="Arial" w:eastAsia="Times New Roman" w:hAnsi="Arial" w:cs="Arial"/>
          <w:b/>
          <w:color w:val="auto"/>
          <w:sz w:val="20"/>
          <w:szCs w:val="20"/>
          <w:u w:val="none"/>
        </w:rPr>
        <w:tab/>
        <w:t>Electronic Signatures. With respect to any E-Signed Document, the following provisions apply:</w:t>
      </w:r>
    </w:p>
    <w:p w14:paraId="1B005179" w14:textId="77777777" w:rsidR="001E730A" w:rsidRDefault="001E730A">
      <w:pPr>
        <w:widowControl/>
        <w:spacing w:after="0"/>
        <w:ind w:left="720" w:hanging="720"/>
        <w:jc w:val="left"/>
        <w:rPr>
          <w:rStyle w:val="DeltaViewInsertion"/>
          <w:rFonts w:ascii="Arial" w:eastAsia="Times New Roman" w:hAnsi="Arial" w:cs="Arial"/>
          <w:color w:val="auto"/>
          <w:sz w:val="20"/>
          <w:szCs w:val="20"/>
          <w:u w:val="none"/>
        </w:rPr>
      </w:pPr>
    </w:p>
    <w:p w14:paraId="76424F9E" w14:textId="77777777" w:rsidR="001E730A" w:rsidRDefault="001E730A">
      <w:pPr>
        <w:widowControl/>
        <w:spacing w:after="0"/>
        <w:ind w:left="1440" w:hanging="720"/>
        <w:jc w:val="left"/>
        <w:rPr>
          <w:rFonts w:ascii="Arial" w:eastAsia="Times New Roman" w:hAnsi="Arial" w:cs="Arial"/>
          <w:b/>
          <w:sz w:val="20"/>
          <w:szCs w:val="20"/>
        </w:rPr>
      </w:pPr>
      <w:bookmarkStart w:id="612" w:name="_DV_M608"/>
      <w:bookmarkEnd w:id="612"/>
      <w:r>
        <w:rPr>
          <w:rStyle w:val="DeltaViewInsertion"/>
          <w:rFonts w:ascii="Arial" w:eastAsia="Times New Roman" w:hAnsi="Arial" w:cs="Arial"/>
          <w:color w:val="auto"/>
          <w:sz w:val="20"/>
          <w:szCs w:val="20"/>
          <w:u w:val="none"/>
        </w:rPr>
        <w:t>(a)</w:t>
      </w:r>
      <w:r>
        <w:rPr>
          <w:rStyle w:val="DeltaViewInsertion"/>
          <w:rFonts w:ascii="Arial" w:eastAsia="Times New Roman" w:hAnsi="Arial" w:cs="Arial"/>
          <w:color w:val="auto"/>
          <w:sz w:val="20"/>
          <w:szCs w:val="20"/>
          <w:u w:val="none"/>
        </w:rPr>
        <w:tab/>
        <w:t xml:space="preserve">An </w:t>
      </w:r>
      <w:r>
        <w:rPr>
          <w:rFonts w:ascii="Arial" w:eastAsia="Times New Roman" w:hAnsi="Arial" w:cs="Arial"/>
          <w:sz w:val="20"/>
          <w:szCs w:val="20"/>
        </w:rPr>
        <w:t>“</w:t>
      </w:r>
      <w:r>
        <w:rPr>
          <w:rFonts w:ascii="Arial" w:eastAsia="Times New Roman" w:hAnsi="Arial" w:cs="Arial"/>
          <w:b/>
          <w:sz w:val="20"/>
          <w:szCs w:val="20"/>
        </w:rPr>
        <w:t>E-Signature</w:t>
      </w:r>
      <w:r>
        <w:rPr>
          <w:rFonts w:ascii="Arial" w:eastAsia="Times New Roman" w:hAnsi="Arial" w:cs="Arial"/>
          <w:sz w:val="20"/>
          <w:szCs w:val="20"/>
        </w:rPr>
        <w:t>”</w:t>
      </w:r>
      <w:r>
        <w:rPr>
          <w:rFonts w:ascii="Arial" w:eastAsia="Times New Roman" w:hAnsi="Arial" w:cs="Arial"/>
          <w:b/>
          <w:sz w:val="20"/>
          <w:szCs w:val="20"/>
        </w:rPr>
        <w:t xml:space="preserve"> </w:t>
      </w:r>
      <w:r>
        <w:rPr>
          <w:rFonts w:ascii="Arial" w:eastAsia="Times New Roman" w:hAnsi="Arial" w:cs="Arial"/>
          <w:sz w:val="20"/>
          <w:szCs w:val="20"/>
        </w:rPr>
        <w:t>is any form of signature provided on behalf of Borrower or a Borrower Principal other than an original handwritten signature, including any type of image created in any manner (whether electronically or otherwise) which image could reasonably be interpreted as an indication of the signer’s intent to sign the document.</w:t>
      </w:r>
    </w:p>
    <w:p w14:paraId="68F5573C" w14:textId="77777777" w:rsidR="001E730A" w:rsidRDefault="001E730A">
      <w:pPr>
        <w:widowControl/>
        <w:spacing w:after="0"/>
        <w:jc w:val="left"/>
        <w:rPr>
          <w:rFonts w:ascii="Arial" w:eastAsia="Times New Roman" w:hAnsi="Arial" w:cs="Arial"/>
          <w:b/>
          <w:sz w:val="20"/>
          <w:szCs w:val="20"/>
        </w:rPr>
      </w:pPr>
    </w:p>
    <w:p w14:paraId="272075EF" w14:textId="77777777" w:rsidR="001E730A" w:rsidRDefault="001E730A">
      <w:pPr>
        <w:widowControl/>
        <w:spacing w:after="0"/>
        <w:ind w:left="1440" w:hanging="720"/>
        <w:jc w:val="left"/>
        <w:rPr>
          <w:rStyle w:val="DeltaViewInsertion"/>
          <w:rFonts w:ascii="Arial" w:eastAsia="Times New Roman" w:hAnsi="Arial" w:cs="Arial"/>
          <w:color w:val="auto"/>
          <w:sz w:val="20"/>
          <w:szCs w:val="20"/>
          <w:u w:val="none"/>
        </w:rPr>
      </w:pPr>
      <w:bookmarkStart w:id="613" w:name="_DV_M609"/>
      <w:bookmarkEnd w:id="613"/>
      <w:r>
        <w:rPr>
          <w:rFonts w:ascii="Arial" w:eastAsia="Times New Roman" w:hAnsi="Arial" w:cs="Arial"/>
          <w:sz w:val="20"/>
          <w:szCs w:val="20"/>
        </w:rPr>
        <w:t>(b)</w:t>
      </w:r>
      <w:r>
        <w:rPr>
          <w:rFonts w:ascii="Arial" w:eastAsia="Times New Roman" w:hAnsi="Arial" w:cs="Arial"/>
          <w:sz w:val="20"/>
          <w:szCs w:val="20"/>
        </w:rPr>
        <w:tab/>
        <w:t>An “</w:t>
      </w:r>
      <w:r>
        <w:rPr>
          <w:rFonts w:ascii="Arial" w:eastAsia="Times New Roman" w:hAnsi="Arial" w:cs="Arial"/>
          <w:b/>
          <w:sz w:val="20"/>
          <w:szCs w:val="20"/>
        </w:rPr>
        <w:t>E-Signed Document</w:t>
      </w:r>
      <w:r>
        <w:rPr>
          <w:rFonts w:ascii="Arial" w:eastAsia="Times New Roman" w:hAnsi="Arial" w:cs="Arial"/>
          <w:sz w:val="20"/>
          <w:szCs w:val="20"/>
        </w:rPr>
        <w:t>” is any document received by Servicer or Lender in connection with the underwriting, origination, transfer, Securitization, or servicing of the Loan, or the correction or amendment of any such document, to which an E-Signature is affixed, attached, or otherwise logically associated.</w:t>
      </w:r>
    </w:p>
    <w:p w14:paraId="23592333" w14:textId="77777777" w:rsidR="001E730A" w:rsidRDefault="001E730A">
      <w:pPr>
        <w:widowControl/>
        <w:spacing w:after="0"/>
        <w:ind w:left="1440" w:hanging="720"/>
        <w:jc w:val="left"/>
        <w:rPr>
          <w:rStyle w:val="DeltaViewInsertion"/>
          <w:rFonts w:ascii="Arial" w:eastAsia="Times New Roman" w:hAnsi="Arial" w:cs="Arial"/>
          <w:color w:val="auto"/>
          <w:sz w:val="20"/>
          <w:szCs w:val="20"/>
          <w:u w:val="none"/>
        </w:rPr>
      </w:pPr>
    </w:p>
    <w:p w14:paraId="2DA8190B" w14:textId="77777777" w:rsidR="001E730A" w:rsidRDefault="001E730A">
      <w:pPr>
        <w:widowControl/>
        <w:spacing w:after="0"/>
        <w:ind w:left="1440" w:hanging="720"/>
        <w:jc w:val="left"/>
        <w:rPr>
          <w:rStyle w:val="DeltaViewInsertion"/>
          <w:rFonts w:ascii="Arial" w:eastAsia="Times New Roman" w:hAnsi="Arial" w:cs="Arial"/>
          <w:color w:val="auto"/>
          <w:sz w:val="20"/>
          <w:szCs w:val="20"/>
          <w:u w:val="none"/>
        </w:rPr>
      </w:pPr>
      <w:bookmarkStart w:id="614" w:name="_DV_M610"/>
      <w:bookmarkEnd w:id="614"/>
      <w:r>
        <w:rPr>
          <w:rStyle w:val="DeltaViewInsertion"/>
          <w:rFonts w:ascii="Arial" w:eastAsia="Times New Roman" w:hAnsi="Arial" w:cs="Arial"/>
          <w:color w:val="auto"/>
          <w:sz w:val="20"/>
          <w:szCs w:val="20"/>
          <w:u w:val="none"/>
        </w:rPr>
        <w:t>(c)</w:t>
      </w:r>
      <w:r>
        <w:rPr>
          <w:rStyle w:val="DeltaViewInsertion"/>
          <w:rFonts w:ascii="Arial" w:eastAsia="Times New Roman" w:hAnsi="Arial" w:cs="Arial"/>
          <w:color w:val="auto"/>
          <w:sz w:val="20"/>
          <w:szCs w:val="20"/>
          <w:u w:val="none"/>
        </w:rPr>
        <w:tab/>
        <w:t xml:space="preserve">Borrower represents and warrants that the intention of the natural Person signing on behalf of Borrower or Borrower Principal on each E-Signed Document was to attribute its respective signature to such E-Signed Document, and that the E-Signature represents the signer’s signature to the E-Signed document. </w:t>
      </w:r>
    </w:p>
    <w:p w14:paraId="24D599B5" w14:textId="77777777" w:rsidR="001E730A" w:rsidRDefault="001E730A">
      <w:pPr>
        <w:widowControl/>
        <w:spacing w:after="0"/>
        <w:ind w:left="720" w:hanging="720"/>
        <w:jc w:val="left"/>
        <w:rPr>
          <w:rStyle w:val="DeltaViewInsertion"/>
          <w:rFonts w:ascii="Arial" w:eastAsia="Times New Roman" w:hAnsi="Arial" w:cs="Arial"/>
          <w:color w:val="auto"/>
          <w:sz w:val="20"/>
          <w:szCs w:val="20"/>
          <w:u w:val="none"/>
        </w:rPr>
      </w:pPr>
    </w:p>
    <w:p w14:paraId="31767F02" w14:textId="77777777" w:rsidR="001E730A" w:rsidRDefault="001E730A">
      <w:pPr>
        <w:widowControl/>
        <w:spacing w:after="0"/>
        <w:ind w:left="1440" w:hanging="720"/>
        <w:jc w:val="left"/>
        <w:rPr>
          <w:rStyle w:val="DeltaViewInsertion"/>
          <w:rFonts w:ascii="Arial" w:eastAsia="Times New Roman" w:hAnsi="Arial" w:cs="Arial"/>
          <w:color w:val="auto"/>
          <w:sz w:val="20"/>
          <w:szCs w:val="20"/>
          <w:u w:val="none"/>
        </w:rPr>
      </w:pPr>
      <w:bookmarkStart w:id="615" w:name="_DV_M611"/>
      <w:bookmarkEnd w:id="615"/>
      <w:r>
        <w:rPr>
          <w:rStyle w:val="DeltaViewInsertion"/>
          <w:rFonts w:ascii="Arial" w:eastAsia="Times New Roman" w:hAnsi="Arial" w:cs="Arial"/>
          <w:color w:val="auto"/>
          <w:sz w:val="20"/>
          <w:szCs w:val="20"/>
          <w:u w:val="none"/>
        </w:rPr>
        <w:t>(d)</w:t>
      </w:r>
      <w:r>
        <w:rPr>
          <w:rStyle w:val="DeltaViewInsertion"/>
          <w:rFonts w:ascii="Arial" w:eastAsia="Times New Roman" w:hAnsi="Arial" w:cs="Arial"/>
          <w:color w:val="auto"/>
          <w:sz w:val="20"/>
          <w:szCs w:val="20"/>
          <w:u w:val="none"/>
        </w:rPr>
        <w:tab/>
        <w:t xml:space="preserve">Borrower understands and agrees that the E-Signatures on all E-Signed Documents are legally binding. </w:t>
      </w:r>
    </w:p>
    <w:p w14:paraId="29F349CB" w14:textId="77777777" w:rsidR="001E730A" w:rsidRDefault="001E730A">
      <w:pPr>
        <w:widowControl/>
        <w:spacing w:after="0"/>
        <w:ind w:left="720" w:hanging="720"/>
        <w:jc w:val="left"/>
        <w:rPr>
          <w:rStyle w:val="DeltaViewInsertion"/>
          <w:rFonts w:ascii="Arial" w:eastAsia="Times New Roman" w:hAnsi="Arial" w:cs="Arial"/>
          <w:color w:val="auto"/>
          <w:sz w:val="20"/>
          <w:szCs w:val="20"/>
          <w:u w:val="none"/>
        </w:rPr>
      </w:pPr>
    </w:p>
    <w:p w14:paraId="7562B0F5" w14:textId="77777777" w:rsidR="001E730A" w:rsidRDefault="001E730A">
      <w:pPr>
        <w:widowControl/>
        <w:spacing w:after="0"/>
        <w:ind w:left="1440" w:hanging="720"/>
        <w:jc w:val="left"/>
        <w:rPr>
          <w:rStyle w:val="DeltaViewInsertion"/>
          <w:rFonts w:ascii="Arial" w:eastAsia="Times New Roman" w:hAnsi="Arial" w:cs="Arial"/>
          <w:color w:val="auto"/>
          <w:sz w:val="20"/>
          <w:szCs w:val="20"/>
          <w:u w:val="none"/>
        </w:rPr>
      </w:pPr>
      <w:bookmarkStart w:id="616" w:name="_DV_M612"/>
      <w:bookmarkEnd w:id="616"/>
      <w:r>
        <w:rPr>
          <w:rStyle w:val="DeltaViewInsertion"/>
          <w:rFonts w:ascii="Arial" w:eastAsia="Times New Roman" w:hAnsi="Arial" w:cs="Arial"/>
          <w:color w:val="auto"/>
          <w:sz w:val="20"/>
          <w:szCs w:val="20"/>
          <w:u w:val="none"/>
        </w:rPr>
        <w:t>(e)</w:t>
      </w:r>
      <w:r>
        <w:rPr>
          <w:rStyle w:val="DeltaViewInsertion"/>
          <w:rFonts w:ascii="Arial" w:eastAsia="Times New Roman" w:hAnsi="Arial" w:cs="Arial"/>
          <w:color w:val="auto"/>
          <w:sz w:val="20"/>
          <w:szCs w:val="20"/>
          <w:u w:val="none"/>
        </w:rPr>
        <w:tab/>
        <w:t xml:space="preserve">Borrower waives all rights to repudiate the authenticity or validity of any E-Signature on any E-Signed Document to the extent such repudiation is based in whole or in part on the fact that such signature is not in an original handwritten form.  </w:t>
      </w:r>
    </w:p>
    <w:p w14:paraId="662B9A64" w14:textId="77777777" w:rsidR="001E730A" w:rsidRDefault="001E730A">
      <w:pPr>
        <w:widowControl/>
        <w:spacing w:after="0"/>
        <w:ind w:left="720" w:hanging="720"/>
        <w:jc w:val="left"/>
        <w:rPr>
          <w:rStyle w:val="DeltaViewInsertion"/>
          <w:rFonts w:ascii="Arial" w:eastAsia="Times New Roman" w:hAnsi="Arial" w:cs="Arial"/>
          <w:color w:val="auto"/>
          <w:sz w:val="20"/>
          <w:szCs w:val="20"/>
          <w:u w:val="none"/>
        </w:rPr>
      </w:pPr>
    </w:p>
    <w:p w14:paraId="31CEE40B" w14:textId="77777777" w:rsidR="00815879" w:rsidRDefault="001E730A">
      <w:pPr>
        <w:widowControl/>
        <w:spacing w:after="0"/>
        <w:ind w:left="1440" w:hanging="720"/>
        <w:jc w:val="left"/>
        <w:rPr>
          <w:rStyle w:val="DeltaViewInsertion"/>
          <w:rFonts w:ascii="Arial" w:eastAsia="Times New Roman" w:hAnsi="Arial" w:cs="Arial"/>
          <w:color w:val="auto"/>
          <w:sz w:val="20"/>
          <w:szCs w:val="20"/>
          <w:u w:val="none"/>
        </w:rPr>
      </w:pPr>
      <w:bookmarkStart w:id="617" w:name="_DV_M613"/>
      <w:bookmarkEnd w:id="617"/>
      <w:r>
        <w:rPr>
          <w:rStyle w:val="DeltaViewInsertion"/>
          <w:rFonts w:ascii="Arial" w:eastAsia="Times New Roman" w:hAnsi="Arial" w:cs="Arial"/>
          <w:color w:val="auto"/>
          <w:sz w:val="20"/>
          <w:szCs w:val="20"/>
          <w:u w:val="none"/>
        </w:rPr>
        <w:t>(f)</w:t>
      </w:r>
      <w:r>
        <w:rPr>
          <w:rStyle w:val="DeltaViewInsertion"/>
          <w:rFonts w:ascii="Arial" w:eastAsia="Times New Roman" w:hAnsi="Arial" w:cs="Arial"/>
          <w:color w:val="auto"/>
          <w:sz w:val="20"/>
          <w:szCs w:val="20"/>
          <w:u w:val="none"/>
        </w:rPr>
        <w:tab/>
        <w:t>Borrower agrees that the law governing E-Signatures will be the federal Electronic Signatures in Global and National Commerce Act of 2000 (15 U.S. Code, Chapter 96) (E-SIGN) and/or the Uniform Electronic Transactions Act of 1999 as promulgated by the U.S. Uniform Law Commission for consideration and enactment by the States (UETA), and that under no circumstances will E-Signatures be governed by the Uniform Computer Information Transactions Act (UCITA).</w:t>
      </w:r>
    </w:p>
    <w:p w14:paraId="690F3B2E" w14:textId="77777777" w:rsidR="007D5352" w:rsidRDefault="007D5352">
      <w:pPr>
        <w:widowControl/>
        <w:spacing w:after="0"/>
        <w:ind w:left="1440" w:hanging="720"/>
        <w:jc w:val="left"/>
        <w:rPr>
          <w:rStyle w:val="DeltaViewInsertion"/>
          <w:rFonts w:ascii="Arial" w:eastAsia="Times New Roman" w:hAnsi="Arial" w:cs="Arial"/>
          <w:color w:val="auto"/>
          <w:sz w:val="20"/>
          <w:szCs w:val="20"/>
          <w:u w:val="none"/>
        </w:rPr>
      </w:pPr>
    </w:p>
    <w:p w14:paraId="085E54F7" w14:textId="77777777" w:rsidR="00825C64" w:rsidRPr="007D5352" w:rsidRDefault="00825C64" w:rsidP="00825C64">
      <w:pPr>
        <w:widowControl/>
        <w:spacing w:after="0"/>
        <w:ind w:left="720" w:hanging="720"/>
        <w:jc w:val="left"/>
        <w:rPr>
          <w:rStyle w:val="DeltaViewInsertion"/>
          <w:rFonts w:ascii="Arial" w:eastAsia="Times New Roman" w:hAnsi="Arial" w:cs="Arial"/>
          <w:bCs/>
          <w:color w:val="auto"/>
          <w:sz w:val="20"/>
          <w:szCs w:val="20"/>
          <w:u w:val="none"/>
        </w:rPr>
      </w:pPr>
      <w:r w:rsidRPr="007D5352">
        <w:rPr>
          <w:rStyle w:val="DeltaViewInsertion"/>
          <w:rFonts w:ascii="Arial" w:eastAsia="Times New Roman" w:hAnsi="Arial" w:cs="Arial"/>
          <w:b/>
          <w:bCs/>
          <w:color w:val="auto"/>
          <w:sz w:val="20"/>
          <w:szCs w:val="20"/>
          <w:u w:val="none"/>
        </w:rPr>
        <w:t>10.26</w:t>
      </w:r>
      <w:r w:rsidRPr="007D5352">
        <w:rPr>
          <w:rStyle w:val="DeltaViewInsertion"/>
          <w:rFonts w:ascii="Arial" w:eastAsia="Times New Roman" w:hAnsi="Arial" w:cs="Arial"/>
          <w:b/>
          <w:bCs/>
          <w:color w:val="auto"/>
          <w:sz w:val="20"/>
          <w:szCs w:val="20"/>
          <w:u w:val="none"/>
        </w:rPr>
        <w:tab/>
        <w:t>Counterparts.</w:t>
      </w:r>
      <w:r>
        <w:rPr>
          <w:rStyle w:val="DeltaViewInsertion"/>
          <w:rFonts w:ascii="Arial" w:eastAsia="Times New Roman" w:hAnsi="Arial" w:cs="Arial"/>
          <w:b/>
          <w:bCs/>
          <w:color w:val="auto"/>
          <w:sz w:val="20"/>
          <w:szCs w:val="20"/>
          <w:u w:val="none"/>
        </w:rPr>
        <w:t xml:space="preserve">  </w:t>
      </w:r>
      <w:r w:rsidRPr="007D5352">
        <w:rPr>
          <w:rFonts w:ascii="Arial" w:eastAsia="Times New Roman" w:hAnsi="Arial" w:cs="Arial"/>
          <w:bCs/>
          <w:sz w:val="20"/>
          <w:szCs w:val="20"/>
        </w:rPr>
        <w:t>This Loan Agreement may be executed in multiple counterparts, each of which will constitute an original document and all of which together will constitute one agreement.</w:t>
      </w:r>
    </w:p>
    <w:p w14:paraId="25EE47DF" w14:textId="77777777" w:rsidR="001E730A" w:rsidRPr="007D5352" w:rsidRDefault="001E730A">
      <w:pPr>
        <w:widowControl/>
        <w:spacing w:after="0"/>
        <w:ind w:left="720" w:hanging="720"/>
        <w:jc w:val="left"/>
        <w:rPr>
          <w:rStyle w:val="DeltaViewInsertion"/>
          <w:rFonts w:ascii="Arial" w:eastAsia="Times New Roman" w:hAnsi="Arial" w:cs="Arial"/>
          <w:bCs/>
          <w:color w:val="auto"/>
          <w:sz w:val="20"/>
          <w:szCs w:val="20"/>
          <w:u w:val="none"/>
        </w:rPr>
      </w:pPr>
    </w:p>
    <w:p w14:paraId="4147FC12" w14:textId="77777777" w:rsidR="00C872A1" w:rsidRDefault="001E730A">
      <w:pPr>
        <w:pStyle w:val="HeadingJustified"/>
        <w:widowControl/>
        <w:spacing w:after="0"/>
        <w:jc w:val="left"/>
        <w:rPr>
          <w:rFonts w:ascii="Arial" w:eastAsia="Times New Roman" w:hAnsi="Arial" w:cs="Arial"/>
          <w:sz w:val="20"/>
          <w:szCs w:val="20"/>
        </w:rPr>
      </w:pPr>
      <w:bookmarkStart w:id="618" w:name="_DV_M614"/>
      <w:bookmarkEnd w:id="618"/>
      <w:r>
        <w:rPr>
          <w:rFonts w:ascii="Arial" w:eastAsia="Times New Roman" w:hAnsi="Arial" w:cs="Arial"/>
          <w:sz w:val="20"/>
          <w:szCs w:val="20"/>
        </w:rPr>
        <w:t>ARTICLE XI</w:t>
      </w:r>
      <w:r w:rsidR="00EB3CC9">
        <w:rPr>
          <w:rFonts w:ascii="Arial" w:eastAsia="Times New Roman" w:hAnsi="Arial" w:cs="Arial"/>
          <w:sz w:val="20"/>
          <w:szCs w:val="20"/>
        </w:rPr>
        <w:t xml:space="preserve"> </w:t>
      </w:r>
      <w:r w:rsidR="000B3C1D">
        <w:rPr>
          <w:rFonts w:ascii="Arial" w:eastAsia="Times New Roman" w:hAnsi="Arial" w:cs="Arial"/>
          <w:sz w:val="20"/>
          <w:szCs w:val="20"/>
        </w:rPr>
        <w:tab/>
      </w:r>
      <w:r w:rsidR="00EB3CC9">
        <w:rPr>
          <w:rFonts w:ascii="Arial" w:eastAsia="Times New Roman" w:hAnsi="Arial" w:cs="Arial"/>
          <w:sz w:val="20"/>
          <w:szCs w:val="20"/>
        </w:rPr>
        <w:t>DEFIN</w:t>
      </w:r>
      <w:r w:rsidR="008458A3">
        <w:rPr>
          <w:rFonts w:ascii="Arial" w:eastAsia="Times New Roman" w:hAnsi="Arial" w:cs="Arial"/>
          <w:sz w:val="20"/>
          <w:szCs w:val="20"/>
        </w:rPr>
        <w:t>ED TERMS.</w:t>
      </w:r>
    </w:p>
    <w:p w14:paraId="019E1203" w14:textId="77777777" w:rsidR="000C605D" w:rsidRDefault="000C605D">
      <w:pPr>
        <w:widowControl/>
        <w:spacing w:after="0"/>
        <w:rPr>
          <w:rFonts w:eastAsia="Times New Roman" w:cs="Arial"/>
        </w:rPr>
      </w:pPr>
    </w:p>
    <w:p w14:paraId="2825BDE8" w14:textId="77777777" w:rsidR="000C605D" w:rsidRDefault="000C605D">
      <w:pPr>
        <w:widowControl/>
        <w:spacing w:after="0"/>
        <w:rPr>
          <w:rFonts w:ascii="Arial" w:eastAsia="Times New Roman" w:hAnsi="Arial" w:cs="Arial"/>
          <w:sz w:val="20"/>
          <w:szCs w:val="20"/>
        </w:rPr>
      </w:pPr>
      <w:bookmarkStart w:id="619" w:name="_DV_M615"/>
      <w:bookmarkEnd w:id="619"/>
      <w:r>
        <w:rPr>
          <w:rFonts w:ascii="Arial" w:eastAsia="Times New Roman" w:hAnsi="Arial" w:cs="Arial"/>
          <w:sz w:val="20"/>
          <w:szCs w:val="20"/>
        </w:rPr>
        <w:t xml:space="preserve">Capitalized terms used but not otherwise defined in this Loan Agreement have the following definitions: </w:t>
      </w:r>
    </w:p>
    <w:p w14:paraId="4AF32554" w14:textId="77777777" w:rsidR="000C605D" w:rsidRDefault="000C605D">
      <w:pPr>
        <w:widowControl/>
        <w:spacing w:after="0"/>
        <w:rPr>
          <w:rFonts w:ascii="Arial" w:eastAsia="Times New Roman" w:hAnsi="Arial" w:cs="Arial"/>
          <w:sz w:val="20"/>
          <w:szCs w:val="20"/>
        </w:rPr>
      </w:pPr>
    </w:p>
    <w:p w14:paraId="6CEBE7C2" w14:textId="77777777" w:rsidR="003265F3" w:rsidRDefault="000C605D">
      <w:pPr>
        <w:widowControl/>
        <w:spacing w:after="0"/>
        <w:rPr>
          <w:rFonts w:ascii="Arial" w:eastAsia="Times New Roman" w:hAnsi="Arial" w:cs="Arial"/>
          <w:color w:val="000000"/>
          <w:sz w:val="20"/>
          <w:szCs w:val="20"/>
        </w:rPr>
      </w:pPr>
      <w:bookmarkStart w:id="620" w:name="_DV_M616"/>
      <w:bookmarkEnd w:id="620"/>
      <w:r>
        <w:rPr>
          <w:rFonts w:ascii="Arial" w:eastAsia="Times New Roman" w:hAnsi="Arial" w:cs="Arial"/>
          <w:color w:val="000000"/>
          <w:sz w:val="20"/>
          <w:szCs w:val="20"/>
        </w:rPr>
        <w:t>“</w:t>
      </w:r>
      <w:r>
        <w:rPr>
          <w:rFonts w:ascii="Arial" w:eastAsia="Times New Roman" w:hAnsi="Arial" w:cs="Arial"/>
          <w:b/>
          <w:color w:val="000000"/>
          <w:sz w:val="20"/>
          <w:szCs w:val="20"/>
        </w:rPr>
        <w:t>Affiliate</w:t>
      </w:r>
      <w:r>
        <w:rPr>
          <w:rFonts w:ascii="Arial" w:eastAsia="Times New Roman" w:hAnsi="Arial" w:cs="Arial"/>
          <w:color w:val="000000"/>
          <w:sz w:val="20"/>
          <w:szCs w:val="20"/>
        </w:rPr>
        <w:t>”</w:t>
      </w:r>
      <w:r w:rsidR="00ED7B1C">
        <w:rPr>
          <w:rFonts w:ascii="Arial" w:eastAsia="Times New Roman" w:hAnsi="Arial" w:cs="Arial"/>
          <w:color w:val="000000"/>
          <w:sz w:val="20"/>
          <w:szCs w:val="20"/>
        </w:rPr>
        <w:t xml:space="preserve"> of any Person means (i) any other individual or entity that is, directly or indirectly, (A) in Control of the applicable Person, (B) under the Control of the applicable Person or (C) under common Control with the applicable Person; (ii) any individual that is a director or officer of the applicable Person</w:t>
      </w:r>
      <w:r w:rsidR="008276C8">
        <w:rPr>
          <w:rFonts w:ascii="Arial" w:eastAsia="Times New Roman" w:hAnsi="Arial" w:cs="Arial"/>
          <w:color w:val="000000"/>
          <w:sz w:val="20"/>
          <w:szCs w:val="20"/>
        </w:rPr>
        <w:t xml:space="preserve"> or (iii) any individual that is a director or officer of any entity described in clause (i) of this definition. </w:t>
      </w:r>
    </w:p>
    <w:p w14:paraId="3126F6B6" w14:textId="77777777" w:rsidR="008276C8" w:rsidRDefault="008276C8">
      <w:pPr>
        <w:widowControl/>
        <w:spacing w:after="0"/>
        <w:ind w:left="1"/>
        <w:jc w:val="left"/>
        <w:rPr>
          <w:rFonts w:ascii="Arial" w:eastAsia="Times New Roman" w:hAnsi="Arial" w:cs="Arial"/>
          <w:sz w:val="20"/>
          <w:szCs w:val="20"/>
        </w:rPr>
      </w:pPr>
    </w:p>
    <w:p w14:paraId="3ED37A0F" w14:textId="77777777" w:rsidR="00B0644C" w:rsidRDefault="008276C8">
      <w:pPr>
        <w:widowControl/>
        <w:spacing w:after="0"/>
        <w:ind w:left="1"/>
        <w:jc w:val="left"/>
        <w:rPr>
          <w:rFonts w:ascii="Arial" w:eastAsia="Times New Roman" w:hAnsi="Arial" w:cs="Arial"/>
          <w:sz w:val="20"/>
          <w:szCs w:val="20"/>
        </w:rPr>
      </w:pPr>
      <w:bookmarkStart w:id="621" w:name="_DV_M617"/>
      <w:bookmarkEnd w:id="621"/>
      <w:r>
        <w:rPr>
          <w:rFonts w:ascii="Arial" w:eastAsia="Times New Roman" w:hAnsi="Arial" w:cs="Arial"/>
          <w:sz w:val="20"/>
          <w:szCs w:val="20"/>
        </w:rPr>
        <w:t>“</w:t>
      </w:r>
      <w:r>
        <w:rPr>
          <w:rFonts w:ascii="Arial" w:eastAsia="Times New Roman" w:hAnsi="Arial" w:cs="Arial"/>
          <w:b/>
          <w:sz w:val="20"/>
          <w:szCs w:val="20"/>
        </w:rPr>
        <w:t>Aluminum Wiring Event</w:t>
      </w:r>
      <w:r>
        <w:rPr>
          <w:rFonts w:ascii="Arial" w:eastAsia="Times New Roman" w:hAnsi="Arial" w:cs="Arial"/>
          <w:sz w:val="20"/>
          <w:szCs w:val="20"/>
        </w:rPr>
        <w:t>” is defined in Section 6.09(</w:t>
      </w:r>
      <w:r w:rsidR="00315330">
        <w:rPr>
          <w:rFonts w:ascii="Arial" w:eastAsia="Times New Roman" w:hAnsi="Arial" w:cs="Arial"/>
          <w:sz w:val="20"/>
          <w:szCs w:val="20"/>
        </w:rPr>
        <w:t>h).</w:t>
      </w:r>
    </w:p>
    <w:p w14:paraId="51FE7866" w14:textId="77777777" w:rsidR="00B0644C" w:rsidRDefault="00B0644C">
      <w:pPr>
        <w:widowControl/>
        <w:spacing w:after="0"/>
        <w:ind w:left="1"/>
        <w:jc w:val="left"/>
        <w:rPr>
          <w:rFonts w:ascii="Arial" w:eastAsia="Times New Roman" w:hAnsi="Arial" w:cs="Arial"/>
          <w:sz w:val="20"/>
          <w:szCs w:val="20"/>
        </w:rPr>
      </w:pPr>
    </w:p>
    <w:p w14:paraId="2A5DD0ED" w14:textId="77777777" w:rsidR="00C07DD1" w:rsidRDefault="00B0644C">
      <w:pPr>
        <w:widowControl/>
        <w:spacing w:after="0"/>
        <w:rPr>
          <w:rFonts w:ascii="Arial" w:eastAsia="Times New Roman" w:hAnsi="Arial" w:cs="Arial"/>
          <w:sz w:val="20"/>
          <w:szCs w:val="20"/>
        </w:rPr>
      </w:pPr>
      <w:bookmarkStart w:id="622" w:name="_DV_M618"/>
      <w:bookmarkEnd w:id="622"/>
      <w:r>
        <w:rPr>
          <w:rFonts w:ascii="Arial" w:eastAsia="Times New Roman" w:hAnsi="Arial" w:cs="Arial"/>
          <w:sz w:val="20"/>
          <w:szCs w:val="20"/>
        </w:rPr>
        <w:t>“</w:t>
      </w:r>
      <w:r>
        <w:rPr>
          <w:rFonts w:ascii="Arial" w:eastAsia="Times New Roman" w:hAnsi="Arial" w:cs="Arial"/>
          <w:b/>
          <w:sz w:val="20"/>
          <w:szCs w:val="20"/>
        </w:rPr>
        <w:t>AML Laws</w:t>
      </w:r>
      <w:r>
        <w:rPr>
          <w:rFonts w:ascii="Arial" w:eastAsia="Times New Roman" w:hAnsi="Arial" w:cs="Arial"/>
          <w:sz w:val="20"/>
          <w:szCs w:val="20"/>
        </w:rPr>
        <w:t>” means applicable federal anti-money laundering laws and regulations including 18 U.S.C. §§ 1956 and 1957, as amended.</w:t>
      </w:r>
    </w:p>
    <w:p w14:paraId="6C24CED7" w14:textId="77777777" w:rsidR="00C07DD1" w:rsidRDefault="00C07DD1">
      <w:pPr>
        <w:widowControl/>
        <w:spacing w:after="0"/>
        <w:rPr>
          <w:rFonts w:ascii="Arial" w:eastAsia="Times New Roman" w:hAnsi="Arial" w:cs="Arial"/>
          <w:sz w:val="20"/>
          <w:szCs w:val="20"/>
        </w:rPr>
      </w:pPr>
    </w:p>
    <w:p w14:paraId="5B1FF787" w14:textId="77777777" w:rsidR="00C872A1" w:rsidRDefault="00C07DD1">
      <w:pPr>
        <w:widowControl/>
        <w:spacing w:after="0"/>
        <w:rPr>
          <w:rFonts w:ascii="Arial" w:eastAsia="Times New Roman" w:hAnsi="Arial" w:cs="Arial"/>
          <w:sz w:val="20"/>
          <w:szCs w:val="20"/>
        </w:rPr>
      </w:pPr>
      <w:bookmarkStart w:id="623" w:name="_DV_M619"/>
      <w:bookmarkEnd w:id="623"/>
      <w:r>
        <w:rPr>
          <w:rFonts w:ascii="Arial" w:eastAsia="Times New Roman" w:hAnsi="Arial" w:cs="Arial"/>
          <w:sz w:val="20"/>
          <w:szCs w:val="20"/>
        </w:rPr>
        <w:t>“</w:t>
      </w:r>
      <w:r w:rsidR="00C872A1">
        <w:rPr>
          <w:rFonts w:ascii="Arial" w:eastAsia="Times New Roman" w:hAnsi="Arial" w:cs="Arial"/>
          <w:b/>
          <w:sz w:val="20"/>
          <w:szCs w:val="20"/>
        </w:rPr>
        <w:t>Attorneys’ Fees and Costs</w:t>
      </w:r>
      <w:r w:rsidR="00C872A1">
        <w:rPr>
          <w:rFonts w:ascii="Arial" w:eastAsia="Times New Roman" w:hAnsi="Arial" w:cs="Arial"/>
          <w:sz w:val="20"/>
          <w:szCs w:val="20"/>
        </w:rPr>
        <w:t>” means</w:t>
      </w:r>
      <w:r w:rsidR="00487210">
        <w:rPr>
          <w:rFonts w:ascii="Arial" w:eastAsia="Times New Roman" w:hAnsi="Arial" w:cs="Arial"/>
          <w:sz w:val="20"/>
          <w:szCs w:val="20"/>
        </w:rPr>
        <w:t xml:space="preserve">: </w:t>
      </w:r>
      <w:r w:rsidR="00C872A1">
        <w:rPr>
          <w:rFonts w:ascii="Arial" w:eastAsia="Times New Roman" w:hAnsi="Arial" w:cs="Arial"/>
          <w:sz w:val="20"/>
          <w:szCs w:val="20"/>
        </w:rPr>
        <w:t xml:space="preserve"> (i) fees and out of pocket costs of Lender’s and </w:t>
      </w:r>
      <w:r w:rsidR="00064C64">
        <w:rPr>
          <w:rFonts w:ascii="Arial" w:eastAsia="Times New Roman" w:hAnsi="Arial" w:cs="Arial"/>
          <w:sz w:val="20"/>
          <w:szCs w:val="20"/>
        </w:rPr>
        <w:t xml:space="preserve">Loan </w:t>
      </w:r>
      <w:r w:rsidR="00943CA8">
        <w:rPr>
          <w:rFonts w:ascii="Arial" w:eastAsia="Times New Roman" w:hAnsi="Arial" w:cs="Arial"/>
          <w:sz w:val="20"/>
          <w:szCs w:val="20"/>
        </w:rPr>
        <w:t>Servicer’</w:t>
      </w:r>
      <w:r w:rsidR="00C872A1">
        <w:rPr>
          <w:rFonts w:ascii="Arial" w:eastAsia="Times New Roman" w:hAnsi="Arial" w:cs="Arial"/>
          <w:sz w:val="20"/>
          <w:szCs w:val="20"/>
        </w:rPr>
        <w:t xml:space="preserve">s attorneys, as applicable, including costs of Lender’s and </w:t>
      </w:r>
      <w:r w:rsidR="00064C64">
        <w:rPr>
          <w:rFonts w:ascii="Arial" w:eastAsia="Times New Roman" w:hAnsi="Arial" w:cs="Arial"/>
          <w:sz w:val="20"/>
          <w:szCs w:val="20"/>
        </w:rPr>
        <w:t xml:space="preserve">Loan </w:t>
      </w:r>
      <w:r w:rsidR="00943CA8">
        <w:rPr>
          <w:rFonts w:ascii="Arial" w:eastAsia="Times New Roman" w:hAnsi="Arial" w:cs="Arial"/>
          <w:sz w:val="20"/>
          <w:szCs w:val="20"/>
        </w:rPr>
        <w:t>Servicer’</w:t>
      </w:r>
      <w:r w:rsidR="00C872A1">
        <w:rPr>
          <w:rFonts w:ascii="Arial" w:eastAsia="Times New Roman" w:hAnsi="Arial" w:cs="Arial"/>
          <w:sz w:val="20"/>
          <w:szCs w:val="20"/>
        </w:rPr>
        <w:t>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(iii) investigatory fees; and (iv) costs for any opinion required by Lender pursuant to the terms of the Loan Documents.</w:t>
      </w:r>
    </w:p>
    <w:p w14:paraId="7467E5C2" w14:textId="77777777" w:rsidR="0094401A" w:rsidRDefault="0094401A">
      <w:pPr>
        <w:widowControl/>
        <w:spacing w:after="0"/>
        <w:jc w:val="left"/>
        <w:rPr>
          <w:rFonts w:ascii="Arial" w:eastAsia="Times New Roman" w:hAnsi="Arial" w:cs="Arial"/>
          <w:sz w:val="20"/>
          <w:szCs w:val="20"/>
        </w:rPr>
      </w:pPr>
    </w:p>
    <w:p w14:paraId="50E63D02" w14:textId="77777777" w:rsidR="005B490C" w:rsidRDefault="0094401A">
      <w:pPr>
        <w:widowControl/>
        <w:spacing w:after="0"/>
        <w:rPr>
          <w:rFonts w:ascii="Arial" w:eastAsia="Times New Roman" w:hAnsi="Arial" w:cs="Arial"/>
          <w:sz w:val="20"/>
          <w:szCs w:val="20"/>
        </w:rPr>
      </w:pPr>
      <w:bookmarkStart w:id="624" w:name="_DV_M620"/>
      <w:bookmarkEnd w:id="624"/>
      <w:r>
        <w:rPr>
          <w:rFonts w:ascii="Arial" w:eastAsia="Times New Roman" w:hAnsi="Arial" w:cs="Arial"/>
          <w:sz w:val="20"/>
          <w:szCs w:val="20"/>
        </w:rPr>
        <w:t>“</w:t>
      </w:r>
      <w:r w:rsidR="00C872A1">
        <w:rPr>
          <w:rFonts w:ascii="Arial" w:eastAsia="Times New Roman" w:hAnsi="Arial" w:cs="Arial"/>
          <w:b/>
          <w:sz w:val="20"/>
          <w:szCs w:val="20"/>
        </w:rPr>
        <w:t>Bankruptcy Code</w:t>
      </w:r>
      <w:r w:rsidR="00C872A1">
        <w:rPr>
          <w:rFonts w:ascii="Arial" w:eastAsia="Times New Roman" w:hAnsi="Arial" w:cs="Arial"/>
          <w:sz w:val="20"/>
          <w:szCs w:val="20"/>
        </w:rPr>
        <w:t xml:space="preserve">” means the </w:t>
      </w:r>
      <w:r w:rsidR="00E5358C">
        <w:rPr>
          <w:rFonts w:ascii="Arial" w:eastAsia="Times New Roman" w:hAnsi="Arial" w:cs="Arial"/>
          <w:sz w:val="20"/>
          <w:szCs w:val="20"/>
        </w:rPr>
        <w:t xml:space="preserve">United States </w:t>
      </w:r>
      <w:r w:rsidR="00C872A1">
        <w:rPr>
          <w:rFonts w:ascii="Arial" w:eastAsia="Times New Roman" w:hAnsi="Arial" w:cs="Arial"/>
          <w:sz w:val="20"/>
          <w:szCs w:val="20"/>
        </w:rPr>
        <w:t xml:space="preserve">Bankruptcy Code, 11 U.S.C. </w:t>
      </w:r>
      <w:r w:rsidR="006647CD">
        <w:rPr>
          <w:rFonts w:ascii="Arial" w:eastAsia="Times New Roman" w:hAnsi="Arial" w:cs="Arial"/>
          <w:sz w:val="20"/>
          <w:szCs w:val="20"/>
        </w:rPr>
        <w:t>Section</w:t>
      </w:r>
      <w:r w:rsidR="00487210">
        <w:rPr>
          <w:rFonts w:ascii="Arial" w:eastAsia="Times New Roman" w:hAnsi="Arial" w:cs="Arial"/>
          <w:sz w:val="20"/>
          <w:szCs w:val="20"/>
        </w:rPr>
        <w:t xml:space="preserve"> </w:t>
      </w:r>
      <w:r w:rsidR="00C872A1">
        <w:rPr>
          <w:rFonts w:ascii="Arial" w:eastAsia="Times New Roman" w:hAnsi="Arial" w:cs="Arial"/>
          <w:sz w:val="20"/>
          <w:szCs w:val="20"/>
        </w:rPr>
        <w:t>101 et seq., as amended from time to time.</w:t>
      </w:r>
    </w:p>
    <w:p w14:paraId="2BBF678B" w14:textId="77777777" w:rsidR="0094401A" w:rsidRDefault="0094401A">
      <w:pPr>
        <w:widowControl/>
        <w:spacing w:after="0"/>
        <w:rPr>
          <w:rFonts w:ascii="Arial" w:eastAsia="Times New Roman" w:hAnsi="Arial" w:cs="Arial"/>
          <w:sz w:val="20"/>
          <w:szCs w:val="20"/>
        </w:rPr>
      </w:pPr>
    </w:p>
    <w:p w14:paraId="68F415F6" w14:textId="77777777" w:rsidR="004E7CDF" w:rsidRDefault="0094401A">
      <w:pPr>
        <w:widowControl/>
        <w:spacing w:after="0"/>
        <w:rPr>
          <w:rFonts w:ascii="Arial" w:eastAsia="Times New Roman" w:hAnsi="Arial" w:cs="Arial"/>
          <w:sz w:val="20"/>
          <w:szCs w:val="20"/>
        </w:rPr>
      </w:pPr>
      <w:bookmarkStart w:id="625" w:name="_DV_M621"/>
      <w:bookmarkEnd w:id="625"/>
      <w:r>
        <w:rPr>
          <w:rFonts w:ascii="Arial" w:eastAsia="Times New Roman" w:hAnsi="Arial" w:cs="Arial"/>
          <w:sz w:val="20"/>
          <w:szCs w:val="20"/>
        </w:rPr>
        <w:t>“</w:t>
      </w:r>
      <w:r>
        <w:rPr>
          <w:rFonts w:ascii="Arial" w:eastAsia="Times New Roman" w:hAnsi="Arial" w:cs="Arial"/>
          <w:b/>
          <w:sz w:val="20"/>
          <w:szCs w:val="20"/>
        </w:rPr>
        <w:t>Bankruptcy Event</w:t>
      </w:r>
      <w:r>
        <w:rPr>
          <w:rFonts w:ascii="Arial" w:eastAsia="Times New Roman" w:hAnsi="Arial" w:cs="Arial"/>
          <w:sz w:val="20"/>
          <w:szCs w:val="20"/>
        </w:rPr>
        <w:t>” means the occurrence of any of the following:</w:t>
      </w:r>
    </w:p>
    <w:p w14:paraId="76FB6FBB" w14:textId="77777777" w:rsidR="004E7CDF" w:rsidRDefault="004E7CDF">
      <w:pPr>
        <w:widowControl/>
        <w:spacing w:after="0"/>
        <w:rPr>
          <w:rFonts w:ascii="Arial" w:eastAsia="Times New Roman" w:hAnsi="Arial" w:cs="Arial"/>
          <w:b/>
          <w:sz w:val="20"/>
          <w:szCs w:val="20"/>
        </w:rPr>
      </w:pPr>
    </w:p>
    <w:p w14:paraId="26FA5252" w14:textId="77777777" w:rsidR="004E7CDF" w:rsidRDefault="004E7CDF">
      <w:pPr>
        <w:shd w:val="clear" w:color="auto" w:fill="FFFFFF"/>
        <w:ind w:firstLine="720"/>
        <w:rPr>
          <w:rFonts w:ascii="Arial" w:eastAsia="Times New Roman" w:hAnsi="Arial" w:cs="Arial"/>
          <w:sz w:val="20"/>
          <w:szCs w:val="20"/>
        </w:rPr>
      </w:pPr>
      <w:bookmarkStart w:id="626" w:name="_DV_M622"/>
      <w:bookmarkEnd w:id="626"/>
      <w:r>
        <w:rPr>
          <w:rFonts w:ascii="Arial" w:eastAsia="Times New Roman" w:hAnsi="Arial" w:cs="Arial"/>
          <w:sz w:val="20"/>
          <w:szCs w:val="20"/>
        </w:rPr>
        <w:t>(a)</w:t>
      </w:r>
      <w:r>
        <w:rPr>
          <w:rFonts w:ascii="Arial" w:eastAsia="Times New Roman" w:hAnsi="Arial" w:cs="Arial"/>
          <w:sz w:val="20"/>
          <w:szCs w:val="20"/>
        </w:rPr>
        <w:tab/>
        <w:t>Borrower voluntarily files for bankruptcy protection under the Bankruptcy Code.</w:t>
      </w:r>
    </w:p>
    <w:p w14:paraId="6C34D127" w14:textId="77777777" w:rsidR="004E7CDF" w:rsidRDefault="004E7CDF">
      <w:pPr>
        <w:shd w:val="clear" w:color="auto" w:fill="FFFFFF"/>
        <w:ind w:left="1440" w:hanging="720"/>
        <w:rPr>
          <w:rFonts w:ascii="Arial" w:eastAsia="Times New Roman" w:hAnsi="Arial" w:cs="Arial"/>
          <w:sz w:val="20"/>
          <w:szCs w:val="20"/>
        </w:rPr>
      </w:pPr>
      <w:bookmarkStart w:id="627" w:name="_DV_M623"/>
      <w:bookmarkEnd w:id="627"/>
      <w:r>
        <w:rPr>
          <w:rFonts w:ascii="Arial" w:eastAsia="Times New Roman" w:hAnsi="Arial" w:cs="Arial"/>
          <w:sz w:val="20"/>
          <w:szCs w:val="20"/>
        </w:rPr>
        <w:t>(b)</w:t>
      </w:r>
      <w:r>
        <w:rPr>
          <w:rFonts w:ascii="Arial" w:eastAsia="Times New Roman" w:hAnsi="Arial" w:cs="Arial"/>
          <w:sz w:val="20"/>
          <w:szCs w:val="20"/>
        </w:rPr>
        <w:tab/>
        <w:t>Borrower voluntarily becomes subject to any reorganization, receivership, insolvency proceeding, or other similar proceeding pursuant to any other federal or state law affecting debtor and creditor rights.</w:t>
      </w:r>
    </w:p>
    <w:p w14:paraId="4148BC4E" w14:textId="77777777" w:rsidR="004E7CDF" w:rsidRDefault="004E7CDF">
      <w:pPr>
        <w:shd w:val="clear" w:color="auto" w:fill="FFFFFF"/>
        <w:ind w:left="1440" w:hanging="720"/>
        <w:rPr>
          <w:rFonts w:ascii="Arial" w:eastAsia="Times New Roman" w:hAnsi="Arial" w:cs="Arial"/>
          <w:sz w:val="20"/>
          <w:szCs w:val="20"/>
        </w:rPr>
      </w:pPr>
      <w:bookmarkStart w:id="628" w:name="_DV_M624"/>
      <w:bookmarkEnd w:id="628"/>
      <w:r>
        <w:rPr>
          <w:rFonts w:ascii="Arial" w:eastAsia="Times New Roman" w:hAnsi="Arial" w:cs="Arial"/>
          <w:sz w:val="20"/>
          <w:szCs w:val="20"/>
        </w:rPr>
        <w:t>(c)</w:t>
      </w:r>
      <w:r>
        <w:rPr>
          <w:rFonts w:ascii="Arial" w:eastAsia="Times New Roman" w:hAnsi="Arial" w:cs="Arial"/>
          <w:sz w:val="20"/>
          <w:szCs w:val="20"/>
        </w:rPr>
        <w:tab/>
        <w:t>The Mortgaged Property or any part of the Mortgaged Property becomes an asset in a voluntary bankruptcy or becomes subject to any voluntary reorganization, receivership, insolvency proceeding, or other similar voluntary proceeding pursuant to any other federal or state law affecting debtor and creditor rights.</w:t>
      </w:r>
    </w:p>
    <w:p w14:paraId="1E6CCEFC" w14:textId="77777777" w:rsidR="004E7CDF" w:rsidRDefault="004E7CDF">
      <w:pPr>
        <w:shd w:val="clear" w:color="auto" w:fill="FFFFFF"/>
        <w:ind w:left="1440" w:hanging="720"/>
        <w:rPr>
          <w:rFonts w:ascii="Arial" w:eastAsia="Times New Roman" w:hAnsi="Arial" w:cs="Arial"/>
          <w:sz w:val="20"/>
          <w:szCs w:val="20"/>
        </w:rPr>
      </w:pPr>
      <w:bookmarkStart w:id="629" w:name="_DV_M625"/>
      <w:bookmarkEnd w:id="629"/>
      <w:r>
        <w:rPr>
          <w:rFonts w:ascii="Arial" w:eastAsia="Times New Roman" w:hAnsi="Arial" w:cs="Arial"/>
          <w:sz w:val="20"/>
          <w:szCs w:val="20"/>
        </w:rPr>
        <w:t>(d)</w:t>
      </w:r>
      <w:r>
        <w:rPr>
          <w:rFonts w:ascii="Arial" w:eastAsia="Times New Roman" w:hAnsi="Arial" w:cs="Arial"/>
          <w:sz w:val="20"/>
          <w:szCs w:val="20"/>
        </w:rPr>
        <w:tab/>
        <w:t xml:space="preserve">An order of relief is entered against Borrower pursuant to the Bankruptcy Code or other federal or state law affecting debtor and creditor rights in any involuntary bankruptcy proceeding initiated or joined in by </w:t>
      </w:r>
      <w:r>
        <w:rPr>
          <w:rFonts w:ascii="Arial" w:eastAsia="Times New Roman" w:hAnsi="Arial" w:cs="Arial"/>
          <w:sz w:val="20"/>
          <w:szCs w:val="20"/>
          <w:shd w:val="clear" w:color="auto" w:fill="FFFFFF"/>
        </w:rPr>
        <w:t>a Related Party. If Borrower, any general partner of Borrower if Borrower is a general partnership, a</w:t>
      </w:r>
      <w:r>
        <w:rPr>
          <w:rFonts w:ascii="Arial" w:eastAsia="Times New Roman" w:hAnsi="Arial" w:cs="Arial"/>
          <w:sz w:val="20"/>
          <w:szCs w:val="20"/>
        </w:rPr>
        <w:t>ny Guarantor, or any Related Party has solicited creditors to initiate or participate in such a proceeding, regardless of whether any of the creditors solicited actually initiates or participates in the proceeding, then such proceeding will be considered as having been initiated by a Related Party.</w:t>
      </w:r>
    </w:p>
    <w:p w14:paraId="4F4D5A6F" w14:textId="77777777" w:rsidR="004E7CDF" w:rsidRDefault="004E7CDF">
      <w:pPr>
        <w:shd w:val="clear" w:color="auto" w:fill="FFFFFF"/>
        <w:ind w:left="1440" w:hanging="720"/>
        <w:rPr>
          <w:rFonts w:ascii="Arial" w:eastAsia="Times New Roman" w:hAnsi="Arial" w:cs="Arial"/>
          <w:sz w:val="20"/>
          <w:szCs w:val="20"/>
        </w:rPr>
      </w:pPr>
      <w:bookmarkStart w:id="630" w:name="_DV_M626"/>
      <w:bookmarkEnd w:id="630"/>
      <w:r>
        <w:rPr>
          <w:rFonts w:ascii="Arial" w:eastAsia="Times New Roman" w:hAnsi="Arial" w:cs="Arial"/>
          <w:sz w:val="20"/>
          <w:szCs w:val="20"/>
        </w:rPr>
        <w:t>(e)</w:t>
      </w:r>
      <w:r>
        <w:rPr>
          <w:rFonts w:ascii="Arial" w:eastAsia="Times New Roman" w:hAnsi="Arial" w:cs="Arial"/>
          <w:sz w:val="20"/>
          <w:szCs w:val="20"/>
        </w:rPr>
        <w:tab/>
        <w:t>An involuntary bankruptcy or other involuntary insolvency proceeding is commenced against Borrower (by a party other than Lender) but only if Borrower has failed to use commercially reasonable efforts to dismiss such proceeding or has consented to such proceeding. “Commercially reasonable efforts” will not require any direct or indirect interest holders in Borrower to contribute or cause the contribution of additional capital to Borrower.</w:t>
      </w:r>
    </w:p>
    <w:p w14:paraId="659339B3" w14:textId="77777777" w:rsidR="004E7CDF" w:rsidRDefault="004E7CDF">
      <w:pPr>
        <w:shd w:val="clear" w:color="auto" w:fill="FFFFFF"/>
        <w:ind w:left="1440" w:hanging="720"/>
        <w:rPr>
          <w:rFonts w:ascii="Arial" w:eastAsia="Times New Roman" w:hAnsi="Arial" w:cs="Arial"/>
          <w:sz w:val="20"/>
          <w:szCs w:val="20"/>
        </w:rPr>
      </w:pPr>
      <w:bookmarkStart w:id="631" w:name="_DV_M627"/>
      <w:bookmarkEnd w:id="631"/>
      <w:r>
        <w:rPr>
          <w:rFonts w:ascii="Arial" w:eastAsia="Times New Roman" w:hAnsi="Arial" w:cs="Arial"/>
          <w:sz w:val="20"/>
          <w:szCs w:val="20"/>
        </w:rPr>
        <w:t>(f)</w:t>
      </w:r>
      <w:r>
        <w:rPr>
          <w:rFonts w:ascii="Arial" w:eastAsia="Times New Roman" w:hAnsi="Arial" w:cs="Arial"/>
          <w:sz w:val="20"/>
          <w:szCs w:val="20"/>
        </w:rPr>
        <w:tab/>
        <w:t>If Borrower is a general partnership, any of the following occur:</w:t>
      </w:r>
    </w:p>
    <w:p w14:paraId="5C197F03" w14:textId="77777777" w:rsidR="004E7CDF" w:rsidRDefault="004E7CDF">
      <w:pPr>
        <w:widowControl/>
        <w:shd w:val="clear" w:color="auto" w:fill="FFFFFF"/>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rPr>
          <w:rFonts w:ascii="Arial" w:eastAsia="Times New Roman" w:hAnsi="Arial" w:cs="Arial"/>
          <w:color w:val="000000"/>
          <w:sz w:val="20"/>
          <w:szCs w:val="20"/>
        </w:rPr>
      </w:pPr>
      <w:bookmarkStart w:id="632" w:name="_DV_M628"/>
      <w:bookmarkEnd w:id="632"/>
      <w:r>
        <w:rPr>
          <w:rFonts w:ascii="Arial" w:eastAsia="Times New Roman" w:hAnsi="Arial" w:cs="Arial"/>
          <w:sz w:val="20"/>
          <w:szCs w:val="20"/>
        </w:rPr>
        <w:t>(i)</w:t>
      </w:r>
      <w:r>
        <w:rPr>
          <w:rFonts w:ascii="Arial" w:eastAsia="Times New Roman" w:hAnsi="Arial" w:cs="Arial"/>
          <w:color w:val="000000"/>
          <w:sz w:val="20"/>
          <w:szCs w:val="20"/>
        </w:rPr>
        <w:tab/>
        <w:t>Any general partner of Borrower voluntarily files for bankruptcy protection under the Bankruptcy Code.</w:t>
      </w:r>
    </w:p>
    <w:p w14:paraId="592A8103" w14:textId="77777777" w:rsidR="004E7CDF" w:rsidRDefault="004E7CDF">
      <w:pPr>
        <w:widowControl/>
        <w:shd w:val="clear" w:color="auto" w:fill="FFFFFF"/>
        <w:tabs>
          <w:tab w:val="left" w:pos="-1440"/>
          <w:tab w:val="left" w:pos="-720"/>
          <w:tab w:val="left" w:pos="720"/>
          <w:tab w:val="left" w:pos="2880"/>
          <w:tab w:val="left" w:pos="3600"/>
          <w:tab w:val="left" w:pos="4320"/>
          <w:tab w:val="left" w:pos="5040"/>
          <w:tab w:val="left" w:pos="5760"/>
          <w:tab w:val="left" w:pos="6340"/>
          <w:tab w:val="left" w:pos="6480"/>
        </w:tabs>
        <w:suppressAutoHyphens/>
        <w:spacing w:after="0"/>
        <w:ind w:left="1440" w:hanging="720"/>
        <w:jc w:val="left"/>
        <w:rPr>
          <w:rFonts w:ascii="Arial" w:eastAsia="Times New Roman" w:hAnsi="Arial" w:cs="Arial"/>
          <w:color w:val="000000"/>
          <w:sz w:val="20"/>
          <w:szCs w:val="20"/>
        </w:rPr>
      </w:pPr>
    </w:p>
    <w:p w14:paraId="4EA431A5" w14:textId="77777777" w:rsidR="004E7CDF" w:rsidRDefault="004E7CDF">
      <w:pPr>
        <w:widowControl/>
        <w:shd w:val="clear" w:color="auto" w:fill="FFFFFF"/>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jc w:val="left"/>
        <w:rPr>
          <w:rFonts w:ascii="Arial" w:eastAsia="Times New Roman" w:hAnsi="Arial" w:cs="Arial"/>
          <w:color w:val="000000"/>
          <w:sz w:val="20"/>
          <w:szCs w:val="20"/>
        </w:rPr>
      </w:pPr>
      <w:bookmarkStart w:id="633" w:name="_DV_M629"/>
      <w:bookmarkEnd w:id="633"/>
      <w:r>
        <w:rPr>
          <w:rFonts w:ascii="Arial" w:eastAsia="Times New Roman" w:hAnsi="Arial" w:cs="Arial"/>
          <w:color w:val="000000"/>
          <w:sz w:val="20"/>
          <w:szCs w:val="20"/>
        </w:rPr>
        <w:t>(ii)</w:t>
      </w:r>
      <w:r>
        <w:rPr>
          <w:rFonts w:ascii="Arial" w:eastAsia="Times New Roman" w:hAnsi="Arial" w:cs="Arial"/>
          <w:color w:val="000000"/>
          <w:sz w:val="20"/>
          <w:szCs w:val="20"/>
        </w:rPr>
        <w:tab/>
        <w:t>Any general partner of Borrower voluntarily becomes subject to any reorganization, receivership, insolvency proceeding, or other similar proceeding pursuant to any other federal or state law affecting debtor and creditor rights.</w:t>
      </w:r>
    </w:p>
    <w:p w14:paraId="0C1173D1" w14:textId="77777777" w:rsidR="004E7CDF" w:rsidRDefault="004E7CDF">
      <w:pPr>
        <w:widowControl/>
        <w:shd w:val="clear" w:color="auto" w:fill="FFFFFF"/>
        <w:tabs>
          <w:tab w:val="left" w:pos="-1440"/>
          <w:tab w:val="left" w:pos="-720"/>
          <w:tab w:val="left" w:pos="720"/>
          <w:tab w:val="left" w:pos="2880"/>
          <w:tab w:val="left" w:pos="3600"/>
          <w:tab w:val="left" w:pos="4320"/>
          <w:tab w:val="left" w:pos="5040"/>
          <w:tab w:val="left" w:pos="5760"/>
          <w:tab w:val="left" w:pos="6340"/>
          <w:tab w:val="left" w:pos="6480"/>
        </w:tabs>
        <w:suppressAutoHyphens/>
        <w:spacing w:after="0"/>
        <w:ind w:left="1440" w:hanging="720"/>
        <w:jc w:val="left"/>
        <w:rPr>
          <w:rFonts w:ascii="Arial" w:eastAsia="Times New Roman" w:hAnsi="Arial" w:cs="Arial"/>
          <w:color w:val="000000"/>
          <w:sz w:val="20"/>
          <w:szCs w:val="20"/>
        </w:rPr>
      </w:pPr>
    </w:p>
    <w:p w14:paraId="1494C97B" w14:textId="77777777" w:rsidR="004E7CDF" w:rsidRDefault="004E7CDF">
      <w:pPr>
        <w:widowControl/>
        <w:shd w:val="clear" w:color="auto" w:fill="FFFFFF"/>
        <w:tabs>
          <w:tab w:val="left" w:pos="-1440"/>
          <w:tab w:val="left" w:pos="-720"/>
          <w:tab w:val="left" w:pos="720"/>
          <w:tab w:val="left" w:pos="2880"/>
          <w:tab w:val="left" w:pos="3600"/>
          <w:tab w:val="left" w:pos="4320"/>
          <w:tab w:val="left" w:pos="5040"/>
          <w:tab w:val="left" w:pos="5760"/>
          <w:tab w:val="left" w:pos="6340"/>
          <w:tab w:val="left" w:pos="6480"/>
        </w:tabs>
        <w:suppressAutoHyphens/>
        <w:spacing w:after="0"/>
        <w:ind w:left="2160" w:hanging="720"/>
        <w:jc w:val="left"/>
        <w:rPr>
          <w:rFonts w:ascii="Arial" w:eastAsia="Times New Roman" w:hAnsi="Arial" w:cs="Arial"/>
          <w:color w:val="000000"/>
          <w:sz w:val="20"/>
          <w:szCs w:val="20"/>
        </w:rPr>
      </w:pPr>
      <w:bookmarkStart w:id="634" w:name="_DV_M630"/>
      <w:bookmarkEnd w:id="634"/>
      <w:r>
        <w:rPr>
          <w:rFonts w:ascii="Arial" w:eastAsia="Times New Roman" w:hAnsi="Arial" w:cs="Arial"/>
          <w:color w:val="000000"/>
          <w:sz w:val="20"/>
          <w:szCs w:val="20"/>
        </w:rPr>
        <w:t>(iii)</w:t>
      </w:r>
      <w:r>
        <w:rPr>
          <w:rFonts w:ascii="Arial" w:eastAsia="Times New Roman" w:hAnsi="Arial" w:cs="Arial"/>
          <w:color w:val="000000"/>
          <w:sz w:val="20"/>
          <w:szCs w:val="20"/>
        </w:rPr>
        <w:tab/>
        <w:t>An order of relief is entered against any general partner of Borrower pursuant to the Bankruptcy Code or other federal or state law affecting debtor and creditor rights in any involuntary bankruptcy proceeding initiated or joined in by a Related Party.</w:t>
      </w:r>
    </w:p>
    <w:p w14:paraId="2B024223" w14:textId="77777777" w:rsidR="004E7CDF" w:rsidRDefault="004E7CDF">
      <w:pPr>
        <w:widowControl/>
        <w:shd w:val="clear" w:color="auto" w:fill="FFFFFF"/>
        <w:tabs>
          <w:tab w:val="left" w:pos="-1440"/>
          <w:tab w:val="left" w:pos="-720"/>
          <w:tab w:val="left" w:pos="720"/>
          <w:tab w:val="left" w:pos="2880"/>
          <w:tab w:val="left" w:pos="3600"/>
          <w:tab w:val="left" w:pos="4320"/>
          <w:tab w:val="left" w:pos="5040"/>
          <w:tab w:val="left" w:pos="5760"/>
          <w:tab w:val="left" w:pos="6340"/>
          <w:tab w:val="left" w:pos="6480"/>
        </w:tabs>
        <w:suppressAutoHyphens/>
        <w:spacing w:after="0"/>
        <w:ind w:left="1440" w:hanging="720"/>
        <w:jc w:val="left"/>
        <w:rPr>
          <w:rFonts w:ascii="Arial" w:eastAsia="Times New Roman" w:hAnsi="Arial" w:cs="Arial"/>
          <w:color w:val="000000"/>
          <w:sz w:val="20"/>
          <w:szCs w:val="20"/>
        </w:rPr>
      </w:pPr>
    </w:p>
    <w:p w14:paraId="10AFF303" w14:textId="77777777" w:rsidR="004E7CDF" w:rsidRDefault="004E7CDF">
      <w:pPr>
        <w:widowControl/>
        <w:shd w:val="clear" w:color="auto" w:fill="FFFFFF"/>
        <w:tabs>
          <w:tab w:val="left" w:pos="-1440"/>
          <w:tab w:val="left" w:pos="-720"/>
          <w:tab w:val="left" w:pos="720"/>
          <w:tab w:val="left" w:pos="2880"/>
          <w:tab w:val="left" w:pos="3600"/>
          <w:tab w:val="left" w:pos="4320"/>
          <w:tab w:val="left" w:pos="5040"/>
          <w:tab w:val="left" w:pos="5760"/>
          <w:tab w:val="left" w:pos="6340"/>
          <w:tab w:val="left" w:pos="6480"/>
        </w:tabs>
        <w:suppressAutoHyphens/>
        <w:spacing w:after="0"/>
        <w:ind w:left="2160" w:hanging="720"/>
        <w:jc w:val="left"/>
        <w:rPr>
          <w:rFonts w:ascii="Arial" w:eastAsia="Times New Roman" w:hAnsi="Arial" w:cs="Arial"/>
          <w:color w:val="000000"/>
          <w:sz w:val="20"/>
          <w:szCs w:val="20"/>
        </w:rPr>
      </w:pPr>
      <w:bookmarkStart w:id="635" w:name="_DV_M631"/>
      <w:bookmarkEnd w:id="635"/>
      <w:r>
        <w:rPr>
          <w:rFonts w:ascii="Arial" w:eastAsia="Times New Roman" w:hAnsi="Arial" w:cs="Arial"/>
          <w:color w:val="000000"/>
          <w:sz w:val="20"/>
          <w:szCs w:val="20"/>
        </w:rPr>
        <w:t>(</w:t>
      </w:r>
      <w:r w:rsidR="008232D2">
        <w:rPr>
          <w:rFonts w:ascii="Arial" w:eastAsia="Times New Roman" w:hAnsi="Arial" w:cs="Arial"/>
          <w:color w:val="000000"/>
          <w:sz w:val="20"/>
          <w:szCs w:val="20"/>
        </w:rPr>
        <w:t>i</w:t>
      </w:r>
      <w:r>
        <w:rPr>
          <w:rFonts w:ascii="Arial" w:eastAsia="Times New Roman" w:hAnsi="Arial" w:cs="Arial"/>
          <w:color w:val="000000"/>
          <w:sz w:val="20"/>
          <w:szCs w:val="20"/>
        </w:rPr>
        <w:t>v)</w:t>
      </w:r>
      <w:r>
        <w:rPr>
          <w:rFonts w:ascii="Arial" w:eastAsia="Times New Roman" w:hAnsi="Arial" w:cs="Arial"/>
          <w:color w:val="000000"/>
          <w:sz w:val="20"/>
          <w:szCs w:val="20"/>
        </w:rPr>
        <w:tab/>
        <w:t>An involuntary bankruptcy or other involuntary insolvency proceeding is commenced against any general partner of Borrower (by a party other than Lender) but only if Borrower or such general partner of Borrower has failed to use commercially reasonable efforts to dismiss such proceeding or has consented to such proceeding. “Commercially reasonable efforts” will not require any direct or indirect interest holders in Borrower or such general partner of Borrower to contribute or cause the contribution of additional capital to Borrower.</w:t>
      </w:r>
    </w:p>
    <w:p w14:paraId="490A79B4" w14:textId="77777777" w:rsidR="004E7CDF" w:rsidRDefault="004E7CDF">
      <w:pPr>
        <w:widowControl/>
        <w:shd w:val="clear" w:color="auto" w:fill="FFFFFF"/>
        <w:spacing w:after="0"/>
        <w:rPr>
          <w:rFonts w:ascii="Arial" w:eastAsia="Times New Roman" w:hAnsi="Arial" w:cs="Arial"/>
          <w:b/>
          <w:sz w:val="20"/>
          <w:szCs w:val="20"/>
        </w:rPr>
      </w:pPr>
      <w:bookmarkStart w:id="636" w:name="_DV_M632"/>
      <w:bookmarkEnd w:id="636"/>
      <w:r>
        <w:rPr>
          <w:rFonts w:ascii="Arial" w:eastAsia="Times New Roman" w:hAnsi="Arial" w:cs="Arial"/>
          <w:b/>
          <w:sz w:val="20"/>
          <w:szCs w:val="20"/>
        </w:rPr>
        <w:t xml:space="preserve"> </w:t>
      </w:r>
    </w:p>
    <w:p w14:paraId="31EBD066" w14:textId="77777777" w:rsidR="00F31518" w:rsidRDefault="004E7CDF">
      <w:pPr>
        <w:widowControl/>
        <w:spacing w:after="0"/>
        <w:rPr>
          <w:rFonts w:ascii="Arial" w:eastAsia="Times New Roman" w:hAnsi="Arial" w:cs="Arial"/>
          <w:sz w:val="20"/>
          <w:szCs w:val="20"/>
        </w:rPr>
      </w:pPr>
      <w:bookmarkStart w:id="637" w:name="_DV_M633"/>
      <w:bookmarkEnd w:id="637"/>
      <w:r>
        <w:rPr>
          <w:rFonts w:ascii="Arial" w:eastAsia="Times New Roman" w:hAnsi="Arial" w:cs="Arial"/>
          <w:sz w:val="20"/>
          <w:szCs w:val="20"/>
        </w:rPr>
        <w:t>“</w:t>
      </w:r>
      <w:r>
        <w:rPr>
          <w:rFonts w:ascii="Arial" w:eastAsia="Times New Roman" w:hAnsi="Arial" w:cs="Arial"/>
          <w:b/>
          <w:sz w:val="20"/>
          <w:szCs w:val="20"/>
        </w:rPr>
        <w:t>Books and Records</w:t>
      </w:r>
      <w:r>
        <w:rPr>
          <w:rFonts w:ascii="Arial" w:eastAsia="Times New Roman" w:hAnsi="Arial" w:cs="Arial"/>
          <w:sz w:val="20"/>
          <w:szCs w:val="20"/>
        </w:rPr>
        <w:t>” is defined in Section 6.07(a).</w:t>
      </w:r>
    </w:p>
    <w:p w14:paraId="3EA6A302" w14:textId="77777777" w:rsidR="00F31518" w:rsidRDefault="00F31518">
      <w:pPr>
        <w:widowControl/>
        <w:spacing w:after="0"/>
        <w:rPr>
          <w:rFonts w:ascii="Arial" w:eastAsia="Times New Roman" w:hAnsi="Arial" w:cs="Arial"/>
          <w:sz w:val="20"/>
          <w:szCs w:val="20"/>
        </w:rPr>
      </w:pPr>
    </w:p>
    <w:p w14:paraId="19C86848" w14:textId="77777777" w:rsidR="00C872A1" w:rsidRDefault="00F31518">
      <w:pPr>
        <w:widowControl/>
        <w:spacing w:after="0"/>
        <w:rPr>
          <w:rFonts w:ascii="Arial" w:eastAsia="Times New Roman" w:hAnsi="Arial" w:cs="Arial"/>
          <w:sz w:val="20"/>
          <w:szCs w:val="20"/>
        </w:rPr>
      </w:pPr>
      <w:bookmarkStart w:id="638" w:name="_DV_M634"/>
      <w:bookmarkEnd w:id="638"/>
      <w:r>
        <w:rPr>
          <w:rFonts w:ascii="Arial" w:eastAsia="Times New Roman" w:hAnsi="Arial" w:cs="Arial"/>
          <w:sz w:val="20"/>
          <w:szCs w:val="20"/>
        </w:rPr>
        <w:t>“</w:t>
      </w:r>
      <w:r w:rsidR="00C872A1">
        <w:rPr>
          <w:rFonts w:ascii="Arial" w:eastAsia="Times New Roman" w:hAnsi="Arial" w:cs="Arial"/>
          <w:b/>
          <w:sz w:val="20"/>
          <w:szCs w:val="20"/>
        </w:rPr>
        <w:t>Borrower</w:t>
      </w:r>
      <w:r w:rsidR="00C872A1">
        <w:rPr>
          <w:rFonts w:ascii="Arial" w:eastAsia="Times New Roman" w:hAnsi="Arial" w:cs="Arial"/>
          <w:sz w:val="20"/>
          <w:szCs w:val="20"/>
        </w:rPr>
        <w:t xml:space="preserve">” means all </w:t>
      </w:r>
      <w:r w:rsidR="00E5358C">
        <w:rPr>
          <w:rFonts w:ascii="Arial" w:eastAsia="Times New Roman" w:hAnsi="Arial" w:cs="Arial"/>
          <w:sz w:val="20"/>
          <w:szCs w:val="20"/>
        </w:rPr>
        <w:t>Persons</w:t>
      </w:r>
      <w:r w:rsidR="00C872A1">
        <w:rPr>
          <w:rFonts w:ascii="Arial" w:eastAsia="Times New Roman" w:hAnsi="Arial" w:cs="Arial"/>
          <w:sz w:val="20"/>
          <w:szCs w:val="20"/>
        </w:rPr>
        <w:t xml:space="preserve"> identified as “Borrower” </w:t>
      </w:r>
      <w:r w:rsidR="003E49BD">
        <w:rPr>
          <w:rFonts w:ascii="Arial" w:eastAsia="Times New Roman" w:hAnsi="Arial" w:cs="Arial"/>
          <w:sz w:val="20"/>
          <w:szCs w:val="20"/>
        </w:rPr>
        <w:t xml:space="preserve">on page 1 of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 together with their successors and assigns.</w:t>
      </w:r>
    </w:p>
    <w:p w14:paraId="385562DB" w14:textId="77777777" w:rsidR="0094401A" w:rsidRDefault="0094401A">
      <w:pPr>
        <w:widowControl/>
        <w:spacing w:after="0"/>
        <w:rPr>
          <w:rFonts w:ascii="Arial" w:eastAsia="Times New Roman" w:hAnsi="Arial" w:cs="Arial"/>
          <w:sz w:val="20"/>
          <w:szCs w:val="20"/>
        </w:rPr>
      </w:pPr>
    </w:p>
    <w:p w14:paraId="3EBE3716" w14:textId="77777777" w:rsidR="0043312B" w:rsidRDefault="0094401A">
      <w:pPr>
        <w:widowControl/>
        <w:spacing w:after="0"/>
        <w:rPr>
          <w:rFonts w:ascii="Arial" w:eastAsia="Times New Roman" w:hAnsi="Arial" w:cs="Arial"/>
          <w:sz w:val="20"/>
          <w:szCs w:val="20"/>
        </w:rPr>
      </w:pPr>
      <w:bookmarkStart w:id="639" w:name="_DV_M635"/>
      <w:bookmarkEnd w:id="639"/>
      <w:r>
        <w:rPr>
          <w:rStyle w:val="DeltaViewInsertion"/>
          <w:rFonts w:ascii="Arial" w:eastAsia="Times New Roman" w:hAnsi="Arial" w:cs="Arial"/>
          <w:color w:val="auto"/>
          <w:sz w:val="20"/>
          <w:szCs w:val="20"/>
          <w:u w:val="none"/>
        </w:rPr>
        <w:t>“</w:t>
      </w:r>
      <w:r w:rsidR="0043312B">
        <w:rPr>
          <w:rStyle w:val="DeltaViewInsertion"/>
          <w:rFonts w:ascii="Arial" w:eastAsia="Times New Roman" w:hAnsi="Arial" w:cs="Arial"/>
          <w:b/>
          <w:color w:val="auto"/>
          <w:sz w:val="20"/>
          <w:szCs w:val="20"/>
          <w:u w:val="none"/>
        </w:rPr>
        <w:t>Borrower Principal</w:t>
      </w:r>
      <w:r w:rsidR="0043312B">
        <w:rPr>
          <w:rStyle w:val="DeltaViewInsertion"/>
          <w:rFonts w:ascii="Arial" w:eastAsia="Times New Roman" w:hAnsi="Arial" w:cs="Arial"/>
          <w:color w:val="auto"/>
          <w:sz w:val="20"/>
          <w:szCs w:val="20"/>
          <w:u w:val="none"/>
        </w:rPr>
        <w:t xml:space="preserve">” means </w:t>
      </w:r>
      <w:r w:rsidR="00731161">
        <w:rPr>
          <w:rStyle w:val="DeltaViewInsertion"/>
          <w:rFonts w:ascii="Arial" w:eastAsia="Times New Roman" w:hAnsi="Arial" w:cs="Arial"/>
          <w:color w:val="auto"/>
          <w:sz w:val="20"/>
          <w:szCs w:val="20"/>
          <w:u w:val="none"/>
        </w:rPr>
        <w:t>any of the following:</w:t>
      </w:r>
      <w:r w:rsidR="00E57E28">
        <w:rPr>
          <w:rStyle w:val="DeltaViewInsertion"/>
          <w:rFonts w:ascii="Arial" w:eastAsia="Times New Roman" w:hAnsi="Arial" w:cs="Arial"/>
          <w:color w:val="auto"/>
          <w:sz w:val="20"/>
          <w:szCs w:val="20"/>
          <w:u w:val="none"/>
        </w:rPr>
        <w:t xml:space="preserve"> </w:t>
      </w:r>
      <w:r w:rsidR="0043312B">
        <w:rPr>
          <w:rStyle w:val="DeltaViewInsertion"/>
          <w:rFonts w:ascii="Arial" w:eastAsia="Times New Roman" w:hAnsi="Arial" w:cs="Arial"/>
          <w:color w:val="auto"/>
          <w:sz w:val="20"/>
          <w:szCs w:val="20"/>
          <w:u w:val="none"/>
        </w:rPr>
        <w:t>(i)</w:t>
      </w:r>
      <w:r w:rsidR="00731161">
        <w:rPr>
          <w:rStyle w:val="DeltaViewInsertion"/>
          <w:rFonts w:ascii="Arial" w:eastAsia="Times New Roman" w:hAnsi="Arial" w:cs="Arial"/>
          <w:color w:val="auto"/>
          <w:sz w:val="20"/>
          <w:szCs w:val="20"/>
          <w:u w:val="none"/>
        </w:rPr>
        <w:t xml:space="preserve"> a</w:t>
      </w:r>
      <w:r w:rsidR="00B946E1">
        <w:rPr>
          <w:rStyle w:val="DeltaViewInsertion"/>
          <w:rFonts w:ascii="Arial" w:eastAsia="Times New Roman" w:hAnsi="Arial" w:cs="Arial"/>
          <w:color w:val="auto"/>
          <w:sz w:val="20"/>
          <w:szCs w:val="20"/>
          <w:u w:val="none"/>
        </w:rPr>
        <w:t xml:space="preserve">ny </w:t>
      </w:r>
      <w:r w:rsidR="0043312B">
        <w:rPr>
          <w:rFonts w:ascii="Arial" w:eastAsia="Times New Roman" w:hAnsi="Arial" w:cs="Arial"/>
          <w:sz w:val="20"/>
          <w:szCs w:val="20"/>
        </w:rPr>
        <w:t>general partner of Borrower</w:t>
      </w:r>
      <w:r w:rsidR="0043312B">
        <w:rPr>
          <w:rStyle w:val="DeltaViewInsertion"/>
          <w:rFonts w:ascii="Arial" w:eastAsia="Times New Roman" w:hAnsi="Arial" w:cs="Arial"/>
          <w:color w:val="auto"/>
          <w:sz w:val="20"/>
          <w:szCs w:val="20"/>
          <w:u w:val="none"/>
        </w:rPr>
        <w:t xml:space="preserve"> (if Borrower is a partnership)</w:t>
      </w:r>
      <w:r w:rsidR="00731161">
        <w:rPr>
          <w:rStyle w:val="DeltaViewInsertion"/>
          <w:rFonts w:ascii="Arial" w:eastAsia="Times New Roman" w:hAnsi="Arial" w:cs="Arial"/>
          <w:color w:val="auto"/>
          <w:sz w:val="20"/>
          <w:szCs w:val="20"/>
          <w:u w:val="none"/>
        </w:rPr>
        <w:t>, (ii) a</w:t>
      </w:r>
      <w:r w:rsidR="00B946E1">
        <w:rPr>
          <w:rStyle w:val="DeltaViewInsertion"/>
          <w:rFonts w:ascii="Arial" w:eastAsia="Times New Roman" w:hAnsi="Arial" w:cs="Arial"/>
          <w:color w:val="auto"/>
          <w:sz w:val="20"/>
          <w:szCs w:val="20"/>
          <w:u w:val="none"/>
        </w:rPr>
        <w:t xml:space="preserve">ny </w:t>
      </w:r>
      <w:r w:rsidR="0043312B">
        <w:rPr>
          <w:rStyle w:val="DeltaViewInsertion"/>
          <w:rFonts w:ascii="Arial" w:eastAsia="Times New Roman" w:hAnsi="Arial" w:cs="Arial"/>
          <w:color w:val="auto"/>
          <w:sz w:val="20"/>
          <w:szCs w:val="20"/>
          <w:u w:val="none"/>
        </w:rPr>
        <w:t>manager or managing member of Borrower (if Borrower is a limited liability company)</w:t>
      </w:r>
      <w:r w:rsidR="00731161">
        <w:rPr>
          <w:rStyle w:val="DeltaViewInsertion"/>
          <w:rFonts w:ascii="Arial" w:eastAsia="Times New Roman" w:hAnsi="Arial" w:cs="Arial"/>
          <w:color w:val="auto"/>
          <w:sz w:val="20"/>
          <w:szCs w:val="20"/>
          <w:u w:val="none"/>
        </w:rPr>
        <w:t>, (iii) a</w:t>
      </w:r>
      <w:r w:rsidR="0092493C">
        <w:rPr>
          <w:rFonts w:ascii="Arial" w:eastAsia="Times New Roman" w:hAnsi="Arial" w:cs="Arial"/>
          <w:sz w:val="20"/>
          <w:szCs w:val="20"/>
        </w:rPr>
        <w:t xml:space="preserve">ny Person (limited partner, member or shareholder) with a collective </w:t>
      </w:r>
      <w:r w:rsidR="00573EC1">
        <w:rPr>
          <w:rFonts w:ascii="Arial" w:eastAsia="Times New Roman" w:hAnsi="Arial" w:cs="Arial"/>
          <w:sz w:val="20"/>
          <w:szCs w:val="20"/>
        </w:rPr>
        <w:t xml:space="preserve">direct or indirect </w:t>
      </w:r>
      <w:r w:rsidR="0092493C">
        <w:rPr>
          <w:rFonts w:ascii="Arial" w:eastAsia="Times New Roman" w:hAnsi="Arial" w:cs="Arial"/>
          <w:sz w:val="20"/>
          <w:szCs w:val="20"/>
        </w:rPr>
        <w:t>equity interest in Borrower equal to or greater than 25%</w:t>
      </w:r>
      <w:r w:rsidR="003E49BD">
        <w:rPr>
          <w:rFonts w:ascii="Arial" w:eastAsia="Times New Roman" w:hAnsi="Arial" w:cs="Arial"/>
          <w:sz w:val="20"/>
          <w:szCs w:val="20"/>
        </w:rPr>
        <w:t xml:space="preserve"> (if Borrower is an entity) (iv) any trustee of Borrower (if Borrower is a trust), </w:t>
      </w:r>
      <w:r w:rsidR="00CC6235">
        <w:rPr>
          <w:rFonts w:ascii="Arial" w:eastAsia="Times New Roman" w:hAnsi="Arial" w:cs="Arial"/>
          <w:sz w:val="20"/>
          <w:szCs w:val="20"/>
        </w:rPr>
        <w:t>or (v) a</w:t>
      </w:r>
      <w:r w:rsidR="00B946E1">
        <w:rPr>
          <w:rFonts w:ascii="Arial" w:eastAsia="Times New Roman" w:hAnsi="Arial" w:cs="Arial"/>
          <w:sz w:val="20"/>
          <w:szCs w:val="20"/>
        </w:rPr>
        <w:t xml:space="preserve">ny </w:t>
      </w:r>
      <w:r w:rsidR="003A4718">
        <w:rPr>
          <w:rFonts w:ascii="Arial" w:eastAsia="Times New Roman" w:hAnsi="Arial" w:cs="Arial"/>
          <w:sz w:val="20"/>
          <w:szCs w:val="20"/>
        </w:rPr>
        <w:t>Guarantor</w:t>
      </w:r>
      <w:r w:rsidR="0043312B">
        <w:rPr>
          <w:rFonts w:ascii="Arial" w:eastAsia="Times New Roman" w:hAnsi="Arial" w:cs="Arial"/>
          <w:sz w:val="20"/>
          <w:szCs w:val="20"/>
        </w:rPr>
        <w:t>.</w:t>
      </w:r>
    </w:p>
    <w:p w14:paraId="2254246E" w14:textId="77777777" w:rsidR="0094401A" w:rsidRDefault="0094401A">
      <w:pPr>
        <w:widowControl/>
        <w:spacing w:after="0"/>
        <w:ind w:left="1440" w:hanging="720"/>
        <w:rPr>
          <w:rFonts w:ascii="Arial" w:eastAsia="Times New Roman" w:hAnsi="Arial" w:cs="Arial"/>
          <w:sz w:val="20"/>
          <w:szCs w:val="20"/>
        </w:rPr>
      </w:pPr>
    </w:p>
    <w:p w14:paraId="110656D9" w14:textId="77777777" w:rsidR="00C872A1" w:rsidRDefault="0094401A">
      <w:pPr>
        <w:widowControl/>
        <w:spacing w:after="0"/>
        <w:rPr>
          <w:rFonts w:ascii="Arial" w:eastAsia="Times New Roman" w:hAnsi="Arial" w:cs="Arial"/>
          <w:sz w:val="20"/>
          <w:szCs w:val="20"/>
        </w:rPr>
      </w:pPr>
      <w:bookmarkStart w:id="640" w:name="_DV_M636"/>
      <w:bookmarkEnd w:id="640"/>
      <w:r>
        <w:rPr>
          <w:rFonts w:ascii="Arial" w:eastAsia="Times New Roman" w:hAnsi="Arial" w:cs="Arial"/>
          <w:sz w:val="20"/>
          <w:szCs w:val="20"/>
        </w:rPr>
        <w:t>“</w:t>
      </w:r>
      <w:r w:rsidR="00C872A1">
        <w:rPr>
          <w:rFonts w:ascii="Arial" w:eastAsia="Times New Roman" w:hAnsi="Arial" w:cs="Arial"/>
          <w:b/>
          <w:sz w:val="20"/>
          <w:szCs w:val="20"/>
        </w:rPr>
        <w:t>Business Day</w:t>
      </w:r>
      <w:r w:rsidR="00C872A1">
        <w:rPr>
          <w:rFonts w:ascii="Arial" w:eastAsia="Times New Roman" w:hAnsi="Arial" w:cs="Arial"/>
          <w:sz w:val="20"/>
          <w:szCs w:val="20"/>
        </w:rPr>
        <w:t>” means any day other than a Saturday, a Sunday</w:t>
      </w:r>
      <w:r w:rsidR="001235B8">
        <w:rPr>
          <w:rFonts w:ascii="Arial" w:eastAsia="Times New Roman" w:hAnsi="Arial" w:cs="Arial"/>
          <w:sz w:val="20"/>
          <w:szCs w:val="20"/>
        </w:rPr>
        <w:t>,</w:t>
      </w:r>
      <w:r w:rsidR="00C872A1">
        <w:rPr>
          <w:rFonts w:ascii="Arial" w:eastAsia="Times New Roman" w:hAnsi="Arial" w:cs="Arial"/>
          <w:sz w:val="20"/>
          <w:szCs w:val="20"/>
        </w:rPr>
        <w:t xml:space="preserve"> or any other day on which Lender or the national banking associations are not open for business.</w:t>
      </w:r>
    </w:p>
    <w:p w14:paraId="3B3E6FDD" w14:textId="77777777" w:rsidR="0094401A" w:rsidRDefault="0094401A">
      <w:pPr>
        <w:widowControl/>
        <w:spacing w:after="0"/>
        <w:rPr>
          <w:rFonts w:ascii="Arial" w:eastAsia="Times New Roman" w:hAnsi="Arial" w:cs="Arial"/>
          <w:sz w:val="20"/>
          <w:szCs w:val="20"/>
        </w:rPr>
      </w:pPr>
    </w:p>
    <w:p w14:paraId="6556517E" w14:textId="77777777" w:rsidR="00C872A1" w:rsidRDefault="0094401A">
      <w:pPr>
        <w:widowControl/>
        <w:spacing w:after="0"/>
        <w:rPr>
          <w:rFonts w:ascii="Arial" w:eastAsia="Times New Roman" w:hAnsi="Arial" w:cs="Arial"/>
          <w:sz w:val="20"/>
          <w:szCs w:val="20"/>
        </w:rPr>
      </w:pPr>
      <w:bookmarkStart w:id="641" w:name="_DV_M637"/>
      <w:bookmarkEnd w:id="641"/>
      <w:r>
        <w:rPr>
          <w:rFonts w:ascii="Arial" w:eastAsia="Times New Roman" w:hAnsi="Arial" w:cs="Arial"/>
          <w:sz w:val="20"/>
          <w:szCs w:val="20"/>
        </w:rPr>
        <w:t>“</w:t>
      </w:r>
      <w:r w:rsidR="00C872A1">
        <w:rPr>
          <w:rFonts w:ascii="Arial" w:eastAsia="Times New Roman" w:hAnsi="Arial" w:cs="Arial"/>
          <w:b/>
          <w:sz w:val="20"/>
          <w:szCs w:val="20"/>
        </w:rPr>
        <w:t>Claim</w:t>
      </w:r>
      <w:r w:rsidR="00C872A1">
        <w:rPr>
          <w:rFonts w:ascii="Arial" w:eastAsia="Times New Roman" w:hAnsi="Arial" w:cs="Arial"/>
          <w:sz w:val="20"/>
          <w:szCs w:val="20"/>
        </w:rPr>
        <w:t xml:space="preserve">” is defined in </w:t>
      </w:r>
      <w:r w:rsidR="006647CD">
        <w:rPr>
          <w:rFonts w:ascii="Arial" w:eastAsia="Times New Roman" w:hAnsi="Arial" w:cs="Arial"/>
          <w:sz w:val="20"/>
          <w:szCs w:val="20"/>
        </w:rPr>
        <w:t>Section</w:t>
      </w:r>
      <w:r w:rsidR="00487210">
        <w:rPr>
          <w:rFonts w:ascii="Arial" w:eastAsia="Times New Roman" w:hAnsi="Arial" w:cs="Arial"/>
          <w:sz w:val="20"/>
          <w:szCs w:val="20"/>
        </w:rPr>
        <w:t xml:space="preserve"> </w:t>
      </w:r>
      <w:r w:rsidR="007F1631">
        <w:rPr>
          <w:rFonts w:ascii="Arial" w:eastAsia="Times New Roman" w:hAnsi="Arial" w:cs="Arial"/>
          <w:sz w:val="20"/>
          <w:szCs w:val="20"/>
        </w:rPr>
        <w:t>9</w:t>
      </w:r>
      <w:r w:rsidR="00CC6235">
        <w:rPr>
          <w:rFonts w:ascii="Arial" w:eastAsia="Times New Roman" w:hAnsi="Arial" w:cs="Arial"/>
          <w:sz w:val="20"/>
          <w:szCs w:val="20"/>
        </w:rPr>
        <w:t>.02(e</w:t>
      </w:r>
      <w:r w:rsidR="00C872A1">
        <w:rPr>
          <w:rFonts w:ascii="Arial" w:eastAsia="Times New Roman" w:hAnsi="Arial" w:cs="Arial"/>
          <w:sz w:val="20"/>
          <w:szCs w:val="20"/>
        </w:rPr>
        <w:t>).</w:t>
      </w:r>
    </w:p>
    <w:p w14:paraId="3B81314E" w14:textId="77777777" w:rsidR="0094401A" w:rsidRDefault="0094401A">
      <w:pPr>
        <w:widowControl/>
        <w:spacing w:after="0"/>
        <w:rPr>
          <w:rFonts w:ascii="Arial" w:eastAsia="Times New Roman" w:hAnsi="Arial" w:cs="Arial"/>
          <w:sz w:val="20"/>
          <w:szCs w:val="20"/>
        </w:rPr>
      </w:pPr>
    </w:p>
    <w:p w14:paraId="664D51B4" w14:textId="77777777" w:rsidR="00C872A1" w:rsidRDefault="0094401A">
      <w:pPr>
        <w:widowControl/>
        <w:spacing w:after="0"/>
        <w:rPr>
          <w:rFonts w:ascii="Arial" w:eastAsia="Times New Roman" w:hAnsi="Arial" w:cs="Arial"/>
          <w:sz w:val="20"/>
          <w:szCs w:val="20"/>
        </w:rPr>
      </w:pPr>
      <w:bookmarkStart w:id="642" w:name="_DV_M638"/>
      <w:bookmarkEnd w:id="642"/>
      <w:r>
        <w:rPr>
          <w:rFonts w:ascii="Arial" w:eastAsia="Times New Roman" w:hAnsi="Arial" w:cs="Arial"/>
          <w:sz w:val="20"/>
          <w:szCs w:val="20"/>
        </w:rPr>
        <w:t>“</w:t>
      </w:r>
      <w:r w:rsidR="00C872A1">
        <w:rPr>
          <w:rFonts w:ascii="Arial" w:eastAsia="Times New Roman" w:hAnsi="Arial" w:cs="Arial"/>
          <w:b/>
          <w:sz w:val="20"/>
          <w:szCs w:val="20"/>
        </w:rPr>
        <w:t>Closing Date</w:t>
      </w:r>
      <w:r w:rsidR="00C872A1">
        <w:rPr>
          <w:rFonts w:ascii="Arial" w:eastAsia="Times New Roman" w:hAnsi="Arial" w:cs="Arial"/>
          <w:sz w:val="20"/>
          <w:szCs w:val="20"/>
        </w:rPr>
        <w:t>” means the date on which Lender disburses the proceeds of the Loan to or for the account of Borrower.</w:t>
      </w:r>
    </w:p>
    <w:p w14:paraId="3F445476" w14:textId="77777777" w:rsidR="0094401A" w:rsidRDefault="0094401A">
      <w:pPr>
        <w:widowControl/>
        <w:spacing w:after="0"/>
        <w:rPr>
          <w:rFonts w:ascii="Arial" w:eastAsia="Times New Roman" w:hAnsi="Arial" w:cs="Arial"/>
          <w:sz w:val="20"/>
          <w:szCs w:val="20"/>
        </w:rPr>
      </w:pPr>
    </w:p>
    <w:p w14:paraId="3B690630" w14:textId="77777777" w:rsidR="00D60035" w:rsidRDefault="0094401A">
      <w:pPr>
        <w:widowControl/>
        <w:spacing w:after="0"/>
        <w:rPr>
          <w:rFonts w:ascii="Arial" w:eastAsia="Times New Roman" w:hAnsi="Arial" w:cs="Arial"/>
          <w:sz w:val="20"/>
          <w:szCs w:val="20"/>
        </w:rPr>
      </w:pPr>
      <w:bookmarkStart w:id="643" w:name="_DV_M639"/>
      <w:bookmarkEnd w:id="643"/>
      <w:r>
        <w:rPr>
          <w:rFonts w:ascii="Arial" w:eastAsia="Times New Roman" w:hAnsi="Arial" w:cs="Arial"/>
          <w:sz w:val="20"/>
          <w:szCs w:val="20"/>
        </w:rPr>
        <w:t>“</w:t>
      </w:r>
      <w:r w:rsidR="00D60035">
        <w:rPr>
          <w:rFonts w:ascii="Arial" w:eastAsia="Times New Roman" w:hAnsi="Arial" w:cs="Arial"/>
          <w:b/>
          <w:sz w:val="20"/>
          <w:szCs w:val="20"/>
        </w:rPr>
        <w:t>Commitment Letter</w:t>
      </w:r>
      <w:r w:rsidR="00D60035">
        <w:rPr>
          <w:rFonts w:ascii="Arial" w:eastAsia="Times New Roman" w:hAnsi="Arial" w:cs="Arial"/>
          <w:sz w:val="20"/>
          <w:szCs w:val="20"/>
        </w:rPr>
        <w:t xml:space="preserve">” means the </w:t>
      </w:r>
      <w:r w:rsidR="00CE6DAD">
        <w:rPr>
          <w:rFonts w:ascii="Arial" w:eastAsia="Times New Roman" w:hAnsi="Arial" w:cs="Arial"/>
          <w:sz w:val="20"/>
          <w:szCs w:val="20"/>
        </w:rPr>
        <w:t xml:space="preserve">fully executed </w:t>
      </w:r>
      <w:r w:rsidR="00D60035">
        <w:rPr>
          <w:rFonts w:ascii="Arial" w:eastAsia="Times New Roman" w:hAnsi="Arial" w:cs="Arial"/>
          <w:sz w:val="20"/>
          <w:szCs w:val="20"/>
        </w:rPr>
        <w:t xml:space="preserve">commitment letter or early rate lock application </w:t>
      </w:r>
      <w:r w:rsidR="00CE6DAD">
        <w:rPr>
          <w:rFonts w:ascii="Arial" w:eastAsia="Times New Roman" w:hAnsi="Arial" w:cs="Arial"/>
          <w:sz w:val="20"/>
          <w:szCs w:val="20"/>
        </w:rPr>
        <w:t>between Lender and Borrower issued in connection with the Loan</w:t>
      </w:r>
      <w:r w:rsidR="00D60035">
        <w:rPr>
          <w:rFonts w:ascii="Arial" w:eastAsia="Times New Roman" w:hAnsi="Arial" w:cs="Arial"/>
          <w:sz w:val="20"/>
          <w:szCs w:val="20"/>
        </w:rPr>
        <w:t>.</w:t>
      </w:r>
    </w:p>
    <w:p w14:paraId="471F38AD" w14:textId="77777777" w:rsidR="0094401A" w:rsidRDefault="0094401A">
      <w:pPr>
        <w:widowControl/>
        <w:spacing w:after="0"/>
        <w:rPr>
          <w:rFonts w:ascii="Arial" w:eastAsia="Times New Roman" w:hAnsi="Arial" w:cs="Arial"/>
          <w:sz w:val="20"/>
          <w:szCs w:val="20"/>
        </w:rPr>
      </w:pPr>
    </w:p>
    <w:p w14:paraId="13CE2B81" w14:textId="77777777" w:rsidR="00C872A1" w:rsidRDefault="0094401A">
      <w:pPr>
        <w:widowControl/>
        <w:spacing w:after="0"/>
        <w:rPr>
          <w:rFonts w:ascii="Arial" w:eastAsia="Times New Roman" w:hAnsi="Arial" w:cs="Arial"/>
          <w:sz w:val="20"/>
          <w:szCs w:val="20"/>
        </w:rPr>
      </w:pPr>
      <w:bookmarkStart w:id="644" w:name="_DV_M640"/>
      <w:bookmarkEnd w:id="644"/>
      <w:r>
        <w:rPr>
          <w:rFonts w:ascii="Arial" w:eastAsia="Times New Roman" w:hAnsi="Arial" w:cs="Arial"/>
          <w:sz w:val="20"/>
          <w:szCs w:val="20"/>
        </w:rPr>
        <w:t>“</w:t>
      </w:r>
      <w:r w:rsidR="00C872A1">
        <w:rPr>
          <w:rFonts w:ascii="Arial" w:eastAsia="Times New Roman" w:hAnsi="Arial" w:cs="Arial"/>
          <w:b/>
          <w:sz w:val="20"/>
          <w:szCs w:val="20"/>
        </w:rPr>
        <w:t>Condemnation</w:t>
      </w:r>
      <w:r w:rsidR="00C872A1">
        <w:rPr>
          <w:rFonts w:ascii="Arial" w:eastAsia="Times New Roman" w:hAnsi="Arial" w:cs="Arial"/>
          <w:sz w:val="20"/>
          <w:szCs w:val="20"/>
        </w:rPr>
        <w:t xml:space="preserve">” is defined in </w:t>
      </w:r>
      <w:r w:rsidR="006647CD">
        <w:rPr>
          <w:rFonts w:ascii="Arial" w:eastAsia="Times New Roman" w:hAnsi="Arial" w:cs="Arial"/>
          <w:sz w:val="20"/>
          <w:szCs w:val="20"/>
        </w:rPr>
        <w:t>Section</w:t>
      </w:r>
      <w:r>
        <w:rPr>
          <w:rFonts w:ascii="Arial" w:eastAsia="Times New Roman" w:hAnsi="Arial" w:cs="Arial"/>
          <w:sz w:val="20"/>
          <w:szCs w:val="20"/>
        </w:rPr>
        <w:t xml:space="preserve"> </w:t>
      </w:r>
      <w:r w:rsidR="00C872A1">
        <w:rPr>
          <w:rFonts w:ascii="Arial" w:eastAsia="Times New Roman" w:hAnsi="Arial" w:cs="Arial"/>
          <w:sz w:val="20"/>
          <w:szCs w:val="20"/>
        </w:rPr>
        <w:t>6.11(a).</w:t>
      </w:r>
    </w:p>
    <w:p w14:paraId="6767A17E" w14:textId="77777777" w:rsidR="0094401A" w:rsidRDefault="0094401A">
      <w:pPr>
        <w:widowControl/>
        <w:spacing w:after="0"/>
        <w:rPr>
          <w:rFonts w:ascii="Arial" w:eastAsia="Times New Roman" w:hAnsi="Arial" w:cs="Arial"/>
          <w:sz w:val="20"/>
          <w:szCs w:val="20"/>
        </w:rPr>
      </w:pPr>
    </w:p>
    <w:p w14:paraId="0DAB505E" w14:textId="77777777" w:rsidR="00C872A1" w:rsidRDefault="0094401A">
      <w:pPr>
        <w:widowControl/>
        <w:spacing w:after="0"/>
        <w:rPr>
          <w:rFonts w:ascii="Arial" w:eastAsia="Times New Roman" w:hAnsi="Arial" w:cs="Arial"/>
          <w:sz w:val="20"/>
          <w:szCs w:val="20"/>
        </w:rPr>
      </w:pPr>
      <w:bookmarkStart w:id="645" w:name="_DV_M641"/>
      <w:bookmarkEnd w:id="645"/>
      <w:r>
        <w:rPr>
          <w:rFonts w:ascii="Arial" w:eastAsia="Times New Roman" w:hAnsi="Arial" w:cs="Arial"/>
          <w:sz w:val="20"/>
          <w:szCs w:val="20"/>
        </w:rPr>
        <w:t>“</w:t>
      </w:r>
      <w:r w:rsidR="00C872A1">
        <w:rPr>
          <w:rFonts w:ascii="Arial" w:eastAsia="Times New Roman" w:hAnsi="Arial" w:cs="Arial"/>
          <w:b/>
          <w:sz w:val="20"/>
          <w:szCs w:val="20"/>
        </w:rPr>
        <w:t>Control</w:t>
      </w:r>
      <w:r w:rsidR="00C872A1">
        <w:rPr>
          <w:rFonts w:ascii="Arial" w:eastAsia="Times New Roman" w:hAnsi="Arial" w:cs="Arial"/>
          <w:sz w:val="20"/>
          <w:szCs w:val="20"/>
        </w:rPr>
        <w:t>” means to possess, directly or indirectly</w:t>
      </w:r>
      <w:r w:rsidR="0026689C">
        <w:rPr>
          <w:rFonts w:ascii="Arial" w:eastAsia="Times New Roman" w:hAnsi="Arial" w:cs="Arial"/>
          <w:sz w:val="20"/>
          <w:szCs w:val="20"/>
        </w:rPr>
        <w:t xml:space="preserve"> through one or more intermediate entities</w:t>
      </w:r>
      <w:r w:rsidR="00C872A1">
        <w:rPr>
          <w:rFonts w:ascii="Arial" w:eastAsia="Times New Roman" w:hAnsi="Arial" w:cs="Arial"/>
          <w:sz w:val="20"/>
          <w:szCs w:val="20"/>
        </w:rPr>
        <w:t>, the power to direct or cause the direction of the management</w:t>
      </w:r>
      <w:r w:rsidR="0026689C">
        <w:rPr>
          <w:rFonts w:ascii="Arial" w:eastAsia="Times New Roman" w:hAnsi="Arial" w:cs="Arial"/>
          <w:sz w:val="20"/>
          <w:szCs w:val="20"/>
        </w:rPr>
        <w:t>, operation,</w:t>
      </w:r>
      <w:r w:rsidR="00C872A1">
        <w:rPr>
          <w:rFonts w:ascii="Arial" w:eastAsia="Times New Roman" w:hAnsi="Arial" w:cs="Arial"/>
          <w:sz w:val="20"/>
          <w:szCs w:val="20"/>
        </w:rPr>
        <w:t xml:space="preserve"> or policies of a Person, whether through the ownership of voting securities, by contract or otherwise, including the power to elect a majority of the directors or trustees of a corporation or trust, as the case may be.</w:t>
      </w:r>
    </w:p>
    <w:p w14:paraId="0036E7B7" w14:textId="77777777" w:rsidR="0094401A" w:rsidRDefault="0094401A">
      <w:pPr>
        <w:widowControl/>
        <w:spacing w:after="0"/>
        <w:rPr>
          <w:rFonts w:ascii="Arial" w:eastAsia="Times New Roman" w:hAnsi="Arial" w:cs="Arial"/>
          <w:sz w:val="20"/>
          <w:szCs w:val="20"/>
        </w:rPr>
      </w:pPr>
    </w:p>
    <w:p w14:paraId="5564087C" w14:textId="77777777" w:rsidR="0026689C" w:rsidRDefault="0094401A">
      <w:pPr>
        <w:widowControl/>
        <w:spacing w:after="0"/>
        <w:rPr>
          <w:rFonts w:ascii="Arial" w:eastAsia="Times New Roman" w:hAnsi="Arial" w:cs="Arial"/>
          <w:sz w:val="20"/>
          <w:szCs w:val="20"/>
        </w:rPr>
      </w:pPr>
      <w:bookmarkStart w:id="646" w:name="_DV_M642"/>
      <w:bookmarkEnd w:id="646"/>
      <w:r>
        <w:rPr>
          <w:rFonts w:ascii="Arial" w:eastAsia="Times New Roman" w:hAnsi="Arial" w:cs="Arial"/>
          <w:sz w:val="20"/>
          <w:szCs w:val="20"/>
        </w:rPr>
        <w:t xml:space="preserve">For example, a trustee of a trust is a Person </w:t>
      </w:r>
      <w:r w:rsidR="00C0615D">
        <w:rPr>
          <w:rFonts w:ascii="Arial" w:eastAsia="Times New Roman" w:hAnsi="Arial" w:cs="Arial"/>
          <w:sz w:val="20"/>
          <w:szCs w:val="20"/>
        </w:rPr>
        <w:t>that Controls that trust; a general partner in a limited partnership is a Person that Controls that limited partnership; a managing member or a non-member manager of a limited liability company is a Person that Controls that limited liability company; members of a limited liability company with a voting interest that permits them (individually or collectively) to direct or control the decisions of the limited liability company are Persons that Control that limited liability company; every general partner in a general partnership or member in a joint venture is a Person that Controls that entity; a shareholder of a corporation that holds 50% or more of the shares in the corporation (whether individually or in the aggregate with its Affiliates) is a Person that Controls that corporation.</w:t>
      </w:r>
    </w:p>
    <w:p w14:paraId="79A64EF1" w14:textId="77777777" w:rsidR="00322BCC" w:rsidRDefault="00322BCC">
      <w:pPr>
        <w:widowControl/>
        <w:spacing w:after="0"/>
        <w:rPr>
          <w:rFonts w:ascii="Arial" w:eastAsia="Times New Roman" w:hAnsi="Arial" w:cs="Arial"/>
          <w:sz w:val="20"/>
          <w:szCs w:val="20"/>
        </w:rPr>
      </w:pPr>
    </w:p>
    <w:p w14:paraId="7C2F703A" w14:textId="77777777" w:rsidR="00322BCC" w:rsidRDefault="00322BCC">
      <w:pPr>
        <w:widowControl/>
        <w:spacing w:after="0"/>
        <w:rPr>
          <w:rFonts w:ascii="Arial" w:eastAsia="Times New Roman" w:hAnsi="Arial" w:cs="Arial"/>
          <w:sz w:val="20"/>
          <w:szCs w:val="20"/>
        </w:rPr>
      </w:pPr>
      <w:bookmarkStart w:id="647" w:name="_DV_M643"/>
      <w:bookmarkEnd w:id="647"/>
      <w:r>
        <w:rPr>
          <w:rFonts w:ascii="Arial" w:eastAsia="Times New Roman" w:hAnsi="Arial" w:cs="Arial"/>
          <w:sz w:val="20"/>
          <w:szCs w:val="20"/>
        </w:rPr>
        <w:t>“</w:t>
      </w:r>
      <w:r>
        <w:rPr>
          <w:rFonts w:ascii="Arial" w:eastAsia="Times New Roman" w:hAnsi="Arial" w:cs="Arial"/>
          <w:b/>
          <w:sz w:val="20"/>
          <w:szCs w:val="20"/>
        </w:rPr>
        <w:t>Crowdfunding</w:t>
      </w:r>
      <w:r>
        <w:rPr>
          <w:rFonts w:ascii="Arial" w:eastAsia="Times New Roman" w:hAnsi="Arial" w:cs="Arial"/>
          <w:sz w:val="20"/>
          <w:szCs w:val="20"/>
        </w:rPr>
        <w:t xml:space="preserve">” means the practice of funding a project or venture by raising capital by either of the following methods: </w:t>
      </w:r>
    </w:p>
    <w:p w14:paraId="42F16ADD" w14:textId="77777777" w:rsidR="00322BCC" w:rsidRDefault="00322BCC">
      <w:pPr>
        <w:widowControl/>
        <w:spacing w:after="0"/>
        <w:ind w:left="1440" w:hanging="720"/>
        <w:rPr>
          <w:rFonts w:ascii="Arial" w:eastAsia="Times New Roman" w:hAnsi="Arial" w:cs="Arial"/>
          <w:sz w:val="20"/>
          <w:szCs w:val="20"/>
        </w:rPr>
      </w:pPr>
      <w:bookmarkStart w:id="648" w:name="_DV_M644"/>
      <w:bookmarkEnd w:id="648"/>
      <w:r>
        <w:rPr>
          <w:rFonts w:ascii="Arial" w:eastAsia="Times New Roman" w:hAnsi="Arial" w:cs="Arial"/>
          <w:sz w:val="20"/>
          <w:szCs w:val="20"/>
        </w:rPr>
        <w:t>(i)</w:t>
      </w:r>
      <w:r>
        <w:rPr>
          <w:rFonts w:ascii="Arial" w:eastAsia="Times New Roman" w:hAnsi="Arial" w:cs="Arial"/>
          <w:sz w:val="20"/>
          <w:szCs w:val="20"/>
        </w:rPr>
        <w:tab/>
        <w:t xml:space="preserve">Via general solicitation (i.e., marketing directed to the public at large, whether via the internet or otherwise) that (A) names Freddie Mac, or (B) names or contains any information about the Mortgaged Property. </w:t>
      </w:r>
    </w:p>
    <w:p w14:paraId="429D7B9F" w14:textId="77777777" w:rsidR="00322BCC" w:rsidRDefault="00322BCC">
      <w:pPr>
        <w:widowControl/>
        <w:spacing w:after="0"/>
        <w:ind w:left="1440" w:hanging="720"/>
        <w:rPr>
          <w:rFonts w:ascii="Arial" w:eastAsia="Times New Roman" w:hAnsi="Arial" w:cs="Arial"/>
          <w:sz w:val="20"/>
          <w:szCs w:val="20"/>
        </w:rPr>
      </w:pPr>
    </w:p>
    <w:p w14:paraId="2E9C6CB6" w14:textId="77777777" w:rsidR="00322BCC" w:rsidRDefault="00322BCC">
      <w:pPr>
        <w:widowControl/>
        <w:spacing w:after="0"/>
        <w:ind w:left="1440" w:hanging="720"/>
        <w:rPr>
          <w:rFonts w:ascii="Arial" w:eastAsia="Times New Roman" w:hAnsi="Arial" w:cs="Arial"/>
          <w:sz w:val="20"/>
          <w:szCs w:val="20"/>
        </w:rPr>
      </w:pPr>
      <w:bookmarkStart w:id="649" w:name="_DV_M645"/>
      <w:bookmarkEnd w:id="649"/>
      <w:r>
        <w:rPr>
          <w:rFonts w:ascii="Arial" w:eastAsia="Times New Roman" w:hAnsi="Arial" w:cs="Arial"/>
          <w:sz w:val="20"/>
          <w:szCs w:val="20"/>
        </w:rPr>
        <w:t>(ii)</w:t>
      </w:r>
      <w:r>
        <w:rPr>
          <w:rFonts w:ascii="Arial" w:eastAsia="Times New Roman" w:hAnsi="Arial" w:cs="Arial"/>
          <w:sz w:val="20"/>
          <w:szCs w:val="20"/>
        </w:rPr>
        <w:tab/>
        <w:t>From unaccredited investors in a public offering (e.g., under the related exemptions of Title III or Title IV of the Jumpstart Our Business Startups (JOBS) Act.</w:t>
      </w:r>
    </w:p>
    <w:p w14:paraId="420355D0" w14:textId="77777777" w:rsidR="00204156" w:rsidRDefault="00204156">
      <w:pPr>
        <w:widowControl/>
        <w:spacing w:after="0"/>
        <w:rPr>
          <w:rFonts w:ascii="Arial" w:eastAsia="Times New Roman" w:hAnsi="Arial" w:cs="Arial"/>
          <w:b/>
          <w:sz w:val="20"/>
          <w:szCs w:val="20"/>
        </w:rPr>
      </w:pPr>
    </w:p>
    <w:p w14:paraId="14FFE249" w14:textId="77777777" w:rsidR="00A23A16" w:rsidRDefault="00204156">
      <w:pPr>
        <w:widowControl/>
        <w:spacing w:after="0"/>
        <w:rPr>
          <w:rFonts w:ascii="Arial" w:eastAsia="Times New Roman" w:hAnsi="Arial" w:cs="Arial"/>
          <w:sz w:val="20"/>
          <w:szCs w:val="20"/>
        </w:rPr>
      </w:pPr>
      <w:bookmarkStart w:id="650" w:name="_DV_M646"/>
      <w:bookmarkEnd w:id="650"/>
      <w:r>
        <w:rPr>
          <w:rFonts w:ascii="Arial" w:eastAsia="Times New Roman" w:hAnsi="Arial" w:cs="Arial"/>
          <w:sz w:val="20"/>
          <w:szCs w:val="20"/>
        </w:rPr>
        <w:t>“</w:t>
      </w:r>
      <w:r>
        <w:rPr>
          <w:rFonts w:ascii="Arial" w:eastAsia="Times New Roman" w:hAnsi="Arial" w:cs="Arial"/>
          <w:b/>
          <w:sz w:val="20"/>
          <w:szCs w:val="20"/>
        </w:rPr>
        <w:t>Default Rate</w:t>
      </w:r>
      <w:r>
        <w:rPr>
          <w:rFonts w:ascii="Arial" w:eastAsia="Times New Roman" w:hAnsi="Arial" w:cs="Arial"/>
          <w:sz w:val="20"/>
          <w:szCs w:val="20"/>
        </w:rPr>
        <w:t>” is defined in the Note.</w:t>
      </w:r>
    </w:p>
    <w:p w14:paraId="3798B634" w14:textId="77777777" w:rsidR="0094401A" w:rsidRDefault="0094401A">
      <w:pPr>
        <w:widowControl/>
        <w:spacing w:after="0"/>
        <w:rPr>
          <w:rFonts w:ascii="Arial" w:eastAsia="Times New Roman" w:hAnsi="Arial" w:cs="Arial"/>
          <w:sz w:val="20"/>
          <w:szCs w:val="20"/>
        </w:rPr>
      </w:pPr>
    </w:p>
    <w:p w14:paraId="7892BEC1" w14:textId="77777777" w:rsidR="00C872A1" w:rsidRDefault="0094401A">
      <w:pPr>
        <w:widowControl/>
        <w:spacing w:after="0"/>
        <w:rPr>
          <w:rFonts w:ascii="Arial" w:eastAsia="Times New Roman" w:hAnsi="Arial" w:cs="Arial"/>
          <w:sz w:val="20"/>
          <w:szCs w:val="20"/>
        </w:rPr>
      </w:pPr>
      <w:bookmarkStart w:id="651" w:name="_DV_M647"/>
      <w:bookmarkEnd w:id="651"/>
      <w:r>
        <w:rPr>
          <w:rFonts w:ascii="Arial" w:eastAsia="Times New Roman" w:hAnsi="Arial" w:cs="Arial"/>
          <w:sz w:val="20"/>
          <w:szCs w:val="20"/>
        </w:rPr>
        <w:t>“</w:t>
      </w:r>
      <w:r w:rsidR="00C872A1">
        <w:rPr>
          <w:rFonts w:ascii="Arial" w:eastAsia="Times New Roman" w:hAnsi="Arial" w:cs="Arial"/>
          <w:b/>
          <w:sz w:val="20"/>
          <w:szCs w:val="20"/>
        </w:rPr>
        <w:t>Disclosure Document</w:t>
      </w:r>
      <w:r w:rsidR="00C872A1">
        <w:rPr>
          <w:rFonts w:ascii="Arial" w:eastAsia="Times New Roman" w:hAnsi="Arial" w:cs="Arial"/>
          <w:sz w:val="20"/>
          <w:szCs w:val="20"/>
        </w:rPr>
        <w:t xml:space="preserve">” is defined in </w:t>
      </w:r>
      <w:r w:rsidR="006647CD">
        <w:rPr>
          <w:rFonts w:ascii="Arial" w:eastAsia="Times New Roman" w:hAnsi="Arial" w:cs="Arial"/>
          <w:sz w:val="20"/>
          <w:szCs w:val="20"/>
        </w:rPr>
        <w:t>Section</w:t>
      </w:r>
      <w:r>
        <w:rPr>
          <w:rFonts w:ascii="Arial" w:eastAsia="Times New Roman" w:hAnsi="Arial" w:cs="Arial"/>
          <w:sz w:val="20"/>
          <w:szCs w:val="20"/>
        </w:rPr>
        <w:t xml:space="preserve"> </w:t>
      </w:r>
      <w:r w:rsidR="00C872A1">
        <w:rPr>
          <w:rFonts w:ascii="Arial" w:eastAsia="Times New Roman" w:hAnsi="Arial" w:cs="Arial"/>
          <w:sz w:val="20"/>
          <w:szCs w:val="20"/>
        </w:rPr>
        <w:t>1</w:t>
      </w:r>
      <w:r w:rsidR="007F1631">
        <w:rPr>
          <w:rFonts w:ascii="Arial" w:eastAsia="Times New Roman" w:hAnsi="Arial" w:cs="Arial"/>
          <w:sz w:val="20"/>
          <w:szCs w:val="20"/>
        </w:rPr>
        <w:t>0</w:t>
      </w:r>
      <w:r w:rsidR="00C872A1">
        <w:rPr>
          <w:rFonts w:ascii="Arial" w:eastAsia="Times New Roman" w:hAnsi="Arial" w:cs="Arial"/>
          <w:sz w:val="20"/>
          <w:szCs w:val="20"/>
        </w:rPr>
        <w:t>.</w:t>
      </w:r>
      <w:r w:rsidR="00ED63C6">
        <w:rPr>
          <w:rFonts w:ascii="Arial" w:eastAsia="Times New Roman" w:hAnsi="Arial" w:cs="Arial"/>
          <w:sz w:val="20"/>
          <w:szCs w:val="20"/>
        </w:rPr>
        <w:t>10</w:t>
      </w:r>
      <w:r w:rsidR="00C872A1">
        <w:rPr>
          <w:rFonts w:ascii="Arial" w:eastAsia="Times New Roman" w:hAnsi="Arial" w:cs="Arial"/>
          <w:sz w:val="20"/>
          <w:szCs w:val="20"/>
        </w:rPr>
        <w:t>.</w:t>
      </w:r>
    </w:p>
    <w:p w14:paraId="30ACF876" w14:textId="77777777" w:rsidR="00E67F25" w:rsidRDefault="00E67F25">
      <w:pPr>
        <w:widowControl/>
        <w:spacing w:after="0"/>
        <w:rPr>
          <w:rFonts w:ascii="Arial" w:eastAsia="Times New Roman" w:hAnsi="Arial" w:cs="Arial"/>
          <w:sz w:val="20"/>
          <w:szCs w:val="20"/>
        </w:rPr>
      </w:pPr>
    </w:p>
    <w:p w14:paraId="76C49491" w14:textId="77777777" w:rsidR="00E67F25" w:rsidRDefault="00E67F25">
      <w:pPr>
        <w:widowControl/>
        <w:spacing w:after="0"/>
        <w:rPr>
          <w:rFonts w:ascii="Arial" w:eastAsia="Times New Roman" w:hAnsi="Arial" w:cs="Arial"/>
          <w:sz w:val="20"/>
          <w:szCs w:val="20"/>
        </w:rPr>
      </w:pPr>
      <w:bookmarkStart w:id="652" w:name="_DV_M648"/>
      <w:bookmarkEnd w:id="652"/>
      <w:r>
        <w:rPr>
          <w:rFonts w:ascii="Arial" w:eastAsia="Times New Roman" w:hAnsi="Arial" w:cs="Arial"/>
          <w:sz w:val="20"/>
          <w:szCs w:val="20"/>
        </w:rPr>
        <w:t>“</w:t>
      </w:r>
      <w:r>
        <w:rPr>
          <w:rFonts w:ascii="Arial" w:eastAsia="Times New Roman" w:hAnsi="Arial" w:cs="Arial"/>
          <w:b/>
          <w:sz w:val="20"/>
          <w:szCs w:val="20"/>
        </w:rPr>
        <w:t>Economic Sanctions Laws</w:t>
      </w:r>
      <w:r>
        <w:rPr>
          <w:rFonts w:ascii="Arial" w:eastAsia="Times New Roman" w:hAnsi="Arial" w:cs="Arial"/>
          <w:sz w:val="20"/>
          <w:szCs w:val="20"/>
        </w:rPr>
        <w:t xml:space="preserve">” means the foreign assets control regulations, 31 C.F.R. Chapter V, as amended, and any amending </w:t>
      </w:r>
      <w:r w:rsidR="0096347E">
        <w:rPr>
          <w:rFonts w:ascii="Arial" w:eastAsia="Times New Roman" w:hAnsi="Arial" w:cs="Arial"/>
          <w:sz w:val="20"/>
          <w:szCs w:val="20"/>
        </w:rPr>
        <w:t>federal legislation or executive order relating thereto, as administered by OFAC.</w:t>
      </w:r>
    </w:p>
    <w:p w14:paraId="6E846660" w14:textId="77777777" w:rsidR="0094401A" w:rsidRDefault="0094401A">
      <w:pPr>
        <w:widowControl/>
        <w:spacing w:after="0"/>
        <w:rPr>
          <w:rFonts w:ascii="Arial" w:eastAsia="Times New Roman" w:hAnsi="Arial" w:cs="Arial"/>
          <w:sz w:val="20"/>
          <w:szCs w:val="20"/>
        </w:rPr>
      </w:pPr>
    </w:p>
    <w:p w14:paraId="685859B3" w14:textId="77777777" w:rsidR="00C872A1" w:rsidRDefault="0094401A">
      <w:pPr>
        <w:widowControl/>
        <w:spacing w:after="0"/>
        <w:rPr>
          <w:rFonts w:ascii="Arial" w:eastAsia="Times New Roman" w:hAnsi="Arial" w:cs="Arial"/>
          <w:sz w:val="20"/>
          <w:szCs w:val="20"/>
        </w:rPr>
      </w:pPr>
      <w:bookmarkStart w:id="653" w:name="_DV_M649"/>
      <w:bookmarkEnd w:id="653"/>
      <w:r>
        <w:rPr>
          <w:rFonts w:ascii="Arial" w:eastAsia="Times New Roman" w:hAnsi="Arial" w:cs="Arial"/>
          <w:sz w:val="20"/>
          <w:szCs w:val="20"/>
        </w:rPr>
        <w:t>“</w:t>
      </w:r>
      <w:r w:rsidR="00C872A1">
        <w:rPr>
          <w:rFonts w:ascii="Arial" w:eastAsia="Times New Roman" w:hAnsi="Arial" w:cs="Arial"/>
          <w:b/>
          <w:sz w:val="20"/>
          <w:szCs w:val="20"/>
        </w:rPr>
        <w:t>Eligible Account</w:t>
      </w:r>
      <w:r w:rsidR="00C872A1">
        <w:rPr>
          <w:rFonts w:ascii="Arial" w:eastAsia="Times New Roman" w:hAnsi="Arial" w:cs="Arial"/>
          <w:sz w:val="20"/>
          <w:szCs w:val="20"/>
        </w:rPr>
        <w:t>” means an identifiable account which is separate from all other funds held by the holding institution that is either (i) an account or accounts maintained with the corporate trust department of a federal or state-chartered depository institution or trust company which complies with the definition of Eligible Institution</w:t>
      </w:r>
      <w:r w:rsidR="00210F17">
        <w:rPr>
          <w:rFonts w:ascii="Arial" w:eastAsia="Times New Roman" w:hAnsi="Arial" w:cs="Arial"/>
          <w:sz w:val="20"/>
          <w:szCs w:val="20"/>
        </w:rPr>
        <w:t>,</w:t>
      </w:r>
      <w:r w:rsidR="00C872A1">
        <w:rPr>
          <w:rFonts w:ascii="Arial" w:eastAsia="Times New Roman" w:hAnsi="Arial" w:cs="Arial"/>
          <w:sz w:val="20"/>
          <w:szCs w:val="20"/>
        </w:rPr>
        <w:t xml:space="preserve"> or (ii) a segregated trust account or accounts maintained with the corporate trust department of a federal or state chartered depository institution or trust company acting in its fiduciary capacity which, in the case of a state chartered depository institution or trust company is subject to regulations substantially similar to 12 C.F.R. §9.10(b), having in either case a combined capital and surplus of at least $50,000,000 and subject to supervision or examination by federal and state authority</w:t>
      </w:r>
      <w:r w:rsidR="0016237C">
        <w:rPr>
          <w:rFonts w:ascii="Arial" w:eastAsia="Times New Roman" w:hAnsi="Arial" w:cs="Arial"/>
          <w:sz w:val="20"/>
          <w:szCs w:val="20"/>
        </w:rPr>
        <w:t xml:space="preserve">. </w:t>
      </w:r>
      <w:r w:rsidR="00C872A1">
        <w:rPr>
          <w:rFonts w:ascii="Arial" w:eastAsia="Times New Roman" w:hAnsi="Arial" w:cs="Arial"/>
          <w:sz w:val="20"/>
          <w:szCs w:val="20"/>
        </w:rPr>
        <w:t xml:space="preserve">An Eligible Account will not be evidenced by a certificate of deposit, passbook or </w:t>
      </w:r>
      <w:proofErr w:type="gramStart"/>
      <w:r w:rsidR="00C872A1">
        <w:rPr>
          <w:rFonts w:ascii="Arial" w:eastAsia="Times New Roman" w:hAnsi="Arial" w:cs="Arial"/>
          <w:sz w:val="20"/>
          <w:szCs w:val="20"/>
        </w:rPr>
        <w:t>other</w:t>
      </w:r>
      <w:proofErr w:type="gramEnd"/>
      <w:r w:rsidR="00C872A1">
        <w:rPr>
          <w:rFonts w:ascii="Arial" w:eastAsia="Times New Roman" w:hAnsi="Arial" w:cs="Arial"/>
          <w:sz w:val="20"/>
          <w:szCs w:val="20"/>
        </w:rPr>
        <w:t xml:space="preserve"> instrument.</w:t>
      </w:r>
    </w:p>
    <w:p w14:paraId="2076065D" w14:textId="77777777" w:rsidR="0094401A" w:rsidRDefault="0094401A">
      <w:pPr>
        <w:widowControl/>
        <w:spacing w:after="0"/>
        <w:rPr>
          <w:rFonts w:ascii="Arial" w:eastAsia="Times New Roman" w:hAnsi="Arial" w:cs="Arial"/>
          <w:sz w:val="20"/>
          <w:szCs w:val="20"/>
        </w:rPr>
      </w:pPr>
    </w:p>
    <w:p w14:paraId="6ADEEB8F" w14:textId="3478B160" w:rsidR="00C872A1" w:rsidRDefault="0094401A">
      <w:pPr>
        <w:widowControl/>
        <w:spacing w:after="0"/>
        <w:rPr>
          <w:rFonts w:ascii="Arial" w:eastAsia="Times New Roman" w:hAnsi="Arial" w:cs="Arial"/>
          <w:sz w:val="20"/>
          <w:szCs w:val="20"/>
        </w:rPr>
      </w:pPr>
      <w:bookmarkStart w:id="654" w:name="_DV_M650"/>
      <w:bookmarkEnd w:id="654"/>
      <w:r>
        <w:rPr>
          <w:rFonts w:ascii="Arial" w:eastAsia="Times New Roman" w:hAnsi="Arial" w:cs="Arial"/>
          <w:sz w:val="20"/>
          <w:szCs w:val="20"/>
        </w:rPr>
        <w:t>“</w:t>
      </w:r>
      <w:r w:rsidR="00C872A1">
        <w:rPr>
          <w:rFonts w:ascii="Arial" w:eastAsia="Times New Roman" w:hAnsi="Arial" w:cs="Arial"/>
          <w:b/>
          <w:sz w:val="20"/>
          <w:szCs w:val="20"/>
        </w:rPr>
        <w:t>Eligible Institution</w:t>
      </w:r>
      <w:r w:rsidR="00C872A1">
        <w:rPr>
          <w:rFonts w:ascii="Arial" w:eastAsia="Times New Roman" w:hAnsi="Arial" w:cs="Arial"/>
          <w:sz w:val="20"/>
          <w:szCs w:val="20"/>
        </w:rPr>
        <w:t xml:space="preserve">” means a federal or state chartered depository institution or trust company insured by the Federal Deposit Insurance Corporation, the short term unsecured debt obligations or commercial paper of which are rated at least A-1 by </w:t>
      </w:r>
      <w:r w:rsidR="00FB4F77">
        <w:rPr>
          <w:rFonts w:ascii="Arial" w:eastAsia="Times New Roman" w:hAnsi="Arial" w:cs="Arial"/>
          <w:sz w:val="20"/>
          <w:szCs w:val="20"/>
        </w:rPr>
        <w:t>S&amp;P Global</w:t>
      </w:r>
      <w:r w:rsidR="00C872A1">
        <w:rPr>
          <w:rFonts w:ascii="Arial" w:eastAsia="Times New Roman" w:hAnsi="Arial" w:cs="Arial"/>
          <w:sz w:val="20"/>
          <w:szCs w:val="20"/>
        </w:rPr>
        <w:t xml:space="preserve"> Ratings, </w:t>
      </w:r>
      <w:r w:rsidR="00F6762A" w:rsidDel="00F6762A">
        <w:rPr>
          <w:rFonts w:ascii="Arial" w:eastAsia="Times New Roman" w:hAnsi="Arial" w:cs="Arial"/>
          <w:sz w:val="20"/>
          <w:szCs w:val="20"/>
        </w:rPr>
        <w:t xml:space="preserve"> </w:t>
      </w:r>
      <w:r w:rsidR="00C872A1">
        <w:rPr>
          <w:rFonts w:ascii="Arial" w:eastAsia="Times New Roman" w:hAnsi="Arial" w:cs="Arial"/>
          <w:sz w:val="20"/>
          <w:szCs w:val="20"/>
        </w:rPr>
        <w:t>, P-1 by Moody’s Investors Service, Inc. and F-</w:t>
      </w:r>
      <w:r w:rsidR="000B5F8A">
        <w:rPr>
          <w:rFonts w:ascii="Arial" w:eastAsia="Times New Roman" w:hAnsi="Arial" w:cs="Arial"/>
          <w:sz w:val="20"/>
          <w:szCs w:val="20"/>
        </w:rPr>
        <w:t>3</w:t>
      </w:r>
      <w:r w:rsidR="00C872A1">
        <w:rPr>
          <w:rFonts w:ascii="Arial" w:eastAsia="Times New Roman" w:hAnsi="Arial" w:cs="Arial"/>
          <w:sz w:val="20"/>
          <w:szCs w:val="20"/>
        </w:rPr>
        <w:t xml:space="preserve"> by Fitch, Inc. in the case of accounts in which funds are held for </w:t>
      </w:r>
      <w:r w:rsidR="00DE1EC3">
        <w:rPr>
          <w:rFonts w:ascii="Arial" w:eastAsia="Times New Roman" w:hAnsi="Arial" w:cs="Arial"/>
          <w:sz w:val="20"/>
          <w:szCs w:val="20"/>
        </w:rPr>
        <w:t>30</w:t>
      </w:r>
      <w:r w:rsidR="002006DA">
        <w:rPr>
          <w:rFonts w:ascii="Arial" w:eastAsia="Times New Roman" w:hAnsi="Arial" w:cs="Arial"/>
          <w:sz w:val="20"/>
          <w:szCs w:val="20"/>
        </w:rPr>
        <w:t xml:space="preserve"> </w:t>
      </w:r>
      <w:r w:rsidR="00C872A1">
        <w:rPr>
          <w:rFonts w:ascii="Arial" w:eastAsia="Times New Roman" w:hAnsi="Arial" w:cs="Arial"/>
          <w:sz w:val="20"/>
          <w:szCs w:val="20"/>
        </w:rPr>
        <w:t xml:space="preserve">days or less or, in the case of letters of credit or accounts in which funds are held for more than </w:t>
      </w:r>
      <w:r w:rsidR="00DE1EC3">
        <w:rPr>
          <w:rFonts w:ascii="Arial" w:eastAsia="Times New Roman" w:hAnsi="Arial" w:cs="Arial"/>
          <w:sz w:val="20"/>
          <w:szCs w:val="20"/>
        </w:rPr>
        <w:t>30</w:t>
      </w:r>
      <w:r w:rsidR="002006DA">
        <w:rPr>
          <w:rFonts w:ascii="Arial" w:eastAsia="Times New Roman" w:hAnsi="Arial" w:cs="Arial"/>
          <w:sz w:val="20"/>
          <w:szCs w:val="20"/>
        </w:rPr>
        <w:t xml:space="preserve"> </w:t>
      </w:r>
      <w:r w:rsidR="00C872A1">
        <w:rPr>
          <w:rFonts w:ascii="Arial" w:eastAsia="Times New Roman" w:hAnsi="Arial" w:cs="Arial"/>
          <w:sz w:val="20"/>
          <w:szCs w:val="20"/>
        </w:rPr>
        <w:t xml:space="preserve">days, the long term unsecured debt obligations of which are rated at least “A” by Fitch, Inc. and </w:t>
      </w:r>
      <w:r w:rsidR="00F5657C">
        <w:rPr>
          <w:rFonts w:ascii="Arial" w:eastAsia="Times New Roman" w:hAnsi="Arial" w:cs="Arial"/>
          <w:sz w:val="20"/>
          <w:szCs w:val="20"/>
        </w:rPr>
        <w:t>S&amp;P Global</w:t>
      </w:r>
      <w:r w:rsidR="00C872A1">
        <w:rPr>
          <w:rFonts w:ascii="Arial" w:eastAsia="Times New Roman" w:hAnsi="Arial" w:cs="Arial"/>
          <w:sz w:val="20"/>
          <w:szCs w:val="20"/>
        </w:rPr>
        <w:t xml:space="preserve"> Ratings, , and “A2” by Moody’s Investors Service, Inc</w:t>
      </w:r>
      <w:r w:rsidR="0016237C">
        <w:rPr>
          <w:rFonts w:ascii="Arial" w:eastAsia="Times New Roman" w:hAnsi="Arial" w:cs="Arial"/>
          <w:sz w:val="20"/>
          <w:szCs w:val="20"/>
        </w:rPr>
        <w:t xml:space="preserve">. </w:t>
      </w:r>
      <w:r w:rsidR="00C872A1">
        <w:rPr>
          <w:rFonts w:ascii="Arial" w:eastAsia="Times New Roman" w:hAnsi="Arial" w:cs="Arial"/>
          <w:sz w:val="20"/>
          <w:szCs w:val="20"/>
        </w:rPr>
        <w:t xml:space="preserve">If at any time an Eligible Institution does not meet the required rating, </w:t>
      </w:r>
      <w:r w:rsidR="007107B9">
        <w:rPr>
          <w:rFonts w:ascii="Arial" w:eastAsia="Times New Roman" w:hAnsi="Arial" w:cs="Arial"/>
          <w:sz w:val="20"/>
          <w:szCs w:val="20"/>
        </w:rPr>
        <w:t xml:space="preserve">then </w:t>
      </w:r>
      <w:r w:rsidR="00C872A1">
        <w:rPr>
          <w:rFonts w:ascii="Arial" w:eastAsia="Times New Roman" w:hAnsi="Arial" w:cs="Arial"/>
          <w:sz w:val="20"/>
          <w:szCs w:val="20"/>
        </w:rPr>
        <w:t xml:space="preserve">the </w:t>
      </w:r>
      <w:r w:rsidR="00064C64">
        <w:rPr>
          <w:rFonts w:ascii="Arial" w:eastAsia="Times New Roman" w:hAnsi="Arial" w:cs="Arial"/>
          <w:sz w:val="20"/>
          <w:szCs w:val="20"/>
        </w:rPr>
        <w:t xml:space="preserve">Loan </w:t>
      </w:r>
      <w:r w:rsidR="00943CA8">
        <w:rPr>
          <w:rFonts w:ascii="Arial" w:eastAsia="Times New Roman" w:hAnsi="Arial" w:cs="Arial"/>
          <w:sz w:val="20"/>
          <w:szCs w:val="20"/>
        </w:rPr>
        <w:t>Servicer</w:t>
      </w:r>
      <w:r w:rsidR="00C872A1">
        <w:rPr>
          <w:rFonts w:ascii="Arial" w:eastAsia="Times New Roman" w:hAnsi="Arial" w:cs="Arial"/>
          <w:sz w:val="20"/>
          <w:szCs w:val="20"/>
        </w:rPr>
        <w:t xml:space="preserve"> must move the Eligible Account within </w:t>
      </w:r>
      <w:r w:rsidR="00DE1EC3">
        <w:rPr>
          <w:rFonts w:ascii="Arial" w:eastAsia="Times New Roman" w:hAnsi="Arial" w:cs="Arial"/>
          <w:sz w:val="20"/>
          <w:szCs w:val="20"/>
        </w:rPr>
        <w:t xml:space="preserve">30 </w:t>
      </w:r>
      <w:r w:rsidR="00C872A1">
        <w:rPr>
          <w:rFonts w:ascii="Arial" w:eastAsia="Times New Roman" w:hAnsi="Arial" w:cs="Arial"/>
          <w:sz w:val="20"/>
          <w:szCs w:val="20"/>
        </w:rPr>
        <w:t>days of such event to an appropriately rated Eligible Institution.</w:t>
      </w:r>
    </w:p>
    <w:p w14:paraId="04FFBB9F" w14:textId="77777777" w:rsidR="0094401A" w:rsidRDefault="0094401A">
      <w:pPr>
        <w:widowControl/>
        <w:spacing w:after="0"/>
        <w:rPr>
          <w:rFonts w:ascii="Arial" w:eastAsia="Times New Roman" w:hAnsi="Arial" w:cs="Arial"/>
          <w:sz w:val="20"/>
          <w:szCs w:val="20"/>
        </w:rPr>
      </w:pPr>
    </w:p>
    <w:p w14:paraId="61CD812D" w14:textId="77777777" w:rsidR="00C872A1" w:rsidRDefault="0094401A">
      <w:pPr>
        <w:widowControl/>
        <w:spacing w:after="0"/>
        <w:rPr>
          <w:rFonts w:ascii="Arial" w:eastAsia="Times New Roman" w:hAnsi="Arial" w:cs="Arial"/>
          <w:sz w:val="20"/>
          <w:szCs w:val="20"/>
        </w:rPr>
      </w:pPr>
      <w:bookmarkStart w:id="655" w:name="_DV_M651"/>
      <w:bookmarkEnd w:id="655"/>
      <w:r>
        <w:rPr>
          <w:rFonts w:ascii="Arial" w:eastAsia="Times New Roman" w:hAnsi="Arial" w:cs="Arial"/>
          <w:sz w:val="20"/>
          <w:szCs w:val="20"/>
        </w:rPr>
        <w:t>“</w:t>
      </w:r>
      <w:r w:rsidR="00C872A1">
        <w:rPr>
          <w:rFonts w:ascii="Arial" w:eastAsia="Times New Roman" w:hAnsi="Arial" w:cs="Arial"/>
          <w:b/>
          <w:sz w:val="20"/>
          <w:szCs w:val="20"/>
        </w:rPr>
        <w:t>Environmental Permit</w:t>
      </w:r>
      <w:r w:rsidR="00C872A1">
        <w:rPr>
          <w:rFonts w:ascii="Arial" w:eastAsia="Times New Roman" w:hAnsi="Arial" w:cs="Arial"/>
          <w:sz w:val="20"/>
          <w:szCs w:val="20"/>
        </w:rPr>
        <w:t xml:space="preserve">” means any permit, license, or other authorization issued under any Hazardous Materials Law with respect to any activities or businesses conducted on or in relation to the </w:t>
      </w:r>
      <w:r w:rsidR="005347C4">
        <w:rPr>
          <w:rFonts w:ascii="Arial" w:eastAsia="Times New Roman" w:hAnsi="Arial" w:cs="Arial"/>
          <w:sz w:val="20"/>
          <w:szCs w:val="20"/>
        </w:rPr>
        <w:t>Mortgaged Property</w:t>
      </w:r>
      <w:r w:rsidR="00C872A1">
        <w:rPr>
          <w:rFonts w:ascii="Arial" w:eastAsia="Times New Roman" w:hAnsi="Arial" w:cs="Arial"/>
          <w:sz w:val="20"/>
          <w:szCs w:val="20"/>
        </w:rPr>
        <w:t>.</w:t>
      </w:r>
    </w:p>
    <w:p w14:paraId="23E180F4" w14:textId="77777777" w:rsidR="0094401A" w:rsidRDefault="0094401A">
      <w:pPr>
        <w:widowControl/>
        <w:spacing w:after="0"/>
        <w:rPr>
          <w:rFonts w:ascii="Arial" w:eastAsia="Times New Roman" w:hAnsi="Arial" w:cs="Arial"/>
          <w:sz w:val="20"/>
          <w:szCs w:val="20"/>
        </w:rPr>
      </w:pPr>
    </w:p>
    <w:p w14:paraId="1D1CCFCF" w14:textId="77777777" w:rsidR="0094401A" w:rsidRDefault="0094401A">
      <w:pPr>
        <w:widowControl/>
        <w:spacing w:after="0"/>
        <w:rPr>
          <w:rFonts w:ascii="Arial" w:eastAsia="Times New Roman" w:hAnsi="Arial" w:cs="Arial"/>
          <w:sz w:val="20"/>
          <w:szCs w:val="20"/>
        </w:rPr>
      </w:pPr>
      <w:bookmarkStart w:id="656" w:name="_DV_M652"/>
      <w:bookmarkEnd w:id="656"/>
      <w:r>
        <w:rPr>
          <w:rFonts w:ascii="Arial" w:eastAsia="Times New Roman" w:hAnsi="Arial" w:cs="Arial"/>
          <w:sz w:val="20"/>
          <w:szCs w:val="20"/>
        </w:rPr>
        <w:t>“</w:t>
      </w:r>
      <w:r w:rsidR="00C872A1">
        <w:rPr>
          <w:rFonts w:ascii="Arial" w:eastAsia="Times New Roman" w:hAnsi="Arial" w:cs="Arial"/>
          <w:b/>
          <w:sz w:val="20"/>
          <w:szCs w:val="20"/>
        </w:rPr>
        <w:t>ERISA</w:t>
      </w:r>
      <w:r w:rsidR="00C872A1">
        <w:rPr>
          <w:rFonts w:ascii="Arial" w:eastAsia="Times New Roman" w:hAnsi="Arial" w:cs="Arial"/>
          <w:sz w:val="20"/>
          <w:szCs w:val="20"/>
        </w:rPr>
        <w:t xml:space="preserve">” </w:t>
      </w:r>
      <w:r w:rsidR="00B813BF">
        <w:rPr>
          <w:rFonts w:ascii="Arial" w:eastAsia="Times New Roman" w:hAnsi="Arial" w:cs="Arial"/>
          <w:sz w:val="20"/>
          <w:szCs w:val="20"/>
        </w:rPr>
        <w:t>means the Employee Retirement Income S</w:t>
      </w:r>
      <w:r w:rsidR="00A23EC5">
        <w:rPr>
          <w:rFonts w:ascii="Arial" w:eastAsia="Times New Roman" w:hAnsi="Arial" w:cs="Arial"/>
          <w:sz w:val="20"/>
          <w:szCs w:val="20"/>
        </w:rPr>
        <w:t>ecurity Act of 1974, as amended</w:t>
      </w:r>
      <w:r w:rsidR="00D57683">
        <w:rPr>
          <w:rFonts w:ascii="Arial" w:eastAsia="Times New Roman" w:hAnsi="Arial" w:cs="Arial"/>
          <w:sz w:val="20"/>
          <w:szCs w:val="20"/>
        </w:rPr>
        <w:t>, and any successor provision</w:t>
      </w:r>
      <w:r w:rsidR="0016237C">
        <w:rPr>
          <w:rFonts w:ascii="Arial" w:eastAsia="Times New Roman" w:hAnsi="Arial" w:cs="Arial"/>
          <w:sz w:val="20"/>
          <w:szCs w:val="20"/>
        </w:rPr>
        <w:t>.</w:t>
      </w:r>
    </w:p>
    <w:p w14:paraId="755CF064" w14:textId="77777777" w:rsidR="00C872A1" w:rsidRDefault="00C872A1">
      <w:pPr>
        <w:widowControl/>
        <w:spacing w:after="0"/>
        <w:rPr>
          <w:rFonts w:ascii="Arial" w:eastAsia="Times New Roman" w:hAnsi="Arial" w:cs="Arial"/>
          <w:sz w:val="20"/>
          <w:szCs w:val="20"/>
        </w:rPr>
      </w:pPr>
    </w:p>
    <w:p w14:paraId="097F3560" w14:textId="77777777" w:rsidR="00C872A1" w:rsidRDefault="00C872A1">
      <w:pPr>
        <w:widowControl/>
        <w:spacing w:after="0"/>
        <w:rPr>
          <w:rFonts w:ascii="Arial" w:eastAsia="Times New Roman" w:hAnsi="Arial" w:cs="Arial"/>
          <w:sz w:val="20"/>
          <w:szCs w:val="20"/>
        </w:rPr>
      </w:pPr>
      <w:bookmarkStart w:id="657" w:name="_DV_M653"/>
      <w:bookmarkEnd w:id="657"/>
      <w:r>
        <w:rPr>
          <w:rFonts w:ascii="Arial" w:eastAsia="Times New Roman" w:hAnsi="Arial" w:cs="Arial"/>
          <w:sz w:val="20"/>
          <w:szCs w:val="20"/>
        </w:rPr>
        <w:t>“</w:t>
      </w:r>
      <w:r>
        <w:rPr>
          <w:rFonts w:ascii="Arial" w:eastAsia="Times New Roman" w:hAnsi="Arial" w:cs="Arial"/>
          <w:b/>
          <w:sz w:val="20"/>
          <w:szCs w:val="20"/>
        </w:rPr>
        <w:t>Fixtures</w:t>
      </w:r>
      <w:r>
        <w:rPr>
          <w:rFonts w:ascii="Arial" w:eastAsia="Times New Roman" w:hAnsi="Arial" w:cs="Arial"/>
          <w:sz w:val="20"/>
          <w:szCs w:val="20"/>
        </w:rPr>
        <w:t xml:space="preserve">” </w:t>
      </w:r>
      <w:r w:rsidR="0026398B">
        <w:rPr>
          <w:rFonts w:ascii="Arial" w:eastAsia="Times New Roman" w:hAnsi="Arial" w:cs="Arial"/>
          <w:sz w:val="20"/>
          <w:szCs w:val="20"/>
        </w:rPr>
        <w:t>is defined in the Security Instrument</w:t>
      </w:r>
      <w:r>
        <w:rPr>
          <w:rFonts w:ascii="Arial" w:eastAsia="Times New Roman" w:hAnsi="Arial" w:cs="Arial"/>
          <w:sz w:val="20"/>
          <w:szCs w:val="20"/>
        </w:rPr>
        <w:t>.</w:t>
      </w:r>
    </w:p>
    <w:p w14:paraId="702F5FE4" w14:textId="77777777" w:rsidR="0094401A" w:rsidRDefault="0094401A">
      <w:pPr>
        <w:widowControl/>
        <w:spacing w:after="0"/>
        <w:rPr>
          <w:rFonts w:ascii="Arial" w:eastAsia="Times New Roman" w:hAnsi="Arial" w:cs="Arial"/>
          <w:sz w:val="20"/>
          <w:szCs w:val="20"/>
        </w:rPr>
      </w:pPr>
    </w:p>
    <w:p w14:paraId="647E9A9F" w14:textId="77777777" w:rsidR="00B90CE6" w:rsidRDefault="0094401A">
      <w:pPr>
        <w:widowControl/>
        <w:spacing w:after="0"/>
        <w:rPr>
          <w:rFonts w:ascii="Arial" w:eastAsia="Times New Roman" w:hAnsi="Arial" w:cs="Arial"/>
          <w:sz w:val="20"/>
          <w:szCs w:val="20"/>
        </w:rPr>
      </w:pPr>
      <w:bookmarkStart w:id="658" w:name="_DV_M654"/>
      <w:bookmarkEnd w:id="658"/>
      <w:r>
        <w:rPr>
          <w:rFonts w:ascii="Arial" w:eastAsia="Times New Roman" w:hAnsi="Arial" w:cs="Arial"/>
          <w:sz w:val="20"/>
          <w:szCs w:val="20"/>
        </w:rPr>
        <w:t>“</w:t>
      </w:r>
      <w:r>
        <w:rPr>
          <w:rFonts w:ascii="Arial" w:eastAsia="Times New Roman" w:hAnsi="Arial" w:cs="Arial"/>
          <w:b/>
          <w:sz w:val="20"/>
          <w:szCs w:val="20"/>
        </w:rPr>
        <w:t>FHFA</w:t>
      </w:r>
      <w:r>
        <w:rPr>
          <w:rFonts w:ascii="Arial" w:eastAsia="Times New Roman" w:hAnsi="Arial" w:cs="Arial"/>
          <w:sz w:val="20"/>
          <w:szCs w:val="20"/>
        </w:rPr>
        <w:t>” means the Federal Housing Finance Agency.</w:t>
      </w:r>
    </w:p>
    <w:p w14:paraId="67FEBC12" w14:textId="77777777" w:rsidR="00B90CE6" w:rsidRDefault="00B90CE6">
      <w:pPr>
        <w:widowControl/>
        <w:spacing w:after="0"/>
        <w:rPr>
          <w:rFonts w:ascii="Arial" w:eastAsia="Times New Roman" w:hAnsi="Arial" w:cs="Arial"/>
          <w:sz w:val="20"/>
          <w:szCs w:val="20"/>
        </w:rPr>
      </w:pPr>
    </w:p>
    <w:p w14:paraId="3281F779" w14:textId="51251D86" w:rsidR="0075233A" w:rsidRDefault="00B90CE6">
      <w:pPr>
        <w:widowControl/>
        <w:spacing w:after="0"/>
        <w:ind w:left="1"/>
        <w:rPr>
          <w:rFonts w:ascii="Arial" w:eastAsia="Times New Roman" w:hAnsi="Arial" w:cs="Arial"/>
          <w:sz w:val="20"/>
          <w:szCs w:val="20"/>
        </w:rPr>
      </w:pPr>
      <w:bookmarkStart w:id="659" w:name="_DV_M655"/>
      <w:bookmarkEnd w:id="659"/>
      <w:r>
        <w:rPr>
          <w:rFonts w:ascii="Arial" w:eastAsia="Times New Roman" w:hAnsi="Arial" w:cs="Arial"/>
          <w:sz w:val="20"/>
          <w:szCs w:val="20"/>
        </w:rPr>
        <w:t>“</w:t>
      </w:r>
      <w:r>
        <w:rPr>
          <w:rFonts w:ascii="Arial" w:eastAsia="Times New Roman" w:hAnsi="Arial" w:cs="Arial"/>
          <w:b/>
          <w:sz w:val="20"/>
          <w:szCs w:val="20"/>
        </w:rPr>
        <w:t>FHFA SCP List</w:t>
      </w:r>
      <w:r>
        <w:rPr>
          <w:rFonts w:ascii="Arial" w:eastAsia="Times New Roman" w:hAnsi="Arial" w:cs="Arial"/>
          <w:sz w:val="20"/>
          <w:szCs w:val="20"/>
        </w:rPr>
        <w:t xml:space="preserve">” means the Suspended Counterparty List maintained by the FHFA which is currently published at </w:t>
      </w:r>
      <w:hyperlink r:id="rId9" w:history="1">
        <w:r w:rsidR="000E4C91" w:rsidRPr="001634F3">
          <w:rPr>
            <w:rStyle w:val="Hyperlink"/>
            <w:rFonts w:ascii="Arial" w:hAnsi="Arial" w:cs="Arial"/>
            <w:sz w:val="20"/>
            <w:szCs w:val="20"/>
          </w:rPr>
          <w:t>https://www.fhfa.gov/SupervisionRegulation/LegalDocuments/Pages/SuspendedCounterpartyProgram.aspx</w:t>
        </w:r>
      </w:hyperlink>
      <w:r w:rsidR="000E4C91" w:rsidRPr="001634F3">
        <w:rPr>
          <w:rFonts w:ascii="Arial" w:hAnsi="Arial" w:cs="Arial"/>
          <w:sz w:val="20"/>
          <w:szCs w:val="20"/>
        </w:rPr>
        <w:t>.</w:t>
      </w:r>
    </w:p>
    <w:p w14:paraId="3EFFBD3E" w14:textId="77777777" w:rsidR="0075233A" w:rsidRDefault="0075233A">
      <w:pPr>
        <w:widowControl/>
        <w:spacing w:after="0"/>
        <w:ind w:left="1"/>
        <w:rPr>
          <w:rFonts w:ascii="Arial" w:eastAsia="Times New Roman" w:hAnsi="Arial" w:cs="Arial"/>
          <w:sz w:val="20"/>
          <w:szCs w:val="20"/>
        </w:rPr>
      </w:pPr>
    </w:p>
    <w:p w14:paraId="740BB6A8" w14:textId="77777777" w:rsidR="00C872A1" w:rsidRDefault="0075233A">
      <w:pPr>
        <w:widowControl/>
        <w:spacing w:after="0"/>
        <w:ind w:left="1"/>
        <w:rPr>
          <w:rFonts w:ascii="Arial" w:eastAsia="Times New Roman" w:hAnsi="Arial" w:cs="Arial"/>
          <w:sz w:val="20"/>
          <w:szCs w:val="20"/>
        </w:rPr>
      </w:pPr>
      <w:bookmarkStart w:id="660" w:name="_DV_M656"/>
      <w:bookmarkEnd w:id="660"/>
      <w:r>
        <w:rPr>
          <w:rFonts w:ascii="Arial" w:eastAsia="Times New Roman" w:hAnsi="Arial" w:cs="Arial"/>
          <w:sz w:val="20"/>
          <w:szCs w:val="20"/>
        </w:rPr>
        <w:t>“</w:t>
      </w:r>
      <w:r w:rsidR="00C872A1">
        <w:rPr>
          <w:rFonts w:ascii="Arial" w:eastAsia="Times New Roman" w:hAnsi="Arial" w:cs="Arial"/>
          <w:b/>
          <w:sz w:val="20"/>
          <w:szCs w:val="20"/>
        </w:rPr>
        <w:t>Freddie Mac</w:t>
      </w:r>
      <w:r w:rsidR="00C872A1">
        <w:rPr>
          <w:rFonts w:ascii="Arial" w:eastAsia="Times New Roman" w:hAnsi="Arial" w:cs="Arial"/>
          <w:sz w:val="20"/>
          <w:szCs w:val="20"/>
        </w:rPr>
        <w:t>”</w:t>
      </w:r>
      <w:r w:rsidR="0084115B">
        <w:rPr>
          <w:rFonts w:ascii="Arial" w:eastAsia="Times New Roman" w:hAnsi="Arial" w:cs="Arial"/>
          <w:sz w:val="20"/>
          <w:szCs w:val="20"/>
        </w:rPr>
        <w:t xml:space="preserve"> means </w:t>
      </w:r>
      <w:r w:rsidR="009F2F9D">
        <w:rPr>
          <w:rFonts w:ascii="Arial" w:eastAsia="Times New Roman" w:hAnsi="Arial" w:cs="Arial"/>
          <w:sz w:val="20"/>
          <w:szCs w:val="20"/>
        </w:rPr>
        <w:t>the Federal Home Loan Mortgage Corporation.</w:t>
      </w:r>
    </w:p>
    <w:p w14:paraId="006B41A6" w14:textId="77777777" w:rsidR="007107B9" w:rsidRDefault="007107B9">
      <w:pPr>
        <w:widowControl/>
        <w:spacing w:after="0"/>
        <w:ind w:left="1"/>
        <w:rPr>
          <w:rFonts w:ascii="Arial" w:eastAsia="Times New Roman" w:hAnsi="Arial" w:cs="Arial"/>
          <w:sz w:val="20"/>
          <w:szCs w:val="20"/>
        </w:rPr>
      </w:pPr>
    </w:p>
    <w:p w14:paraId="2DC21F19" w14:textId="77777777" w:rsidR="00C467F4" w:rsidRDefault="007107B9">
      <w:pPr>
        <w:widowControl/>
        <w:spacing w:after="0"/>
        <w:ind w:left="1"/>
        <w:rPr>
          <w:rFonts w:ascii="Arial" w:eastAsia="Times New Roman" w:hAnsi="Arial" w:cs="Arial"/>
          <w:sz w:val="20"/>
          <w:szCs w:val="20"/>
        </w:rPr>
      </w:pPr>
      <w:bookmarkStart w:id="661" w:name="_DV_M657"/>
      <w:bookmarkEnd w:id="661"/>
      <w:r>
        <w:rPr>
          <w:rFonts w:ascii="Arial" w:eastAsia="Times New Roman" w:hAnsi="Arial" w:cs="Arial"/>
          <w:sz w:val="20"/>
          <w:szCs w:val="20"/>
        </w:rPr>
        <w:t>“</w:t>
      </w:r>
      <w:r>
        <w:rPr>
          <w:rFonts w:ascii="Arial" w:eastAsia="Times New Roman" w:hAnsi="Arial" w:cs="Arial"/>
          <w:b/>
          <w:sz w:val="20"/>
          <w:szCs w:val="20"/>
        </w:rPr>
        <w:t>Galvanized Steel/P</w:t>
      </w:r>
      <w:r w:rsidR="00D64261">
        <w:rPr>
          <w:rFonts w:ascii="Arial" w:eastAsia="Times New Roman" w:hAnsi="Arial" w:cs="Arial"/>
          <w:b/>
          <w:sz w:val="20"/>
          <w:szCs w:val="20"/>
        </w:rPr>
        <w:t>B Piping Event</w:t>
      </w:r>
      <w:r w:rsidR="00D64261">
        <w:rPr>
          <w:rFonts w:ascii="Arial" w:eastAsia="Times New Roman" w:hAnsi="Arial" w:cs="Arial"/>
          <w:sz w:val="20"/>
          <w:szCs w:val="20"/>
        </w:rPr>
        <w:t>” is defined in Section 6.09(</w:t>
      </w:r>
      <w:r w:rsidR="00315330">
        <w:rPr>
          <w:rFonts w:ascii="Arial" w:eastAsia="Times New Roman" w:hAnsi="Arial" w:cs="Arial"/>
          <w:sz w:val="20"/>
          <w:szCs w:val="20"/>
        </w:rPr>
        <w:t>i).</w:t>
      </w:r>
    </w:p>
    <w:p w14:paraId="0B2FD8DB" w14:textId="77777777" w:rsidR="0094401A" w:rsidRDefault="0094401A">
      <w:pPr>
        <w:widowControl/>
        <w:spacing w:after="0"/>
        <w:rPr>
          <w:rFonts w:ascii="Arial" w:eastAsia="Times New Roman" w:hAnsi="Arial" w:cs="Arial"/>
          <w:sz w:val="20"/>
          <w:szCs w:val="20"/>
        </w:rPr>
      </w:pPr>
    </w:p>
    <w:p w14:paraId="459EEF36" w14:textId="77777777" w:rsidR="00C872A1" w:rsidRDefault="0094401A">
      <w:pPr>
        <w:widowControl/>
        <w:spacing w:after="0"/>
        <w:rPr>
          <w:rFonts w:ascii="Arial" w:eastAsia="Times New Roman" w:hAnsi="Arial" w:cs="Arial"/>
          <w:sz w:val="20"/>
          <w:szCs w:val="20"/>
        </w:rPr>
      </w:pPr>
      <w:bookmarkStart w:id="662" w:name="_DV_M658"/>
      <w:bookmarkEnd w:id="662"/>
      <w:r>
        <w:rPr>
          <w:rFonts w:ascii="Arial" w:eastAsia="Times New Roman" w:hAnsi="Arial" w:cs="Arial"/>
          <w:sz w:val="20"/>
          <w:szCs w:val="20"/>
        </w:rPr>
        <w:t>“</w:t>
      </w:r>
      <w:r w:rsidR="00C872A1">
        <w:rPr>
          <w:rFonts w:ascii="Arial" w:eastAsia="Times New Roman" w:hAnsi="Arial" w:cs="Arial"/>
          <w:b/>
          <w:sz w:val="20"/>
          <w:szCs w:val="20"/>
        </w:rPr>
        <w:t>Governmental Authority</w:t>
      </w:r>
      <w:r w:rsidR="00C872A1">
        <w:rPr>
          <w:rFonts w:ascii="Arial" w:eastAsia="Times New Roman" w:hAnsi="Arial" w:cs="Arial"/>
          <w:sz w:val="20"/>
          <w:szCs w:val="20"/>
        </w:rPr>
        <w:t xml:space="preserve">” means any board, commission, department, agency or body of any municipal, county, state or federal governmental unit, or any subdivision of any of them, </w:t>
      </w:r>
      <w:r w:rsidR="007107B9">
        <w:rPr>
          <w:rFonts w:ascii="Arial" w:eastAsia="Times New Roman" w:hAnsi="Arial" w:cs="Arial"/>
          <w:sz w:val="20"/>
          <w:szCs w:val="20"/>
        </w:rPr>
        <w:t xml:space="preserve">which </w:t>
      </w:r>
      <w:r w:rsidR="00C872A1">
        <w:rPr>
          <w:rFonts w:ascii="Arial" w:eastAsia="Times New Roman" w:hAnsi="Arial" w:cs="Arial"/>
          <w:sz w:val="20"/>
          <w:szCs w:val="20"/>
        </w:rPr>
        <w:t xml:space="preserve">has or acquires jurisdiction over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or the use, operation or improvement of the </w:t>
      </w:r>
      <w:r w:rsidR="005347C4">
        <w:rPr>
          <w:rFonts w:ascii="Arial" w:eastAsia="Times New Roman" w:hAnsi="Arial" w:cs="Arial"/>
          <w:sz w:val="20"/>
          <w:szCs w:val="20"/>
        </w:rPr>
        <w:t>Mortgaged Property</w:t>
      </w:r>
      <w:r w:rsidR="00C872A1">
        <w:rPr>
          <w:rFonts w:ascii="Arial" w:eastAsia="Times New Roman" w:hAnsi="Arial" w:cs="Arial"/>
          <w:sz w:val="20"/>
          <w:szCs w:val="20"/>
        </w:rPr>
        <w:t>, or over Borrower.</w:t>
      </w:r>
    </w:p>
    <w:p w14:paraId="7D4BBBCC" w14:textId="77777777" w:rsidR="0094401A" w:rsidRDefault="0094401A">
      <w:pPr>
        <w:widowControl/>
        <w:spacing w:after="0"/>
        <w:rPr>
          <w:rFonts w:ascii="Arial" w:eastAsia="Times New Roman" w:hAnsi="Arial" w:cs="Arial"/>
          <w:sz w:val="20"/>
          <w:szCs w:val="20"/>
        </w:rPr>
      </w:pPr>
    </w:p>
    <w:p w14:paraId="5D708D13" w14:textId="77777777" w:rsidR="006A64C5" w:rsidRDefault="0094401A">
      <w:pPr>
        <w:widowControl/>
        <w:spacing w:after="0"/>
        <w:ind w:left="1"/>
        <w:rPr>
          <w:rFonts w:ascii="Arial" w:eastAsia="Times New Roman" w:hAnsi="Arial" w:cs="Arial"/>
          <w:sz w:val="20"/>
          <w:szCs w:val="20"/>
          <w:u w:val="single"/>
        </w:rPr>
      </w:pPr>
      <w:bookmarkStart w:id="663" w:name="_DV_M659"/>
      <w:bookmarkEnd w:id="663"/>
      <w:r>
        <w:rPr>
          <w:rFonts w:ascii="Arial" w:eastAsia="Times New Roman" w:hAnsi="Arial" w:cs="Arial"/>
          <w:sz w:val="20"/>
          <w:szCs w:val="20"/>
        </w:rPr>
        <w:t>“</w:t>
      </w:r>
      <w:r>
        <w:rPr>
          <w:rFonts w:ascii="Arial" w:eastAsia="Times New Roman" w:hAnsi="Arial" w:cs="Arial"/>
          <w:b/>
          <w:sz w:val="20"/>
          <w:szCs w:val="20"/>
        </w:rPr>
        <w:t>Guarantor</w:t>
      </w:r>
      <w:r>
        <w:rPr>
          <w:rFonts w:ascii="Arial" w:eastAsia="Times New Roman" w:hAnsi="Arial" w:cs="Arial"/>
          <w:sz w:val="20"/>
          <w:szCs w:val="20"/>
        </w:rPr>
        <w:t xml:space="preserve">” means the Person(s) required by Lender to guaranty all or a portion of Borrower’s obligations under the Loan Documents, as set forth in the Guaranty. </w:t>
      </w:r>
      <w:r w:rsidR="007D38B6">
        <w:rPr>
          <w:rFonts w:ascii="Arial" w:eastAsia="Times New Roman" w:hAnsi="Arial" w:cs="Arial"/>
          <w:sz w:val="20"/>
          <w:szCs w:val="20"/>
        </w:rPr>
        <w:t xml:space="preserve"> The required Guarantors as of the </w:t>
      </w:r>
      <w:r w:rsidR="00D74237">
        <w:rPr>
          <w:rFonts w:ascii="Arial" w:eastAsia="Times New Roman" w:hAnsi="Arial" w:cs="Arial"/>
          <w:sz w:val="20"/>
          <w:szCs w:val="20"/>
        </w:rPr>
        <w:t>Effective Date are set forth in Article I.</w:t>
      </w:r>
    </w:p>
    <w:p w14:paraId="41E0F76E" w14:textId="77777777" w:rsidR="003E6108" w:rsidRDefault="003E6108">
      <w:pPr>
        <w:widowControl/>
        <w:spacing w:after="0"/>
        <w:rPr>
          <w:rFonts w:ascii="Arial" w:eastAsia="Times New Roman" w:hAnsi="Arial" w:cs="Arial"/>
          <w:sz w:val="20"/>
          <w:szCs w:val="20"/>
          <w:u w:val="single"/>
        </w:rPr>
      </w:pPr>
    </w:p>
    <w:p w14:paraId="6E811585" w14:textId="77777777" w:rsidR="00C872A1" w:rsidRDefault="003E6108">
      <w:pPr>
        <w:widowControl/>
        <w:spacing w:after="0"/>
        <w:rPr>
          <w:rFonts w:ascii="Arial" w:eastAsia="Times New Roman" w:hAnsi="Arial" w:cs="Arial"/>
          <w:sz w:val="20"/>
          <w:szCs w:val="20"/>
        </w:rPr>
      </w:pPr>
      <w:bookmarkStart w:id="664" w:name="_DV_M660"/>
      <w:bookmarkEnd w:id="664"/>
      <w:r>
        <w:rPr>
          <w:rFonts w:ascii="Arial" w:eastAsia="Times New Roman" w:hAnsi="Arial" w:cs="Arial"/>
          <w:sz w:val="20"/>
          <w:szCs w:val="20"/>
        </w:rPr>
        <w:t>“</w:t>
      </w:r>
      <w:r w:rsidR="00C872A1">
        <w:rPr>
          <w:rFonts w:ascii="Arial" w:eastAsia="Times New Roman" w:hAnsi="Arial" w:cs="Arial"/>
          <w:b/>
          <w:sz w:val="20"/>
          <w:szCs w:val="20"/>
        </w:rPr>
        <w:t>Guaranty</w:t>
      </w:r>
      <w:r w:rsidR="00C872A1">
        <w:rPr>
          <w:rFonts w:ascii="Arial" w:eastAsia="Times New Roman" w:hAnsi="Arial" w:cs="Arial"/>
          <w:sz w:val="20"/>
          <w:szCs w:val="20"/>
        </w:rPr>
        <w:t xml:space="preserve">” means the Guaranty </w:t>
      </w:r>
      <w:r w:rsidR="009332A0">
        <w:rPr>
          <w:rFonts w:ascii="Arial" w:eastAsia="Times New Roman" w:hAnsi="Arial" w:cs="Arial"/>
          <w:sz w:val="20"/>
          <w:szCs w:val="20"/>
        </w:rPr>
        <w:t xml:space="preserve">(whether one or more) </w:t>
      </w:r>
      <w:r w:rsidR="00C872A1">
        <w:rPr>
          <w:rFonts w:ascii="Arial" w:eastAsia="Times New Roman" w:hAnsi="Arial" w:cs="Arial"/>
          <w:sz w:val="20"/>
          <w:szCs w:val="20"/>
        </w:rPr>
        <w:t xml:space="preserve">executed by Guarantor and/or any replacement or supplemental guaranty executed pursuant to the terms of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w:t>
      </w:r>
    </w:p>
    <w:p w14:paraId="692371FF" w14:textId="77777777" w:rsidR="0094401A" w:rsidRDefault="0094401A">
      <w:pPr>
        <w:widowControl/>
        <w:spacing w:after="0"/>
        <w:rPr>
          <w:rFonts w:ascii="Arial" w:eastAsia="Times New Roman" w:hAnsi="Arial" w:cs="Arial"/>
          <w:sz w:val="20"/>
          <w:szCs w:val="20"/>
        </w:rPr>
      </w:pPr>
    </w:p>
    <w:p w14:paraId="0FD92605" w14:textId="77777777" w:rsidR="00C872A1" w:rsidRDefault="0094401A">
      <w:pPr>
        <w:widowControl/>
        <w:spacing w:after="0"/>
        <w:rPr>
          <w:rFonts w:ascii="Arial" w:eastAsia="Times New Roman" w:hAnsi="Arial" w:cs="Arial"/>
          <w:sz w:val="20"/>
          <w:szCs w:val="20"/>
        </w:rPr>
      </w:pPr>
      <w:bookmarkStart w:id="665" w:name="_DV_M661"/>
      <w:bookmarkEnd w:id="665"/>
      <w:r>
        <w:rPr>
          <w:rFonts w:ascii="Arial" w:eastAsia="Times New Roman" w:hAnsi="Arial" w:cs="Arial"/>
          <w:sz w:val="20"/>
          <w:szCs w:val="20"/>
        </w:rPr>
        <w:t>“</w:t>
      </w:r>
      <w:r w:rsidR="00C872A1">
        <w:rPr>
          <w:rFonts w:ascii="Arial" w:eastAsia="Times New Roman" w:hAnsi="Arial" w:cs="Arial"/>
          <w:b/>
          <w:sz w:val="20"/>
          <w:szCs w:val="20"/>
        </w:rPr>
        <w:t>Hazardous Materials</w:t>
      </w:r>
      <w:r w:rsidR="00C872A1">
        <w:rPr>
          <w:rFonts w:ascii="Arial" w:eastAsia="Times New Roman" w:hAnsi="Arial" w:cs="Arial"/>
          <w:sz w:val="20"/>
          <w:szCs w:val="20"/>
        </w:rPr>
        <w:t xml:space="preserve">” means petroleum and petroleum products and compounds containing them, including gasoline, diesel fuel and oil; explosives; flammable materials; radioactive materials; polychlorinated biphenyls (PCBs) and compounds containing them; lead and lead-based paint; asbestos or asbestos containing materials in any form that is or could become friable; underground or above-ground storage tanks, whether empty or containing any substance; any substance the presence of which on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is prohibited by any Governmental Authority; any substance that requires special handling and any other material or substance now or in the future that (i) is defined as a “hazardous substance,” “hazardous material,” “hazardous waste,” “toxic substance,” “toxic pollutant,” “contaminant,” or “pollutant” by or within the meaning of any Hazardous Materials Law, or (ii) is regulated in any way by or within the meaning of any Hazardous Materials Law.</w:t>
      </w:r>
    </w:p>
    <w:p w14:paraId="18945440" w14:textId="77777777" w:rsidR="0094401A" w:rsidRDefault="0094401A">
      <w:pPr>
        <w:widowControl/>
        <w:spacing w:after="0"/>
        <w:rPr>
          <w:rFonts w:ascii="Arial" w:eastAsia="Times New Roman" w:hAnsi="Arial" w:cs="Arial"/>
          <w:sz w:val="20"/>
          <w:szCs w:val="20"/>
        </w:rPr>
      </w:pPr>
    </w:p>
    <w:p w14:paraId="0D70EB34" w14:textId="77777777" w:rsidR="00C872A1" w:rsidRDefault="0094401A">
      <w:pPr>
        <w:widowControl/>
        <w:spacing w:after="0"/>
        <w:ind w:left="1"/>
        <w:rPr>
          <w:rFonts w:ascii="Arial" w:eastAsia="Times New Roman" w:hAnsi="Arial" w:cs="Arial"/>
          <w:sz w:val="20"/>
          <w:szCs w:val="20"/>
        </w:rPr>
      </w:pPr>
      <w:bookmarkStart w:id="666" w:name="_DV_M662"/>
      <w:bookmarkEnd w:id="666"/>
      <w:r>
        <w:rPr>
          <w:rFonts w:ascii="Arial" w:eastAsia="Times New Roman" w:hAnsi="Arial" w:cs="Arial"/>
          <w:sz w:val="20"/>
          <w:szCs w:val="20"/>
        </w:rPr>
        <w:t>“</w:t>
      </w:r>
      <w:r w:rsidR="00C872A1">
        <w:rPr>
          <w:rFonts w:ascii="Arial" w:eastAsia="Times New Roman" w:hAnsi="Arial" w:cs="Arial"/>
          <w:b/>
          <w:sz w:val="20"/>
          <w:szCs w:val="20"/>
        </w:rPr>
        <w:t>Hazardous Materials Law</w:t>
      </w:r>
      <w:r w:rsidR="00C872A1">
        <w:rPr>
          <w:rFonts w:ascii="Arial" w:eastAsia="Times New Roman" w:hAnsi="Arial" w:cs="Arial"/>
          <w:sz w:val="20"/>
          <w:szCs w:val="20"/>
        </w:rPr>
        <w:t>” and “</w:t>
      </w:r>
      <w:r w:rsidR="00C872A1">
        <w:rPr>
          <w:rFonts w:ascii="Arial" w:eastAsia="Times New Roman" w:hAnsi="Arial" w:cs="Arial"/>
          <w:b/>
          <w:sz w:val="20"/>
          <w:szCs w:val="20"/>
        </w:rPr>
        <w:t>Hazardous Materials Laws</w:t>
      </w:r>
      <w:r w:rsidR="00C872A1">
        <w:rPr>
          <w:rFonts w:ascii="Arial" w:eastAsia="Times New Roman" w:hAnsi="Arial" w:cs="Arial"/>
          <w:sz w:val="20"/>
          <w:szCs w:val="20"/>
        </w:rPr>
        <w:t xml:space="preserve">” means any and all federal, state and local laws, ordinances, regulations and standards, rules, policies and other governmental requirements, administrative rulings and court judgments and decrees in effect now or in the future, including all amendments, that relate to Hazardous Materials or the protection of human health or the environment and apply to Borrower or to the </w:t>
      </w:r>
      <w:r w:rsidR="005347C4">
        <w:rPr>
          <w:rFonts w:ascii="Arial" w:eastAsia="Times New Roman" w:hAnsi="Arial" w:cs="Arial"/>
          <w:sz w:val="20"/>
          <w:szCs w:val="20"/>
        </w:rPr>
        <w:t>Mortgaged Property</w:t>
      </w:r>
      <w:r w:rsidR="0016237C">
        <w:rPr>
          <w:rFonts w:ascii="Arial" w:eastAsia="Times New Roman" w:hAnsi="Arial" w:cs="Arial"/>
          <w:sz w:val="20"/>
          <w:szCs w:val="20"/>
        </w:rPr>
        <w:t xml:space="preserve">. </w:t>
      </w:r>
      <w:r w:rsidR="00C872A1">
        <w:rPr>
          <w:rFonts w:ascii="Arial" w:eastAsia="Times New Roman" w:hAnsi="Arial" w:cs="Arial"/>
          <w:sz w:val="20"/>
          <w:szCs w:val="20"/>
        </w:rPr>
        <w:t xml:space="preserve">Hazardous Materials Laws include the Comprehensive Environmental Response, Compensation and Liability Act, 42 U.S.C. </w:t>
      </w:r>
      <w:r w:rsidR="006647CD">
        <w:rPr>
          <w:rFonts w:ascii="Arial" w:eastAsia="Times New Roman" w:hAnsi="Arial" w:cs="Arial"/>
          <w:sz w:val="20"/>
          <w:szCs w:val="20"/>
        </w:rPr>
        <w:t>Section</w:t>
      </w:r>
      <w:r w:rsidR="00C86A65">
        <w:rPr>
          <w:rFonts w:ascii="Arial" w:eastAsia="Times New Roman" w:hAnsi="Arial" w:cs="Arial"/>
          <w:sz w:val="20"/>
          <w:szCs w:val="20"/>
        </w:rPr>
        <w:t xml:space="preserve"> </w:t>
      </w:r>
      <w:r w:rsidR="00C872A1">
        <w:rPr>
          <w:rFonts w:ascii="Arial" w:eastAsia="Times New Roman" w:hAnsi="Arial" w:cs="Arial"/>
          <w:sz w:val="20"/>
          <w:szCs w:val="20"/>
        </w:rPr>
        <w:t xml:space="preserve">9601, et seq., the Resource Conservation and Recovery Act of 1976, 42 U.S.C. </w:t>
      </w:r>
      <w:r w:rsidR="006647CD">
        <w:rPr>
          <w:rFonts w:ascii="Arial" w:eastAsia="Times New Roman" w:hAnsi="Arial" w:cs="Arial"/>
          <w:sz w:val="20"/>
          <w:szCs w:val="20"/>
        </w:rPr>
        <w:t>Section</w:t>
      </w:r>
      <w:r w:rsidR="00C86A65">
        <w:rPr>
          <w:rFonts w:ascii="Arial" w:eastAsia="Times New Roman" w:hAnsi="Arial" w:cs="Arial"/>
          <w:sz w:val="20"/>
          <w:szCs w:val="20"/>
        </w:rPr>
        <w:t xml:space="preserve"> </w:t>
      </w:r>
      <w:r w:rsidR="00C872A1">
        <w:rPr>
          <w:rFonts w:ascii="Arial" w:eastAsia="Times New Roman" w:hAnsi="Arial" w:cs="Arial"/>
          <w:sz w:val="20"/>
          <w:szCs w:val="20"/>
        </w:rPr>
        <w:t xml:space="preserve">6901, et seq., the Toxic Substance Control Act, 15 U.S.C. </w:t>
      </w:r>
      <w:r w:rsidR="006647CD">
        <w:rPr>
          <w:rFonts w:ascii="Arial" w:eastAsia="Times New Roman" w:hAnsi="Arial" w:cs="Arial"/>
          <w:sz w:val="20"/>
          <w:szCs w:val="20"/>
        </w:rPr>
        <w:t>Section</w:t>
      </w:r>
      <w:r w:rsidR="00C86A65">
        <w:rPr>
          <w:rFonts w:ascii="Arial" w:eastAsia="Times New Roman" w:hAnsi="Arial" w:cs="Arial"/>
          <w:sz w:val="20"/>
          <w:szCs w:val="20"/>
        </w:rPr>
        <w:t xml:space="preserve"> </w:t>
      </w:r>
      <w:r w:rsidR="00C872A1">
        <w:rPr>
          <w:rFonts w:ascii="Arial" w:eastAsia="Times New Roman" w:hAnsi="Arial" w:cs="Arial"/>
          <w:sz w:val="20"/>
          <w:szCs w:val="20"/>
        </w:rPr>
        <w:t xml:space="preserve">2601, et seq., the Clean Water Act, 33 U.S.C. </w:t>
      </w:r>
      <w:r w:rsidR="006647CD">
        <w:rPr>
          <w:rFonts w:ascii="Arial" w:eastAsia="Times New Roman" w:hAnsi="Arial" w:cs="Arial"/>
          <w:sz w:val="20"/>
          <w:szCs w:val="20"/>
        </w:rPr>
        <w:t>Section</w:t>
      </w:r>
      <w:r w:rsidR="00C86A65">
        <w:rPr>
          <w:rFonts w:ascii="Arial" w:eastAsia="Times New Roman" w:hAnsi="Arial" w:cs="Arial"/>
          <w:sz w:val="20"/>
          <w:szCs w:val="20"/>
        </w:rPr>
        <w:t xml:space="preserve"> </w:t>
      </w:r>
      <w:r w:rsidR="00C872A1">
        <w:rPr>
          <w:rFonts w:ascii="Arial" w:eastAsia="Times New Roman" w:hAnsi="Arial" w:cs="Arial"/>
          <w:sz w:val="20"/>
          <w:szCs w:val="20"/>
        </w:rPr>
        <w:t xml:space="preserve">1251, et seq., and the Hazardous Materials Transportation Act, 49 U.S.C. </w:t>
      </w:r>
      <w:r w:rsidR="006647CD">
        <w:rPr>
          <w:rFonts w:ascii="Arial" w:eastAsia="Times New Roman" w:hAnsi="Arial" w:cs="Arial"/>
          <w:sz w:val="20"/>
          <w:szCs w:val="20"/>
        </w:rPr>
        <w:t>Section</w:t>
      </w:r>
      <w:r w:rsidR="00C86A65">
        <w:rPr>
          <w:rFonts w:ascii="Arial" w:eastAsia="Times New Roman" w:hAnsi="Arial" w:cs="Arial"/>
          <w:sz w:val="20"/>
          <w:szCs w:val="20"/>
        </w:rPr>
        <w:t xml:space="preserve"> </w:t>
      </w:r>
      <w:r w:rsidR="00C872A1">
        <w:rPr>
          <w:rFonts w:ascii="Arial" w:eastAsia="Times New Roman" w:hAnsi="Arial" w:cs="Arial"/>
          <w:sz w:val="20"/>
          <w:szCs w:val="20"/>
        </w:rPr>
        <w:t>5101 et seq.,</w:t>
      </w:r>
      <w:r w:rsidR="00A21D6B">
        <w:rPr>
          <w:rFonts w:ascii="Arial" w:eastAsia="Times New Roman" w:hAnsi="Arial" w:cs="Arial"/>
          <w:sz w:val="20"/>
          <w:szCs w:val="20"/>
        </w:rPr>
        <w:t xml:space="preserve"> </w:t>
      </w:r>
      <w:r w:rsidR="00C872A1">
        <w:rPr>
          <w:rFonts w:ascii="Arial" w:eastAsia="Times New Roman" w:hAnsi="Arial" w:cs="Arial"/>
          <w:sz w:val="20"/>
          <w:szCs w:val="20"/>
        </w:rPr>
        <w:t>and their state analogs.</w:t>
      </w:r>
    </w:p>
    <w:p w14:paraId="3FFBD619" w14:textId="77777777" w:rsidR="00245198" w:rsidRDefault="00245198">
      <w:pPr>
        <w:widowControl/>
        <w:spacing w:after="0"/>
        <w:ind w:left="1"/>
        <w:rPr>
          <w:rFonts w:ascii="Arial" w:eastAsia="Times New Roman" w:hAnsi="Arial" w:cs="Arial"/>
          <w:sz w:val="20"/>
          <w:szCs w:val="20"/>
        </w:rPr>
      </w:pPr>
    </w:p>
    <w:p w14:paraId="3B515D5E" w14:textId="77777777" w:rsidR="00C872A1" w:rsidRDefault="00245198">
      <w:pPr>
        <w:widowControl/>
        <w:spacing w:after="0"/>
        <w:ind w:left="1"/>
        <w:rPr>
          <w:rFonts w:ascii="Arial" w:eastAsia="Times New Roman" w:hAnsi="Arial" w:cs="Arial"/>
          <w:sz w:val="20"/>
          <w:szCs w:val="20"/>
        </w:rPr>
      </w:pPr>
      <w:bookmarkStart w:id="667" w:name="_DV_M663"/>
      <w:bookmarkEnd w:id="667"/>
      <w:r>
        <w:rPr>
          <w:rFonts w:ascii="Arial" w:eastAsia="Times New Roman" w:hAnsi="Arial" w:cs="Arial"/>
          <w:sz w:val="20"/>
          <w:szCs w:val="20"/>
        </w:rPr>
        <w:t>“</w:t>
      </w:r>
      <w:r w:rsidR="00C872A1">
        <w:rPr>
          <w:rFonts w:ascii="Arial" w:eastAsia="Times New Roman" w:hAnsi="Arial" w:cs="Arial"/>
          <w:b/>
          <w:sz w:val="20"/>
          <w:szCs w:val="20"/>
        </w:rPr>
        <w:t>Immediate Family Members</w:t>
      </w:r>
      <w:r w:rsidR="00C872A1">
        <w:rPr>
          <w:rFonts w:ascii="Arial" w:eastAsia="Times New Roman" w:hAnsi="Arial" w:cs="Arial"/>
          <w:sz w:val="20"/>
          <w:szCs w:val="20"/>
        </w:rPr>
        <w:t xml:space="preserve">” means a Person’s spouse, </w:t>
      </w:r>
      <w:r w:rsidR="00DD3B3D">
        <w:rPr>
          <w:rFonts w:ascii="Arial" w:eastAsia="Times New Roman" w:hAnsi="Arial" w:cs="Arial"/>
          <w:sz w:val="20"/>
          <w:szCs w:val="20"/>
        </w:rPr>
        <w:t xml:space="preserve">domestic partner, </w:t>
      </w:r>
      <w:r w:rsidR="00C872A1">
        <w:rPr>
          <w:rFonts w:ascii="Arial" w:eastAsia="Times New Roman" w:hAnsi="Arial" w:cs="Arial"/>
          <w:sz w:val="20"/>
          <w:szCs w:val="20"/>
        </w:rPr>
        <w:t>parent</w:t>
      </w:r>
      <w:r w:rsidR="003E49BD">
        <w:rPr>
          <w:rFonts w:ascii="Arial" w:eastAsia="Times New Roman" w:hAnsi="Arial" w:cs="Arial"/>
          <w:sz w:val="20"/>
          <w:szCs w:val="20"/>
        </w:rPr>
        <w:t xml:space="preserve"> (including </w:t>
      </w:r>
      <w:proofErr w:type="gramStart"/>
      <w:r w:rsidR="003E49BD">
        <w:rPr>
          <w:rFonts w:ascii="Arial" w:eastAsia="Times New Roman" w:hAnsi="Arial" w:cs="Arial"/>
          <w:sz w:val="20"/>
          <w:szCs w:val="20"/>
        </w:rPr>
        <w:t>step-parent</w:t>
      </w:r>
      <w:proofErr w:type="gramEnd"/>
      <w:r w:rsidR="003E49BD">
        <w:rPr>
          <w:rFonts w:ascii="Arial" w:eastAsia="Times New Roman" w:hAnsi="Arial" w:cs="Arial"/>
          <w:sz w:val="20"/>
          <w:szCs w:val="20"/>
        </w:rPr>
        <w:t>)</w:t>
      </w:r>
      <w:r w:rsidR="00C872A1">
        <w:rPr>
          <w:rFonts w:ascii="Arial" w:eastAsia="Times New Roman" w:hAnsi="Arial" w:cs="Arial"/>
          <w:sz w:val="20"/>
          <w:szCs w:val="20"/>
        </w:rPr>
        <w:t>, child</w:t>
      </w:r>
      <w:r w:rsidR="00294823">
        <w:rPr>
          <w:rFonts w:ascii="Arial" w:eastAsia="Times New Roman" w:hAnsi="Arial" w:cs="Arial"/>
          <w:sz w:val="20"/>
          <w:szCs w:val="20"/>
        </w:rPr>
        <w:t xml:space="preserve"> (including stepchild),</w:t>
      </w:r>
      <w:r w:rsidR="00C872A1">
        <w:rPr>
          <w:rFonts w:ascii="Arial" w:eastAsia="Times New Roman" w:hAnsi="Arial" w:cs="Arial"/>
          <w:sz w:val="20"/>
          <w:szCs w:val="20"/>
        </w:rPr>
        <w:t xml:space="preserve"> grandchild</w:t>
      </w:r>
      <w:r w:rsidR="00294823">
        <w:rPr>
          <w:rFonts w:ascii="Arial" w:eastAsia="Times New Roman" w:hAnsi="Arial" w:cs="Arial"/>
          <w:sz w:val="20"/>
          <w:szCs w:val="20"/>
        </w:rPr>
        <w:t xml:space="preserve"> (including step</w:t>
      </w:r>
      <w:r w:rsidR="00470919">
        <w:rPr>
          <w:rFonts w:ascii="Arial" w:eastAsia="Times New Roman" w:hAnsi="Arial" w:cs="Arial"/>
          <w:sz w:val="20"/>
          <w:szCs w:val="20"/>
        </w:rPr>
        <w:t>-</w:t>
      </w:r>
      <w:r w:rsidR="00294823">
        <w:rPr>
          <w:rFonts w:ascii="Arial" w:eastAsia="Times New Roman" w:hAnsi="Arial" w:cs="Arial"/>
          <w:sz w:val="20"/>
          <w:szCs w:val="20"/>
        </w:rPr>
        <w:t>grandchild) or sibling</w:t>
      </w:r>
      <w:r w:rsidR="003E49BD">
        <w:rPr>
          <w:rFonts w:ascii="Arial" w:eastAsia="Times New Roman" w:hAnsi="Arial" w:cs="Arial"/>
          <w:sz w:val="20"/>
          <w:szCs w:val="20"/>
        </w:rPr>
        <w:t xml:space="preserve"> (including step-siblings)</w:t>
      </w:r>
      <w:r w:rsidR="00C872A1">
        <w:rPr>
          <w:rFonts w:ascii="Arial" w:eastAsia="Times New Roman" w:hAnsi="Arial" w:cs="Arial"/>
          <w:sz w:val="20"/>
          <w:szCs w:val="20"/>
        </w:rPr>
        <w:t>.</w:t>
      </w:r>
    </w:p>
    <w:p w14:paraId="3B77A249" w14:textId="77777777" w:rsidR="00245198" w:rsidRDefault="00245198">
      <w:pPr>
        <w:widowControl/>
        <w:spacing w:after="0"/>
        <w:ind w:left="1"/>
        <w:rPr>
          <w:rFonts w:ascii="Arial" w:eastAsia="Times New Roman" w:hAnsi="Arial" w:cs="Arial"/>
          <w:sz w:val="20"/>
          <w:szCs w:val="20"/>
        </w:rPr>
      </w:pPr>
    </w:p>
    <w:p w14:paraId="77999AC4" w14:textId="77777777" w:rsidR="00C872A1" w:rsidRDefault="00245198">
      <w:pPr>
        <w:widowControl/>
        <w:spacing w:after="0"/>
        <w:rPr>
          <w:rFonts w:ascii="Arial" w:eastAsia="Times New Roman" w:hAnsi="Arial" w:cs="Arial"/>
          <w:sz w:val="20"/>
          <w:szCs w:val="20"/>
        </w:rPr>
      </w:pPr>
      <w:bookmarkStart w:id="668" w:name="_DV_M664"/>
      <w:bookmarkEnd w:id="668"/>
      <w:r>
        <w:rPr>
          <w:rFonts w:ascii="Arial" w:eastAsia="Times New Roman" w:hAnsi="Arial" w:cs="Arial"/>
          <w:sz w:val="20"/>
          <w:szCs w:val="20"/>
        </w:rPr>
        <w:t>“</w:t>
      </w:r>
      <w:r w:rsidR="00C872A1">
        <w:rPr>
          <w:rFonts w:ascii="Arial" w:eastAsia="Times New Roman" w:hAnsi="Arial" w:cs="Arial"/>
          <w:b/>
          <w:sz w:val="20"/>
          <w:szCs w:val="20"/>
        </w:rPr>
        <w:t>Improvements</w:t>
      </w:r>
      <w:r w:rsidR="00C872A1">
        <w:rPr>
          <w:rFonts w:ascii="Arial" w:eastAsia="Times New Roman" w:hAnsi="Arial" w:cs="Arial"/>
          <w:sz w:val="20"/>
          <w:szCs w:val="20"/>
        </w:rPr>
        <w:t xml:space="preserve">” </w:t>
      </w:r>
      <w:r w:rsidR="006E4D23">
        <w:rPr>
          <w:rFonts w:ascii="Arial" w:eastAsia="Times New Roman" w:hAnsi="Arial" w:cs="Arial"/>
          <w:sz w:val="20"/>
          <w:szCs w:val="20"/>
        </w:rPr>
        <w:t>is defined in the Security Instrument</w:t>
      </w:r>
      <w:r w:rsidR="00C872A1">
        <w:rPr>
          <w:rFonts w:ascii="Arial" w:eastAsia="Times New Roman" w:hAnsi="Arial" w:cs="Arial"/>
          <w:sz w:val="20"/>
          <w:szCs w:val="20"/>
        </w:rPr>
        <w:t>.</w:t>
      </w:r>
    </w:p>
    <w:p w14:paraId="5AD33FA5" w14:textId="77777777" w:rsidR="00245198" w:rsidRDefault="00245198">
      <w:pPr>
        <w:widowControl/>
        <w:spacing w:after="0"/>
        <w:rPr>
          <w:rFonts w:ascii="Arial" w:eastAsia="Times New Roman" w:hAnsi="Arial" w:cs="Arial"/>
          <w:sz w:val="20"/>
          <w:szCs w:val="20"/>
        </w:rPr>
      </w:pPr>
    </w:p>
    <w:p w14:paraId="753D9340" w14:textId="77777777" w:rsidR="00C872A1" w:rsidRDefault="00245198">
      <w:pPr>
        <w:widowControl/>
        <w:spacing w:after="0"/>
        <w:rPr>
          <w:rFonts w:ascii="Arial" w:eastAsia="Times New Roman" w:hAnsi="Arial" w:cs="Arial"/>
          <w:sz w:val="20"/>
          <w:szCs w:val="20"/>
        </w:rPr>
      </w:pPr>
      <w:bookmarkStart w:id="669" w:name="_DV_M665"/>
      <w:bookmarkEnd w:id="669"/>
      <w:r>
        <w:rPr>
          <w:rFonts w:ascii="Arial" w:eastAsia="Times New Roman" w:hAnsi="Arial" w:cs="Arial"/>
          <w:sz w:val="20"/>
          <w:szCs w:val="20"/>
        </w:rPr>
        <w:t>“</w:t>
      </w:r>
      <w:r w:rsidR="00C872A1">
        <w:rPr>
          <w:rFonts w:ascii="Arial" w:eastAsia="Times New Roman" w:hAnsi="Arial" w:cs="Arial"/>
          <w:b/>
          <w:sz w:val="20"/>
          <w:szCs w:val="20"/>
        </w:rPr>
        <w:t>Indebtedness</w:t>
      </w:r>
      <w:r w:rsidR="00C872A1">
        <w:rPr>
          <w:rFonts w:ascii="Arial" w:eastAsia="Times New Roman" w:hAnsi="Arial" w:cs="Arial"/>
          <w:sz w:val="20"/>
          <w:szCs w:val="20"/>
        </w:rPr>
        <w:t xml:space="preserve">” means </w:t>
      </w:r>
      <w:r w:rsidR="007D38B6">
        <w:rPr>
          <w:rFonts w:ascii="Arial" w:eastAsia="Times New Roman" w:hAnsi="Arial" w:cs="Arial"/>
          <w:sz w:val="20"/>
          <w:szCs w:val="20"/>
        </w:rPr>
        <w:t xml:space="preserve">(i) </w:t>
      </w:r>
      <w:r w:rsidR="00C872A1">
        <w:rPr>
          <w:rFonts w:ascii="Arial" w:eastAsia="Times New Roman" w:hAnsi="Arial" w:cs="Arial"/>
          <w:sz w:val="20"/>
          <w:szCs w:val="20"/>
        </w:rPr>
        <w:t xml:space="preserve">the principal of, </w:t>
      </w:r>
      <w:r w:rsidR="007D38B6">
        <w:rPr>
          <w:rFonts w:ascii="Arial" w:eastAsia="Times New Roman" w:hAnsi="Arial" w:cs="Arial"/>
          <w:sz w:val="20"/>
          <w:szCs w:val="20"/>
        </w:rPr>
        <w:t xml:space="preserve">(ii) </w:t>
      </w:r>
      <w:r w:rsidR="00C872A1">
        <w:rPr>
          <w:rFonts w:ascii="Arial" w:eastAsia="Times New Roman" w:hAnsi="Arial" w:cs="Arial"/>
          <w:sz w:val="20"/>
          <w:szCs w:val="20"/>
        </w:rPr>
        <w:t>interest at the fixed or variable rate set forth in the Note on</w:t>
      </w:r>
      <w:r w:rsidR="007D38B6">
        <w:rPr>
          <w:rFonts w:ascii="Arial" w:eastAsia="Times New Roman" w:hAnsi="Arial" w:cs="Arial"/>
          <w:sz w:val="20"/>
          <w:szCs w:val="20"/>
        </w:rPr>
        <w:t xml:space="preserve"> the principal of</w:t>
      </w:r>
      <w:r w:rsidR="00C872A1">
        <w:rPr>
          <w:rFonts w:ascii="Arial" w:eastAsia="Times New Roman" w:hAnsi="Arial" w:cs="Arial"/>
          <w:sz w:val="20"/>
          <w:szCs w:val="20"/>
        </w:rPr>
        <w:t xml:space="preserve">, and </w:t>
      </w:r>
      <w:r w:rsidR="007D38B6">
        <w:rPr>
          <w:rFonts w:ascii="Arial" w:eastAsia="Times New Roman" w:hAnsi="Arial" w:cs="Arial"/>
          <w:sz w:val="20"/>
          <w:szCs w:val="20"/>
        </w:rPr>
        <w:t xml:space="preserve">(iii) </w:t>
      </w:r>
      <w:r w:rsidR="00C872A1">
        <w:rPr>
          <w:rFonts w:ascii="Arial" w:eastAsia="Times New Roman" w:hAnsi="Arial" w:cs="Arial"/>
          <w:sz w:val="20"/>
          <w:szCs w:val="20"/>
        </w:rPr>
        <w:t xml:space="preserve">all other amounts due at any time under, the Note,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 xml:space="preserve"> or any other Loan Document, including prepayment </w:t>
      </w:r>
      <w:r w:rsidR="00F132D5">
        <w:rPr>
          <w:rFonts w:ascii="Arial" w:eastAsia="Times New Roman" w:hAnsi="Arial" w:cs="Arial"/>
          <w:sz w:val="20"/>
          <w:szCs w:val="20"/>
        </w:rPr>
        <w:t>charges</w:t>
      </w:r>
      <w:r w:rsidR="00C872A1">
        <w:rPr>
          <w:rFonts w:ascii="Arial" w:eastAsia="Times New Roman" w:hAnsi="Arial" w:cs="Arial"/>
          <w:sz w:val="20"/>
          <w:szCs w:val="20"/>
        </w:rPr>
        <w:t>, late charges, default interest</w:t>
      </w:r>
      <w:r w:rsidR="007107B9">
        <w:rPr>
          <w:rFonts w:ascii="Arial" w:eastAsia="Times New Roman" w:hAnsi="Arial" w:cs="Arial"/>
          <w:sz w:val="20"/>
          <w:szCs w:val="20"/>
        </w:rPr>
        <w:t>,</w:t>
      </w:r>
      <w:r w:rsidR="00C872A1">
        <w:rPr>
          <w:rFonts w:ascii="Arial" w:eastAsia="Times New Roman" w:hAnsi="Arial" w:cs="Arial"/>
          <w:sz w:val="20"/>
          <w:szCs w:val="20"/>
        </w:rPr>
        <w:t xml:space="preserve"> and advances </w:t>
      </w:r>
      <w:r w:rsidR="007107B9">
        <w:rPr>
          <w:rFonts w:ascii="Arial" w:eastAsia="Times New Roman" w:hAnsi="Arial" w:cs="Arial"/>
          <w:sz w:val="20"/>
          <w:szCs w:val="20"/>
        </w:rPr>
        <w:t xml:space="preserve">to protect the security of the Security Instrument </w:t>
      </w:r>
      <w:r w:rsidR="00C872A1">
        <w:rPr>
          <w:rFonts w:ascii="Arial" w:eastAsia="Times New Roman" w:hAnsi="Arial" w:cs="Arial"/>
          <w:sz w:val="20"/>
          <w:szCs w:val="20"/>
        </w:rPr>
        <w:t xml:space="preserve">as provided in </w:t>
      </w:r>
      <w:r w:rsidR="006647CD">
        <w:rPr>
          <w:rFonts w:ascii="Arial" w:eastAsia="Times New Roman" w:hAnsi="Arial" w:cs="Arial"/>
          <w:sz w:val="20"/>
          <w:szCs w:val="20"/>
        </w:rPr>
        <w:t>Section</w:t>
      </w:r>
      <w:r>
        <w:rPr>
          <w:rFonts w:ascii="Arial" w:eastAsia="Times New Roman" w:hAnsi="Arial" w:cs="Arial"/>
          <w:sz w:val="20"/>
          <w:szCs w:val="20"/>
        </w:rPr>
        <w:t xml:space="preserve"> </w:t>
      </w:r>
      <w:r w:rsidR="007F1631">
        <w:rPr>
          <w:rFonts w:ascii="Arial" w:eastAsia="Times New Roman" w:hAnsi="Arial" w:cs="Arial"/>
          <w:sz w:val="20"/>
          <w:szCs w:val="20"/>
        </w:rPr>
        <w:t>8</w:t>
      </w:r>
      <w:r w:rsidR="00C872A1">
        <w:rPr>
          <w:rFonts w:ascii="Arial" w:eastAsia="Times New Roman" w:hAnsi="Arial" w:cs="Arial"/>
          <w:sz w:val="20"/>
          <w:szCs w:val="20"/>
        </w:rPr>
        <w:t>.02.</w:t>
      </w:r>
    </w:p>
    <w:p w14:paraId="5646F72F" w14:textId="77777777" w:rsidR="00245198" w:rsidRDefault="00245198">
      <w:pPr>
        <w:widowControl/>
        <w:spacing w:after="0"/>
        <w:rPr>
          <w:rFonts w:ascii="Arial" w:eastAsia="Times New Roman" w:hAnsi="Arial" w:cs="Arial"/>
          <w:sz w:val="20"/>
          <w:szCs w:val="20"/>
        </w:rPr>
      </w:pPr>
    </w:p>
    <w:p w14:paraId="7B85A681" w14:textId="77777777" w:rsidR="00C872A1" w:rsidRDefault="00245198">
      <w:pPr>
        <w:widowControl/>
        <w:spacing w:after="0"/>
        <w:ind w:left="1"/>
        <w:rPr>
          <w:rFonts w:ascii="Arial" w:eastAsia="Times New Roman" w:hAnsi="Arial" w:cs="Arial"/>
          <w:sz w:val="20"/>
          <w:szCs w:val="20"/>
        </w:rPr>
      </w:pPr>
      <w:bookmarkStart w:id="670" w:name="_DV_M666"/>
      <w:bookmarkEnd w:id="670"/>
      <w:r>
        <w:rPr>
          <w:rFonts w:ascii="Arial" w:eastAsia="Times New Roman" w:hAnsi="Arial" w:cs="Arial"/>
          <w:sz w:val="20"/>
          <w:szCs w:val="20"/>
        </w:rPr>
        <w:t>“</w:t>
      </w:r>
      <w:r w:rsidR="00C872A1">
        <w:rPr>
          <w:rFonts w:ascii="Arial" w:eastAsia="Times New Roman" w:hAnsi="Arial" w:cs="Arial"/>
          <w:b/>
          <w:sz w:val="20"/>
          <w:szCs w:val="20"/>
        </w:rPr>
        <w:t>Insurance</w:t>
      </w:r>
      <w:r w:rsidR="00C872A1">
        <w:rPr>
          <w:rFonts w:ascii="Arial" w:eastAsia="Times New Roman" w:hAnsi="Arial" w:cs="Arial"/>
          <w:sz w:val="20"/>
          <w:szCs w:val="20"/>
        </w:rPr>
        <w:t xml:space="preserve">” means </w:t>
      </w:r>
      <w:r w:rsidR="00557F0F">
        <w:rPr>
          <w:rFonts w:ascii="Arial" w:eastAsia="Times New Roman" w:hAnsi="Arial" w:cs="Arial"/>
          <w:sz w:val="20"/>
          <w:szCs w:val="20"/>
        </w:rPr>
        <w:t xml:space="preserve">Property </w:t>
      </w:r>
      <w:r w:rsidR="00201342">
        <w:rPr>
          <w:rFonts w:ascii="Arial" w:eastAsia="Times New Roman" w:hAnsi="Arial" w:cs="Arial"/>
          <w:sz w:val="20"/>
          <w:szCs w:val="20"/>
        </w:rPr>
        <w:t>I</w:t>
      </w:r>
      <w:r w:rsidR="009332A0">
        <w:rPr>
          <w:rFonts w:ascii="Arial" w:eastAsia="Times New Roman" w:hAnsi="Arial" w:cs="Arial"/>
          <w:sz w:val="20"/>
          <w:szCs w:val="20"/>
        </w:rPr>
        <w:t>nsurance</w:t>
      </w:r>
      <w:r w:rsidR="00C872A1">
        <w:rPr>
          <w:rFonts w:ascii="Arial" w:eastAsia="Times New Roman" w:hAnsi="Arial" w:cs="Arial"/>
          <w:sz w:val="20"/>
          <w:szCs w:val="20"/>
        </w:rPr>
        <w:t xml:space="preserve">, liability insurance and all other insurance that Lender requires Borrower to maintain pursuant to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w:t>
      </w:r>
    </w:p>
    <w:p w14:paraId="51519A4C" w14:textId="77777777" w:rsidR="003C0B9A" w:rsidRDefault="003C0B9A">
      <w:pPr>
        <w:widowControl/>
        <w:spacing w:after="0"/>
        <w:ind w:left="1"/>
        <w:rPr>
          <w:rFonts w:ascii="Arial" w:eastAsia="Times New Roman" w:hAnsi="Arial" w:cs="Arial"/>
          <w:sz w:val="20"/>
          <w:szCs w:val="20"/>
        </w:rPr>
      </w:pPr>
    </w:p>
    <w:p w14:paraId="42994421" w14:textId="77777777" w:rsidR="00201342" w:rsidRDefault="003C0B9A">
      <w:pPr>
        <w:widowControl/>
        <w:spacing w:after="0"/>
        <w:ind w:left="1"/>
        <w:rPr>
          <w:rFonts w:ascii="Arial" w:eastAsia="Times New Roman" w:hAnsi="Arial" w:cs="Arial"/>
          <w:sz w:val="20"/>
          <w:szCs w:val="20"/>
        </w:rPr>
      </w:pPr>
      <w:bookmarkStart w:id="671" w:name="_DV_M667"/>
      <w:bookmarkEnd w:id="671"/>
      <w:r>
        <w:rPr>
          <w:rFonts w:ascii="Arial" w:eastAsia="Times New Roman" w:hAnsi="Arial" w:cs="Arial"/>
          <w:sz w:val="20"/>
          <w:szCs w:val="20"/>
        </w:rPr>
        <w:t>“</w:t>
      </w:r>
      <w:r>
        <w:rPr>
          <w:rFonts w:ascii="Arial" w:eastAsia="Times New Roman" w:hAnsi="Arial" w:cs="Arial"/>
          <w:b/>
          <w:sz w:val="20"/>
          <w:szCs w:val="20"/>
        </w:rPr>
        <w:t>Insurance Reserve Fund</w:t>
      </w:r>
      <w:r>
        <w:rPr>
          <w:rFonts w:ascii="Arial" w:eastAsia="Times New Roman" w:hAnsi="Arial" w:cs="Arial"/>
          <w:sz w:val="20"/>
          <w:szCs w:val="20"/>
        </w:rPr>
        <w:t>” is defined in Section 4.02(a).</w:t>
      </w:r>
    </w:p>
    <w:p w14:paraId="0CD77CC2" w14:textId="77777777" w:rsidR="00201342" w:rsidRDefault="00201342">
      <w:pPr>
        <w:widowControl/>
        <w:spacing w:after="0"/>
        <w:ind w:left="1"/>
        <w:rPr>
          <w:rFonts w:ascii="Arial" w:eastAsia="Times New Roman" w:hAnsi="Arial" w:cs="Arial"/>
          <w:sz w:val="20"/>
          <w:szCs w:val="20"/>
        </w:rPr>
      </w:pPr>
    </w:p>
    <w:p w14:paraId="41D9DEFD" w14:textId="77777777" w:rsidR="00C872A1" w:rsidRDefault="00201342">
      <w:pPr>
        <w:widowControl/>
        <w:spacing w:after="0"/>
        <w:rPr>
          <w:rFonts w:ascii="Arial" w:eastAsia="Times New Roman" w:hAnsi="Arial" w:cs="Arial"/>
          <w:sz w:val="20"/>
          <w:szCs w:val="20"/>
        </w:rPr>
      </w:pPr>
      <w:bookmarkStart w:id="672" w:name="_DV_M668"/>
      <w:bookmarkEnd w:id="672"/>
      <w:r>
        <w:rPr>
          <w:rFonts w:ascii="Arial" w:eastAsia="Times New Roman" w:hAnsi="Arial" w:cs="Arial"/>
          <w:sz w:val="20"/>
          <w:szCs w:val="20"/>
        </w:rPr>
        <w:t>“</w:t>
      </w:r>
      <w:r w:rsidR="00C872A1">
        <w:rPr>
          <w:rFonts w:ascii="Arial" w:eastAsia="Times New Roman" w:hAnsi="Arial" w:cs="Arial"/>
          <w:b/>
          <w:sz w:val="20"/>
          <w:szCs w:val="20"/>
        </w:rPr>
        <w:t>Land</w:t>
      </w:r>
      <w:r w:rsidR="00C872A1">
        <w:rPr>
          <w:rFonts w:ascii="Arial" w:eastAsia="Times New Roman" w:hAnsi="Arial" w:cs="Arial"/>
          <w:sz w:val="20"/>
          <w:szCs w:val="20"/>
        </w:rPr>
        <w:t xml:space="preserve">” means the land described in </w:t>
      </w:r>
      <w:r w:rsidR="00C872A1">
        <w:rPr>
          <w:rFonts w:ascii="Arial" w:eastAsia="Times New Roman" w:hAnsi="Arial" w:cs="Arial"/>
          <w:sz w:val="20"/>
          <w:szCs w:val="20"/>
          <w:u w:val="single"/>
        </w:rPr>
        <w:t>Exhibit A</w:t>
      </w:r>
      <w:r w:rsidR="00D71307">
        <w:rPr>
          <w:rFonts w:ascii="Arial" w:eastAsia="Times New Roman" w:hAnsi="Arial" w:cs="Arial"/>
          <w:sz w:val="20"/>
          <w:szCs w:val="20"/>
        </w:rPr>
        <w:t xml:space="preserve"> to the Security Instrument</w:t>
      </w:r>
      <w:r w:rsidR="00C872A1">
        <w:rPr>
          <w:rFonts w:ascii="Arial" w:eastAsia="Times New Roman" w:hAnsi="Arial" w:cs="Arial"/>
          <w:sz w:val="20"/>
          <w:szCs w:val="20"/>
        </w:rPr>
        <w:t>.</w:t>
      </w:r>
    </w:p>
    <w:p w14:paraId="5E4C78CF" w14:textId="77777777" w:rsidR="00245198" w:rsidRDefault="00245198">
      <w:pPr>
        <w:widowControl/>
        <w:spacing w:after="0"/>
        <w:rPr>
          <w:rFonts w:ascii="Arial" w:eastAsia="Times New Roman" w:hAnsi="Arial" w:cs="Arial"/>
          <w:sz w:val="20"/>
          <w:szCs w:val="20"/>
        </w:rPr>
      </w:pPr>
    </w:p>
    <w:p w14:paraId="36C3826E" w14:textId="77777777" w:rsidR="00C872A1" w:rsidRDefault="00245198">
      <w:pPr>
        <w:widowControl/>
        <w:spacing w:after="0"/>
        <w:ind w:left="1"/>
        <w:rPr>
          <w:rFonts w:ascii="Arial" w:eastAsia="Times New Roman" w:hAnsi="Arial" w:cs="Arial"/>
          <w:sz w:val="20"/>
          <w:szCs w:val="20"/>
        </w:rPr>
      </w:pPr>
      <w:bookmarkStart w:id="673" w:name="_DV_M669"/>
      <w:bookmarkEnd w:id="673"/>
      <w:r>
        <w:rPr>
          <w:rFonts w:ascii="Arial" w:eastAsia="Times New Roman" w:hAnsi="Arial" w:cs="Arial"/>
          <w:sz w:val="20"/>
          <w:szCs w:val="20"/>
        </w:rPr>
        <w:t>“</w:t>
      </w:r>
      <w:r w:rsidR="00C872A1">
        <w:rPr>
          <w:rFonts w:ascii="Arial" w:eastAsia="Times New Roman" w:hAnsi="Arial" w:cs="Arial"/>
          <w:b/>
          <w:sz w:val="20"/>
          <w:szCs w:val="20"/>
        </w:rPr>
        <w:t>Leases</w:t>
      </w:r>
      <w:r w:rsidR="00C872A1">
        <w:rPr>
          <w:rFonts w:ascii="Arial" w:eastAsia="Times New Roman" w:hAnsi="Arial" w:cs="Arial"/>
          <w:sz w:val="20"/>
          <w:szCs w:val="20"/>
        </w:rPr>
        <w:t xml:space="preserve">” </w:t>
      </w:r>
      <w:r w:rsidR="006E4D23">
        <w:rPr>
          <w:rFonts w:ascii="Arial" w:eastAsia="Times New Roman" w:hAnsi="Arial" w:cs="Arial"/>
          <w:sz w:val="20"/>
          <w:szCs w:val="20"/>
        </w:rPr>
        <w:t>is defined in the Security Instrument</w:t>
      </w:r>
      <w:r w:rsidR="00C872A1">
        <w:rPr>
          <w:rFonts w:ascii="Arial" w:eastAsia="Times New Roman" w:hAnsi="Arial" w:cs="Arial"/>
          <w:sz w:val="20"/>
          <w:szCs w:val="20"/>
        </w:rPr>
        <w:t>.</w:t>
      </w:r>
    </w:p>
    <w:p w14:paraId="056F78A7" w14:textId="77777777" w:rsidR="00245198" w:rsidRDefault="00245198">
      <w:pPr>
        <w:widowControl/>
        <w:spacing w:after="0"/>
        <w:ind w:left="1"/>
        <w:rPr>
          <w:rFonts w:ascii="Arial" w:eastAsia="Times New Roman" w:hAnsi="Arial" w:cs="Arial"/>
          <w:sz w:val="20"/>
          <w:szCs w:val="20"/>
        </w:rPr>
      </w:pPr>
    </w:p>
    <w:p w14:paraId="2074451C" w14:textId="77777777" w:rsidR="00C872A1" w:rsidRDefault="00245198">
      <w:pPr>
        <w:widowControl/>
        <w:spacing w:after="0"/>
        <w:ind w:left="1"/>
        <w:rPr>
          <w:rFonts w:ascii="Arial" w:eastAsia="Times New Roman" w:hAnsi="Arial" w:cs="Arial"/>
          <w:sz w:val="20"/>
          <w:szCs w:val="20"/>
        </w:rPr>
      </w:pPr>
      <w:bookmarkStart w:id="674" w:name="_DV_M670"/>
      <w:bookmarkEnd w:id="674"/>
      <w:r>
        <w:rPr>
          <w:rFonts w:ascii="Arial" w:eastAsia="Times New Roman" w:hAnsi="Arial" w:cs="Arial"/>
          <w:sz w:val="20"/>
          <w:szCs w:val="20"/>
        </w:rPr>
        <w:t>“</w:t>
      </w:r>
      <w:r w:rsidR="00C872A1">
        <w:rPr>
          <w:rFonts w:ascii="Arial" w:eastAsia="Times New Roman" w:hAnsi="Arial" w:cs="Arial"/>
          <w:b/>
          <w:sz w:val="20"/>
          <w:szCs w:val="20"/>
        </w:rPr>
        <w:t>Lender</w:t>
      </w:r>
      <w:r w:rsidR="00C872A1">
        <w:rPr>
          <w:rFonts w:ascii="Arial" w:eastAsia="Times New Roman" w:hAnsi="Arial" w:cs="Arial"/>
          <w:sz w:val="20"/>
          <w:szCs w:val="20"/>
        </w:rPr>
        <w:t xml:space="preserve">” means the entity identified as “Lender” </w:t>
      </w:r>
      <w:r w:rsidR="009332A0">
        <w:rPr>
          <w:rFonts w:ascii="Arial" w:eastAsia="Times New Roman" w:hAnsi="Arial" w:cs="Arial"/>
          <w:sz w:val="20"/>
          <w:szCs w:val="20"/>
        </w:rPr>
        <w:t xml:space="preserve">on page 1 of this </w:t>
      </w:r>
      <w:r w:rsidR="00550123">
        <w:rPr>
          <w:rFonts w:ascii="Arial" w:eastAsia="Times New Roman" w:hAnsi="Arial" w:cs="Arial"/>
          <w:sz w:val="20"/>
          <w:szCs w:val="20"/>
        </w:rPr>
        <w:t>Loan Agreement</w:t>
      </w:r>
      <w:r w:rsidR="00C872A1">
        <w:rPr>
          <w:rFonts w:ascii="Arial" w:eastAsia="Times New Roman" w:hAnsi="Arial" w:cs="Arial"/>
          <w:sz w:val="20"/>
          <w:szCs w:val="20"/>
        </w:rPr>
        <w:t>, or any subsequent holder of the Note.</w:t>
      </w:r>
    </w:p>
    <w:p w14:paraId="278BFD9E" w14:textId="77777777" w:rsidR="00245198" w:rsidRDefault="00245198">
      <w:pPr>
        <w:widowControl/>
        <w:spacing w:after="0"/>
        <w:ind w:left="1"/>
        <w:rPr>
          <w:rFonts w:ascii="Arial" w:eastAsia="Times New Roman" w:hAnsi="Arial" w:cs="Arial"/>
          <w:sz w:val="20"/>
          <w:szCs w:val="20"/>
        </w:rPr>
      </w:pPr>
    </w:p>
    <w:p w14:paraId="408D63F3" w14:textId="77777777" w:rsidR="00645290" w:rsidRDefault="00245198">
      <w:pPr>
        <w:widowControl/>
        <w:spacing w:after="0"/>
        <w:ind w:left="1"/>
        <w:rPr>
          <w:rFonts w:ascii="Arial" w:eastAsia="Times New Roman" w:hAnsi="Arial" w:cs="Arial"/>
          <w:sz w:val="20"/>
          <w:szCs w:val="20"/>
        </w:rPr>
      </w:pPr>
      <w:bookmarkStart w:id="675" w:name="_DV_M671"/>
      <w:bookmarkEnd w:id="675"/>
      <w:r>
        <w:rPr>
          <w:rFonts w:ascii="Arial" w:eastAsia="Times New Roman" w:hAnsi="Arial" w:cs="Arial"/>
          <w:sz w:val="20"/>
          <w:szCs w:val="20"/>
        </w:rPr>
        <w:t>“</w:t>
      </w:r>
      <w:r>
        <w:rPr>
          <w:rFonts w:ascii="Arial" w:eastAsia="Times New Roman" w:hAnsi="Arial" w:cs="Arial"/>
          <w:b/>
          <w:sz w:val="20"/>
          <w:szCs w:val="20"/>
        </w:rPr>
        <w:t>Lien</w:t>
      </w:r>
      <w:r>
        <w:rPr>
          <w:rFonts w:ascii="Arial" w:eastAsia="Times New Roman" w:hAnsi="Arial" w:cs="Arial"/>
          <w:sz w:val="20"/>
          <w:szCs w:val="20"/>
        </w:rPr>
        <w:t xml:space="preserve">” means any mortgage, deed of trust, deed to secure debt, security interest or other lien or encumbrance on the </w:t>
      </w:r>
      <w:r w:rsidR="005347C4">
        <w:rPr>
          <w:rFonts w:ascii="Arial" w:eastAsia="Times New Roman" w:hAnsi="Arial" w:cs="Arial"/>
          <w:sz w:val="20"/>
          <w:szCs w:val="20"/>
        </w:rPr>
        <w:t>Mortgaged Property.</w:t>
      </w:r>
    </w:p>
    <w:p w14:paraId="0B403B0C" w14:textId="77777777" w:rsidR="00245198" w:rsidRDefault="00245198">
      <w:pPr>
        <w:widowControl/>
        <w:spacing w:after="0"/>
        <w:ind w:left="1"/>
        <w:rPr>
          <w:rFonts w:ascii="Arial" w:eastAsia="Times New Roman" w:hAnsi="Arial" w:cs="Arial"/>
          <w:sz w:val="20"/>
          <w:szCs w:val="20"/>
        </w:rPr>
      </w:pPr>
    </w:p>
    <w:p w14:paraId="3A25DFB3" w14:textId="77777777" w:rsidR="00C872A1" w:rsidRDefault="00245198">
      <w:pPr>
        <w:widowControl/>
        <w:spacing w:after="0"/>
        <w:ind w:left="1"/>
        <w:rPr>
          <w:rFonts w:ascii="Arial" w:eastAsia="Times New Roman" w:hAnsi="Arial" w:cs="Arial"/>
          <w:sz w:val="20"/>
          <w:szCs w:val="20"/>
        </w:rPr>
      </w:pPr>
      <w:bookmarkStart w:id="676" w:name="_DV_M672"/>
      <w:bookmarkEnd w:id="676"/>
      <w:r>
        <w:rPr>
          <w:rFonts w:ascii="Arial" w:eastAsia="Times New Roman" w:hAnsi="Arial" w:cs="Arial"/>
          <w:sz w:val="20"/>
          <w:szCs w:val="20"/>
        </w:rPr>
        <w:t>“</w:t>
      </w:r>
      <w:r w:rsidR="00C872A1">
        <w:rPr>
          <w:rFonts w:ascii="Arial" w:eastAsia="Times New Roman" w:hAnsi="Arial" w:cs="Arial"/>
          <w:b/>
          <w:sz w:val="20"/>
          <w:szCs w:val="20"/>
        </w:rPr>
        <w:t>Loan</w:t>
      </w:r>
      <w:r w:rsidR="00C872A1">
        <w:rPr>
          <w:rFonts w:ascii="Arial" w:eastAsia="Times New Roman" w:hAnsi="Arial" w:cs="Arial"/>
          <w:sz w:val="20"/>
          <w:szCs w:val="20"/>
        </w:rPr>
        <w:t>”</w:t>
      </w:r>
      <w:r w:rsidR="00936E1F">
        <w:rPr>
          <w:rFonts w:ascii="Arial" w:eastAsia="Times New Roman" w:hAnsi="Arial" w:cs="Arial"/>
          <w:sz w:val="20"/>
          <w:szCs w:val="20"/>
        </w:rPr>
        <w:t xml:space="preserve"> is defined on </w:t>
      </w:r>
      <w:r w:rsidR="009332A0">
        <w:rPr>
          <w:rFonts w:ascii="Arial" w:eastAsia="Times New Roman" w:hAnsi="Arial" w:cs="Arial"/>
          <w:sz w:val="20"/>
          <w:szCs w:val="20"/>
        </w:rPr>
        <w:t xml:space="preserve">page </w:t>
      </w:r>
      <w:r w:rsidR="00C872A1">
        <w:rPr>
          <w:rFonts w:ascii="Arial" w:eastAsia="Times New Roman" w:hAnsi="Arial" w:cs="Arial"/>
          <w:sz w:val="20"/>
          <w:szCs w:val="20"/>
        </w:rPr>
        <w:t xml:space="preserve">1 of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w:t>
      </w:r>
    </w:p>
    <w:p w14:paraId="5A03B389" w14:textId="77777777" w:rsidR="00245198" w:rsidRDefault="00245198">
      <w:pPr>
        <w:widowControl/>
        <w:spacing w:after="0"/>
        <w:ind w:left="1"/>
        <w:rPr>
          <w:rFonts w:ascii="Arial" w:eastAsia="Times New Roman" w:hAnsi="Arial" w:cs="Arial"/>
          <w:sz w:val="20"/>
          <w:szCs w:val="20"/>
        </w:rPr>
      </w:pPr>
    </w:p>
    <w:p w14:paraId="5B0B82FB" w14:textId="77777777" w:rsidR="00C872A1" w:rsidRDefault="00245198">
      <w:pPr>
        <w:widowControl/>
        <w:spacing w:after="0"/>
        <w:rPr>
          <w:rFonts w:ascii="Arial" w:eastAsia="Times New Roman" w:hAnsi="Arial" w:cs="Arial"/>
          <w:sz w:val="20"/>
          <w:szCs w:val="20"/>
        </w:rPr>
      </w:pPr>
      <w:bookmarkStart w:id="677" w:name="_DV_M673"/>
      <w:bookmarkEnd w:id="677"/>
      <w:r>
        <w:rPr>
          <w:rFonts w:ascii="Arial" w:eastAsia="Times New Roman" w:hAnsi="Arial" w:cs="Arial"/>
          <w:sz w:val="20"/>
          <w:szCs w:val="20"/>
        </w:rPr>
        <w:t>“</w:t>
      </w:r>
      <w:r w:rsidR="00C872A1">
        <w:rPr>
          <w:rFonts w:ascii="Arial" w:eastAsia="Times New Roman" w:hAnsi="Arial" w:cs="Arial"/>
          <w:b/>
          <w:sz w:val="20"/>
          <w:szCs w:val="20"/>
        </w:rPr>
        <w:t>Loan Documents</w:t>
      </w:r>
      <w:r w:rsidR="00C872A1">
        <w:rPr>
          <w:rFonts w:ascii="Arial" w:eastAsia="Times New Roman" w:hAnsi="Arial" w:cs="Arial"/>
          <w:sz w:val="20"/>
          <w:szCs w:val="20"/>
        </w:rPr>
        <w:t xml:space="preserve">” means the Note, the Security Instrument,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 xml:space="preserve">, </w:t>
      </w:r>
      <w:r w:rsidR="009332A0">
        <w:rPr>
          <w:rFonts w:ascii="Arial" w:eastAsia="Times New Roman" w:hAnsi="Arial" w:cs="Arial"/>
          <w:sz w:val="20"/>
          <w:szCs w:val="20"/>
        </w:rPr>
        <w:t xml:space="preserve">the Guaranty, </w:t>
      </w:r>
      <w:r w:rsidR="00C872A1">
        <w:rPr>
          <w:rFonts w:ascii="Arial" w:eastAsia="Times New Roman" w:hAnsi="Arial" w:cs="Arial"/>
          <w:sz w:val="20"/>
          <w:szCs w:val="20"/>
        </w:rPr>
        <w:t xml:space="preserve">all </w:t>
      </w:r>
      <w:r w:rsidR="009332A0">
        <w:rPr>
          <w:rFonts w:ascii="Arial" w:eastAsia="Times New Roman" w:hAnsi="Arial" w:cs="Arial"/>
          <w:sz w:val="20"/>
          <w:szCs w:val="20"/>
        </w:rPr>
        <w:t xml:space="preserve">other </w:t>
      </w:r>
      <w:r w:rsidR="00C872A1">
        <w:rPr>
          <w:rFonts w:ascii="Arial" w:eastAsia="Times New Roman" w:hAnsi="Arial" w:cs="Arial"/>
          <w:sz w:val="20"/>
          <w:szCs w:val="20"/>
        </w:rPr>
        <w:t xml:space="preserve">guaranties, all indemnity agreements, all collateral agreements, UCC filings, O&amp;M Programs, the MMP and any other documents now or in the future executed by Borrower, any </w:t>
      </w:r>
      <w:r w:rsidR="003A4718">
        <w:rPr>
          <w:rFonts w:ascii="Arial" w:eastAsia="Times New Roman" w:hAnsi="Arial" w:cs="Arial"/>
          <w:sz w:val="20"/>
          <w:szCs w:val="20"/>
        </w:rPr>
        <w:t>Guarantor</w:t>
      </w:r>
      <w:r w:rsidR="00C872A1">
        <w:rPr>
          <w:rFonts w:ascii="Arial" w:eastAsia="Times New Roman" w:hAnsi="Arial" w:cs="Arial"/>
          <w:sz w:val="20"/>
          <w:szCs w:val="20"/>
        </w:rPr>
        <w:t xml:space="preserve"> or any other </w:t>
      </w:r>
      <w:r w:rsidR="000B395A">
        <w:rPr>
          <w:rFonts w:ascii="Arial" w:eastAsia="Times New Roman" w:hAnsi="Arial" w:cs="Arial"/>
          <w:sz w:val="20"/>
          <w:szCs w:val="20"/>
        </w:rPr>
        <w:t>Person</w:t>
      </w:r>
      <w:r w:rsidR="006E4D23">
        <w:rPr>
          <w:rFonts w:ascii="Arial" w:eastAsia="Times New Roman" w:hAnsi="Arial" w:cs="Arial"/>
          <w:sz w:val="20"/>
          <w:szCs w:val="20"/>
        </w:rPr>
        <w:t xml:space="preserve"> in connection with the Loan</w:t>
      </w:r>
      <w:r w:rsidR="00C872A1">
        <w:rPr>
          <w:rFonts w:ascii="Arial" w:eastAsia="Times New Roman" w:hAnsi="Arial" w:cs="Arial"/>
          <w:sz w:val="20"/>
          <w:szCs w:val="20"/>
        </w:rPr>
        <w:t>.</w:t>
      </w:r>
    </w:p>
    <w:p w14:paraId="63ACCCD2" w14:textId="77777777" w:rsidR="00245198" w:rsidRDefault="00245198">
      <w:pPr>
        <w:widowControl/>
        <w:spacing w:after="0"/>
        <w:rPr>
          <w:rFonts w:ascii="Arial" w:eastAsia="Times New Roman" w:hAnsi="Arial" w:cs="Arial"/>
          <w:sz w:val="20"/>
          <w:szCs w:val="20"/>
        </w:rPr>
      </w:pPr>
    </w:p>
    <w:p w14:paraId="773A74DE" w14:textId="77777777" w:rsidR="00064C64" w:rsidRDefault="00245198">
      <w:pPr>
        <w:widowControl/>
        <w:spacing w:after="0"/>
        <w:rPr>
          <w:rFonts w:ascii="Arial" w:eastAsia="Times New Roman" w:hAnsi="Arial" w:cs="Arial"/>
          <w:sz w:val="20"/>
          <w:szCs w:val="20"/>
        </w:rPr>
      </w:pPr>
      <w:bookmarkStart w:id="678" w:name="_DV_M674"/>
      <w:bookmarkEnd w:id="678"/>
      <w:r>
        <w:rPr>
          <w:rFonts w:ascii="Arial" w:eastAsia="Times New Roman" w:hAnsi="Arial" w:cs="Arial"/>
          <w:sz w:val="20"/>
          <w:szCs w:val="20"/>
        </w:rPr>
        <w:t>“</w:t>
      </w:r>
      <w:r>
        <w:rPr>
          <w:rFonts w:ascii="Arial" w:eastAsia="Times New Roman" w:hAnsi="Arial" w:cs="Arial"/>
          <w:b/>
          <w:sz w:val="20"/>
          <w:szCs w:val="20"/>
        </w:rPr>
        <w:t>Loan</w:t>
      </w:r>
      <w:r>
        <w:rPr>
          <w:rFonts w:ascii="Arial" w:eastAsia="Times New Roman" w:hAnsi="Arial" w:cs="Arial"/>
          <w:sz w:val="20"/>
          <w:szCs w:val="20"/>
        </w:rPr>
        <w:t xml:space="preserve"> </w:t>
      </w:r>
      <w:r>
        <w:rPr>
          <w:rFonts w:ascii="Arial" w:eastAsia="Times New Roman" w:hAnsi="Arial" w:cs="Arial"/>
          <w:b/>
          <w:sz w:val="20"/>
          <w:szCs w:val="20"/>
        </w:rPr>
        <w:t>Servicer</w:t>
      </w:r>
      <w:r>
        <w:rPr>
          <w:rFonts w:ascii="Arial" w:eastAsia="Times New Roman" w:hAnsi="Arial" w:cs="Arial"/>
          <w:sz w:val="20"/>
          <w:szCs w:val="20"/>
        </w:rPr>
        <w:t xml:space="preserve">” means the entity that from time to time is designated by Lender to collect payments and deposits and receive Notices under the Note, the Security Instrument, this Loan Agreement and any other Loan Document, and otherwise to service the Loan for the benefit of Lender. </w:t>
      </w:r>
    </w:p>
    <w:p w14:paraId="18A26E06" w14:textId="77777777" w:rsidR="00064C64" w:rsidRDefault="00064C64">
      <w:pPr>
        <w:widowControl/>
        <w:spacing w:after="0"/>
        <w:rPr>
          <w:rFonts w:ascii="Arial" w:eastAsia="Times New Roman" w:hAnsi="Arial" w:cs="Arial"/>
          <w:sz w:val="20"/>
          <w:szCs w:val="20"/>
        </w:rPr>
      </w:pPr>
    </w:p>
    <w:p w14:paraId="2A639BF2" w14:textId="77777777" w:rsidR="00C872A1" w:rsidRDefault="00064C64">
      <w:pPr>
        <w:widowControl/>
        <w:spacing w:after="0"/>
        <w:ind w:left="1"/>
        <w:rPr>
          <w:rFonts w:ascii="Arial" w:eastAsia="Times New Roman" w:hAnsi="Arial" w:cs="Arial"/>
          <w:sz w:val="20"/>
          <w:szCs w:val="20"/>
        </w:rPr>
      </w:pPr>
      <w:bookmarkStart w:id="679" w:name="_DV_M675"/>
      <w:bookmarkEnd w:id="679"/>
      <w:r>
        <w:rPr>
          <w:rFonts w:ascii="Arial" w:eastAsia="Times New Roman" w:hAnsi="Arial" w:cs="Arial"/>
          <w:sz w:val="20"/>
          <w:szCs w:val="20"/>
        </w:rPr>
        <w:t>“</w:t>
      </w:r>
      <w:r w:rsidR="00C872A1">
        <w:rPr>
          <w:rFonts w:ascii="Arial" w:eastAsia="Times New Roman" w:hAnsi="Arial" w:cs="Arial"/>
          <w:b/>
          <w:sz w:val="20"/>
          <w:szCs w:val="20"/>
        </w:rPr>
        <w:t>Manager</w:t>
      </w:r>
      <w:r w:rsidR="00C872A1">
        <w:rPr>
          <w:rFonts w:ascii="Arial" w:eastAsia="Times New Roman" w:hAnsi="Arial" w:cs="Arial"/>
          <w:sz w:val="20"/>
          <w:szCs w:val="20"/>
        </w:rPr>
        <w:t>”</w:t>
      </w:r>
      <w:r w:rsidR="00C872A1">
        <w:rPr>
          <w:rFonts w:ascii="Arial" w:eastAsia="Times New Roman" w:hAnsi="Arial" w:cs="Arial"/>
          <w:b/>
          <w:sz w:val="20"/>
          <w:szCs w:val="20"/>
        </w:rPr>
        <w:t xml:space="preserve"> </w:t>
      </w:r>
      <w:r w:rsidR="00C872A1">
        <w:rPr>
          <w:rFonts w:ascii="Arial" w:eastAsia="Times New Roman" w:hAnsi="Arial" w:cs="Arial"/>
          <w:sz w:val="20"/>
          <w:szCs w:val="20"/>
        </w:rPr>
        <w:t>or</w:t>
      </w:r>
      <w:r w:rsidR="00C872A1">
        <w:rPr>
          <w:rFonts w:ascii="Arial" w:eastAsia="Times New Roman" w:hAnsi="Arial" w:cs="Arial"/>
          <w:b/>
          <w:sz w:val="20"/>
          <w:szCs w:val="20"/>
        </w:rPr>
        <w:t xml:space="preserve"> </w:t>
      </w:r>
      <w:r w:rsidR="00C872A1">
        <w:rPr>
          <w:rFonts w:ascii="Arial" w:eastAsia="Times New Roman" w:hAnsi="Arial" w:cs="Arial"/>
          <w:sz w:val="20"/>
          <w:szCs w:val="20"/>
        </w:rPr>
        <w:t>“</w:t>
      </w:r>
      <w:r w:rsidR="00C872A1">
        <w:rPr>
          <w:rFonts w:ascii="Arial" w:eastAsia="Times New Roman" w:hAnsi="Arial" w:cs="Arial"/>
          <w:b/>
          <w:sz w:val="20"/>
          <w:szCs w:val="20"/>
        </w:rPr>
        <w:t>Managers</w:t>
      </w:r>
      <w:r w:rsidR="00C872A1">
        <w:rPr>
          <w:rFonts w:ascii="Arial" w:eastAsia="Times New Roman" w:hAnsi="Arial" w:cs="Arial"/>
          <w:sz w:val="20"/>
          <w:szCs w:val="20"/>
        </w:rPr>
        <w:t>” means a Person who is named or designated as a manager or managing member or otherwise acts in the capacity of a manager or managing member of a limited liability company in a limited liability company agreement or similar instrument under which the limited liability company is formed or operated.</w:t>
      </w:r>
    </w:p>
    <w:p w14:paraId="4A625C7E" w14:textId="77777777" w:rsidR="00245198" w:rsidRDefault="00245198">
      <w:pPr>
        <w:widowControl/>
        <w:spacing w:after="0"/>
        <w:ind w:left="1"/>
        <w:rPr>
          <w:rFonts w:ascii="Arial" w:eastAsia="Times New Roman" w:hAnsi="Arial" w:cs="Arial"/>
          <w:sz w:val="20"/>
          <w:szCs w:val="20"/>
        </w:rPr>
      </w:pPr>
    </w:p>
    <w:p w14:paraId="3A8335D9" w14:textId="77777777" w:rsidR="00C872A1" w:rsidRDefault="00245198">
      <w:pPr>
        <w:widowControl/>
        <w:spacing w:after="0"/>
        <w:rPr>
          <w:rFonts w:ascii="Arial" w:eastAsia="Times New Roman" w:hAnsi="Arial" w:cs="Arial"/>
          <w:sz w:val="20"/>
          <w:szCs w:val="20"/>
        </w:rPr>
      </w:pPr>
      <w:bookmarkStart w:id="680" w:name="_DV_M676"/>
      <w:bookmarkEnd w:id="680"/>
      <w:r>
        <w:rPr>
          <w:rFonts w:ascii="Arial" w:eastAsia="Times New Roman" w:hAnsi="Arial" w:cs="Arial"/>
          <w:sz w:val="20"/>
          <w:szCs w:val="20"/>
        </w:rPr>
        <w:t>“</w:t>
      </w:r>
      <w:r w:rsidR="005B5C25">
        <w:rPr>
          <w:rFonts w:ascii="Arial" w:eastAsia="Times New Roman" w:hAnsi="Arial" w:cs="Arial"/>
          <w:b/>
          <w:sz w:val="20"/>
          <w:szCs w:val="20"/>
        </w:rPr>
        <w:t>Material Adverse Effect</w:t>
      </w:r>
      <w:r w:rsidR="005B5C25">
        <w:rPr>
          <w:rFonts w:ascii="Arial" w:eastAsia="Times New Roman" w:hAnsi="Arial" w:cs="Arial"/>
          <w:sz w:val="20"/>
          <w:szCs w:val="20"/>
        </w:rPr>
        <w:t>”</w:t>
      </w:r>
      <w:r w:rsidR="00C872A1">
        <w:rPr>
          <w:rFonts w:ascii="Arial" w:eastAsia="Times New Roman" w:hAnsi="Arial" w:cs="Arial"/>
          <w:sz w:val="20"/>
          <w:szCs w:val="20"/>
        </w:rPr>
        <w:t xml:space="preserve"> means a </w:t>
      </w:r>
      <w:r w:rsidR="00E32DC2">
        <w:rPr>
          <w:rFonts w:ascii="Arial" w:eastAsia="Times New Roman" w:hAnsi="Arial" w:cs="Arial"/>
          <w:sz w:val="20"/>
          <w:szCs w:val="20"/>
        </w:rPr>
        <w:t>significant detrimental</w:t>
      </w:r>
      <w:r w:rsidR="00FA3C45">
        <w:rPr>
          <w:rFonts w:ascii="Arial" w:eastAsia="Times New Roman" w:hAnsi="Arial" w:cs="Arial"/>
          <w:sz w:val="20"/>
          <w:szCs w:val="20"/>
        </w:rPr>
        <w:t xml:space="preserve"> effect </w:t>
      </w:r>
      <w:r w:rsidR="00C872A1">
        <w:rPr>
          <w:rFonts w:ascii="Arial" w:eastAsia="Times New Roman" w:hAnsi="Arial" w:cs="Arial"/>
          <w:sz w:val="20"/>
          <w:szCs w:val="20"/>
        </w:rPr>
        <w:t>on</w:t>
      </w:r>
      <w:r w:rsidR="00F36C05">
        <w:rPr>
          <w:rFonts w:ascii="Arial" w:eastAsia="Times New Roman" w:hAnsi="Arial" w:cs="Arial"/>
          <w:sz w:val="20"/>
          <w:szCs w:val="20"/>
        </w:rPr>
        <w:t xml:space="preserve">: </w:t>
      </w:r>
      <w:r w:rsidR="00C872A1">
        <w:rPr>
          <w:rFonts w:ascii="Arial" w:eastAsia="Times New Roman" w:hAnsi="Arial" w:cs="Arial"/>
          <w:sz w:val="20"/>
          <w:szCs w:val="20"/>
        </w:rPr>
        <w:t xml:space="preserve"> (i)</w:t>
      </w:r>
      <w:r w:rsidR="007E2974">
        <w:rPr>
          <w:rFonts w:ascii="Arial" w:eastAsia="Times New Roman" w:hAnsi="Arial" w:cs="Arial"/>
          <w:sz w:val="20"/>
          <w:szCs w:val="20"/>
        </w:rPr>
        <w:t xml:space="preserve"> </w:t>
      </w:r>
      <w:r w:rsidR="00C872A1">
        <w:rPr>
          <w:rFonts w:ascii="Arial" w:eastAsia="Times New Roman" w:hAnsi="Arial" w:cs="Arial"/>
          <w:sz w:val="20"/>
          <w:szCs w:val="20"/>
        </w:rPr>
        <w:t xml:space="preserve">the </w:t>
      </w:r>
      <w:r w:rsidR="005347C4">
        <w:rPr>
          <w:rFonts w:ascii="Arial" w:eastAsia="Times New Roman" w:hAnsi="Arial" w:cs="Arial"/>
          <w:sz w:val="20"/>
          <w:szCs w:val="20"/>
        </w:rPr>
        <w:t>Mortgaged Property</w:t>
      </w:r>
      <w:r w:rsidR="00C872A1">
        <w:rPr>
          <w:rFonts w:ascii="Arial" w:eastAsia="Times New Roman" w:hAnsi="Arial" w:cs="Arial"/>
          <w:sz w:val="20"/>
          <w:szCs w:val="20"/>
        </w:rPr>
        <w:t>, (ii)</w:t>
      </w:r>
      <w:r w:rsidR="007E2974">
        <w:rPr>
          <w:rFonts w:ascii="Arial" w:eastAsia="Times New Roman" w:hAnsi="Arial" w:cs="Arial"/>
          <w:sz w:val="20"/>
          <w:szCs w:val="20"/>
        </w:rPr>
        <w:t xml:space="preserve"> </w:t>
      </w:r>
      <w:r w:rsidR="00C872A1">
        <w:rPr>
          <w:rFonts w:ascii="Arial" w:eastAsia="Times New Roman" w:hAnsi="Arial" w:cs="Arial"/>
          <w:sz w:val="20"/>
          <w:szCs w:val="20"/>
        </w:rPr>
        <w:t>the business, prospects, profits, operations or condition (financial or otherwise) of Borrower, (iii)</w:t>
      </w:r>
      <w:r w:rsidR="007E2974">
        <w:rPr>
          <w:rFonts w:ascii="Arial" w:eastAsia="Times New Roman" w:hAnsi="Arial" w:cs="Arial"/>
          <w:sz w:val="20"/>
          <w:szCs w:val="20"/>
        </w:rPr>
        <w:t xml:space="preserve"> </w:t>
      </w:r>
      <w:r w:rsidR="00C872A1">
        <w:rPr>
          <w:rFonts w:ascii="Arial" w:eastAsia="Times New Roman" w:hAnsi="Arial" w:cs="Arial"/>
          <w:sz w:val="20"/>
          <w:szCs w:val="20"/>
        </w:rPr>
        <w:t xml:space="preserve">the enforceability, validity, perfection or priority of the </w:t>
      </w:r>
      <w:r w:rsidR="007501F6">
        <w:rPr>
          <w:rFonts w:ascii="Arial" w:eastAsia="Times New Roman" w:hAnsi="Arial" w:cs="Arial"/>
          <w:sz w:val="20"/>
          <w:szCs w:val="20"/>
        </w:rPr>
        <w:t>Lien</w:t>
      </w:r>
      <w:r w:rsidR="00C872A1">
        <w:rPr>
          <w:rFonts w:ascii="Arial" w:eastAsia="Times New Roman" w:hAnsi="Arial" w:cs="Arial"/>
          <w:sz w:val="20"/>
          <w:szCs w:val="20"/>
        </w:rPr>
        <w:t xml:space="preserve"> of any Loan Document, or (iv)</w:t>
      </w:r>
      <w:r w:rsidR="007E2974">
        <w:rPr>
          <w:rFonts w:ascii="Arial" w:eastAsia="Times New Roman" w:hAnsi="Arial" w:cs="Arial"/>
          <w:sz w:val="20"/>
          <w:szCs w:val="20"/>
        </w:rPr>
        <w:t xml:space="preserve"> </w:t>
      </w:r>
      <w:r w:rsidR="00C872A1">
        <w:rPr>
          <w:rFonts w:ascii="Arial" w:eastAsia="Times New Roman" w:hAnsi="Arial" w:cs="Arial"/>
          <w:sz w:val="20"/>
          <w:szCs w:val="20"/>
        </w:rPr>
        <w:t>the ability of Borrower to perform any obligations under any Loan Document.</w:t>
      </w:r>
    </w:p>
    <w:p w14:paraId="56B5AB22" w14:textId="77777777" w:rsidR="00245198" w:rsidRDefault="00245198">
      <w:pPr>
        <w:widowControl/>
        <w:spacing w:after="0"/>
        <w:rPr>
          <w:rFonts w:ascii="Arial" w:eastAsia="Times New Roman" w:hAnsi="Arial" w:cs="Arial"/>
          <w:sz w:val="20"/>
          <w:szCs w:val="20"/>
        </w:rPr>
      </w:pPr>
    </w:p>
    <w:p w14:paraId="1273275F" w14:textId="77777777" w:rsidR="003232B6" w:rsidRDefault="00245198">
      <w:pPr>
        <w:widowControl/>
        <w:spacing w:after="0"/>
        <w:rPr>
          <w:rFonts w:ascii="Arial" w:eastAsia="Times New Roman" w:hAnsi="Arial" w:cs="Arial"/>
          <w:sz w:val="20"/>
          <w:szCs w:val="20"/>
        </w:rPr>
      </w:pPr>
      <w:bookmarkStart w:id="681" w:name="_DV_M677"/>
      <w:bookmarkEnd w:id="681"/>
      <w:r>
        <w:rPr>
          <w:rFonts w:ascii="Arial" w:eastAsia="Times New Roman" w:hAnsi="Arial" w:cs="Arial"/>
          <w:sz w:val="20"/>
          <w:szCs w:val="20"/>
        </w:rPr>
        <w:t>“</w:t>
      </w:r>
      <w:r w:rsidR="00C872A1">
        <w:rPr>
          <w:rFonts w:ascii="Arial" w:eastAsia="Times New Roman" w:hAnsi="Arial" w:cs="Arial"/>
          <w:b/>
          <w:sz w:val="20"/>
          <w:szCs w:val="20"/>
        </w:rPr>
        <w:t>Maturity Date</w:t>
      </w:r>
      <w:r w:rsidR="00C872A1">
        <w:rPr>
          <w:rFonts w:ascii="Arial" w:eastAsia="Times New Roman" w:hAnsi="Arial" w:cs="Arial"/>
          <w:sz w:val="20"/>
          <w:szCs w:val="20"/>
        </w:rPr>
        <w:t xml:space="preserve">” </w:t>
      </w:r>
      <w:r w:rsidR="00073B0E">
        <w:rPr>
          <w:rFonts w:ascii="Arial" w:eastAsia="Times New Roman" w:hAnsi="Arial" w:cs="Arial"/>
          <w:sz w:val="20"/>
          <w:szCs w:val="20"/>
        </w:rPr>
        <w:t>is</w:t>
      </w:r>
      <w:r w:rsidR="004B58D4">
        <w:rPr>
          <w:rFonts w:ascii="Arial" w:eastAsia="Times New Roman" w:hAnsi="Arial" w:cs="Arial"/>
          <w:sz w:val="20"/>
          <w:szCs w:val="20"/>
        </w:rPr>
        <w:t xml:space="preserve"> defined in the Note</w:t>
      </w:r>
      <w:r w:rsidR="00C872A1">
        <w:rPr>
          <w:rFonts w:ascii="Arial" w:eastAsia="Times New Roman" w:hAnsi="Arial" w:cs="Arial"/>
          <w:sz w:val="20"/>
          <w:szCs w:val="20"/>
        </w:rPr>
        <w:t>.</w:t>
      </w:r>
    </w:p>
    <w:p w14:paraId="66BA3031" w14:textId="77777777" w:rsidR="003232B6" w:rsidRDefault="003232B6">
      <w:pPr>
        <w:widowControl/>
        <w:spacing w:after="0"/>
        <w:rPr>
          <w:rFonts w:ascii="Arial" w:eastAsia="Times New Roman" w:hAnsi="Arial" w:cs="Arial"/>
          <w:sz w:val="20"/>
          <w:szCs w:val="20"/>
        </w:rPr>
      </w:pPr>
    </w:p>
    <w:p w14:paraId="0FD7A8FC" w14:textId="77777777" w:rsidR="00E81718" w:rsidRDefault="003232B6">
      <w:pPr>
        <w:widowControl/>
        <w:spacing w:after="0"/>
        <w:ind w:left="1"/>
        <w:rPr>
          <w:rFonts w:ascii="Arial" w:eastAsia="Times New Roman" w:hAnsi="Arial" w:cs="Arial"/>
          <w:sz w:val="20"/>
          <w:szCs w:val="20"/>
        </w:rPr>
      </w:pPr>
      <w:bookmarkStart w:id="682" w:name="_DV_M678"/>
      <w:bookmarkEnd w:id="682"/>
      <w:r>
        <w:rPr>
          <w:rFonts w:ascii="Arial" w:eastAsia="Times New Roman" w:hAnsi="Arial" w:cs="Arial"/>
          <w:sz w:val="20"/>
          <w:szCs w:val="20"/>
        </w:rPr>
        <w:t>“</w:t>
      </w:r>
      <w:r>
        <w:rPr>
          <w:rFonts w:ascii="Arial" w:eastAsia="Times New Roman" w:hAnsi="Arial" w:cs="Arial"/>
          <w:b/>
          <w:sz w:val="20"/>
          <w:szCs w:val="20"/>
        </w:rPr>
        <w:t>Minimum U.S. Deposit</w:t>
      </w:r>
      <w:r>
        <w:rPr>
          <w:rFonts w:ascii="Arial" w:eastAsia="Times New Roman" w:hAnsi="Arial" w:cs="Arial"/>
          <w:sz w:val="20"/>
          <w:szCs w:val="20"/>
        </w:rPr>
        <w:t xml:space="preserve">” is defined in the Guaranty. </w:t>
      </w:r>
    </w:p>
    <w:p w14:paraId="5F7A9593" w14:textId="77777777" w:rsidR="00E81718" w:rsidRDefault="00E81718">
      <w:pPr>
        <w:widowControl/>
        <w:spacing w:after="0"/>
        <w:ind w:left="1"/>
        <w:rPr>
          <w:rFonts w:ascii="Arial" w:eastAsia="Times New Roman" w:hAnsi="Arial" w:cs="Arial"/>
          <w:sz w:val="20"/>
          <w:szCs w:val="20"/>
        </w:rPr>
      </w:pPr>
    </w:p>
    <w:p w14:paraId="7CC913EC" w14:textId="6F3A1201" w:rsidR="00C872A1" w:rsidRDefault="00E81718">
      <w:pPr>
        <w:widowControl/>
        <w:spacing w:after="0"/>
        <w:ind w:left="1"/>
        <w:rPr>
          <w:rFonts w:ascii="Arial" w:eastAsia="Times New Roman" w:hAnsi="Arial" w:cs="Arial"/>
          <w:sz w:val="20"/>
          <w:szCs w:val="20"/>
        </w:rPr>
      </w:pPr>
      <w:bookmarkStart w:id="683" w:name="_DV_M679"/>
      <w:bookmarkEnd w:id="683"/>
      <w:r>
        <w:rPr>
          <w:rFonts w:ascii="Arial" w:eastAsia="Times New Roman" w:hAnsi="Arial" w:cs="Arial"/>
          <w:sz w:val="20"/>
          <w:szCs w:val="20"/>
        </w:rPr>
        <w:t>“</w:t>
      </w:r>
      <w:r w:rsidR="00C872A1">
        <w:rPr>
          <w:rFonts w:ascii="Arial" w:eastAsia="Times New Roman" w:hAnsi="Arial" w:cs="Arial"/>
          <w:b/>
          <w:sz w:val="20"/>
          <w:szCs w:val="20"/>
        </w:rPr>
        <w:t>MMP</w:t>
      </w:r>
      <w:r w:rsidR="00C872A1">
        <w:rPr>
          <w:rFonts w:ascii="Arial" w:eastAsia="Times New Roman" w:hAnsi="Arial" w:cs="Arial"/>
          <w:sz w:val="20"/>
          <w:szCs w:val="20"/>
        </w:rPr>
        <w:t xml:space="preserve">” </w:t>
      </w:r>
      <w:r w:rsidR="0088087C" w:rsidRPr="0088087C">
        <w:t xml:space="preserve"> </w:t>
      </w:r>
      <w:r w:rsidR="0088087C" w:rsidRPr="0088087C">
        <w:rPr>
          <w:rFonts w:ascii="Arial" w:eastAsia="Times New Roman" w:hAnsi="Arial" w:cs="Arial"/>
          <w:sz w:val="20"/>
          <w:szCs w:val="20"/>
        </w:rPr>
        <w:t>is defined in Section 6.09(f).</w:t>
      </w:r>
    </w:p>
    <w:p w14:paraId="490E37AD" w14:textId="77777777" w:rsidR="00245198" w:rsidRDefault="00245198">
      <w:pPr>
        <w:widowControl/>
        <w:spacing w:after="0"/>
        <w:ind w:left="1"/>
        <w:rPr>
          <w:rFonts w:ascii="Arial" w:eastAsia="Times New Roman" w:hAnsi="Arial" w:cs="Arial"/>
          <w:sz w:val="20"/>
          <w:szCs w:val="20"/>
        </w:rPr>
      </w:pPr>
    </w:p>
    <w:p w14:paraId="417AB3E6" w14:textId="77777777" w:rsidR="00C872A1" w:rsidRDefault="00245198">
      <w:pPr>
        <w:widowControl/>
        <w:spacing w:after="0"/>
        <w:ind w:left="1"/>
        <w:rPr>
          <w:rFonts w:ascii="Arial" w:eastAsia="Times New Roman" w:hAnsi="Arial" w:cs="Arial"/>
          <w:sz w:val="20"/>
          <w:szCs w:val="20"/>
        </w:rPr>
      </w:pPr>
      <w:bookmarkStart w:id="684" w:name="_DV_M680"/>
      <w:bookmarkEnd w:id="684"/>
      <w:r>
        <w:rPr>
          <w:rFonts w:ascii="Arial" w:eastAsia="Times New Roman" w:hAnsi="Arial" w:cs="Arial"/>
          <w:sz w:val="20"/>
          <w:szCs w:val="20"/>
        </w:rPr>
        <w:t>“</w:t>
      </w:r>
      <w:r w:rsidR="00C872A1">
        <w:rPr>
          <w:rFonts w:ascii="Arial" w:eastAsia="Times New Roman" w:hAnsi="Arial" w:cs="Arial"/>
          <w:b/>
          <w:sz w:val="20"/>
          <w:szCs w:val="20"/>
        </w:rPr>
        <w:t>Mold</w:t>
      </w:r>
      <w:r w:rsidR="00C872A1">
        <w:rPr>
          <w:rFonts w:ascii="Arial" w:eastAsia="Times New Roman" w:hAnsi="Arial" w:cs="Arial"/>
          <w:sz w:val="20"/>
          <w:szCs w:val="20"/>
        </w:rPr>
        <w:t>” means mold, fungus, microbial contamination or pathogenic organisms.</w:t>
      </w:r>
    </w:p>
    <w:p w14:paraId="1B546668" w14:textId="77777777" w:rsidR="003232B6" w:rsidRDefault="003232B6">
      <w:pPr>
        <w:widowControl/>
        <w:spacing w:after="0"/>
        <w:rPr>
          <w:rFonts w:ascii="Arial" w:eastAsia="Times New Roman" w:hAnsi="Arial" w:cs="Arial"/>
          <w:sz w:val="20"/>
          <w:szCs w:val="20"/>
        </w:rPr>
      </w:pPr>
    </w:p>
    <w:p w14:paraId="0FE9742F" w14:textId="77777777" w:rsidR="004637E7" w:rsidRDefault="003232B6">
      <w:pPr>
        <w:widowControl/>
        <w:spacing w:after="0"/>
        <w:ind w:left="1"/>
        <w:rPr>
          <w:rFonts w:ascii="Arial" w:eastAsia="Times New Roman" w:hAnsi="Arial" w:cs="Arial"/>
          <w:sz w:val="20"/>
          <w:szCs w:val="20"/>
        </w:rPr>
      </w:pPr>
      <w:bookmarkStart w:id="685" w:name="_DV_M681"/>
      <w:bookmarkEnd w:id="685"/>
      <w:r>
        <w:rPr>
          <w:rFonts w:ascii="Arial" w:eastAsia="Times New Roman" w:hAnsi="Arial" w:cs="Arial"/>
          <w:sz w:val="20"/>
          <w:szCs w:val="20"/>
        </w:rPr>
        <w:t>“</w:t>
      </w:r>
      <w:r>
        <w:rPr>
          <w:rFonts w:ascii="Arial" w:eastAsia="Times New Roman" w:hAnsi="Arial" w:cs="Arial"/>
          <w:b/>
          <w:sz w:val="20"/>
          <w:szCs w:val="20"/>
        </w:rPr>
        <w:t>Mortgaged Property</w:t>
      </w:r>
      <w:r>
        <w:rPr>
          <w:rFonts w:ascii="Arial" w:eastAsia="Times New Roman" w:hAnsi="Arial" w:cs="Arial"/>
          <w:sz w:val="20"/>
          <w:szCs w:val="20"/>
        </w:rPr>
        <w:t>” is defined in the Security Instrument.</w:t>
      </w:r>
    </w:p>
    <w:p w14:paraId="0A1ADEBB" w14:textId="77777777" w:rsidR="004637E7" w:rsidRDefault="004637E7">
      <w:pPr>
        <w:widowControl/>
        <w:spacing w:after="0"/>
        <w:rPr>
          <w:rFonts w:ascii="Arial" w:eastAsia="Times New Roman" w:hAnsi="Arial" w:cs="Arial"/>
          <w:sz w:val="20"/>
          <w:szCs w:val="20"/>
        </w:rPr>
      </w:pPr>
    </w:p>
    <w:p w14:paraId="43DF737D" w14:textId="77777777" w:rsidR="00C678C8" w:rsidRDefault="004637E7">
      <w:pPr>
        <w:widowControl/>
        <w:spacing w:after="0"/>
        <w:ind w:left="1"/>
        <w:rPr>
          <w:rFonts w:ascii="Arial" w:eastAsia="Times New Roman" w:hAnsi="Arial" w:cs="Arial"/>
          <w:sz w:val="20"/>
          <w:szCs w:val="20"/>
        </w:rPr>
      </w:pPr>
      <w:bookmarkStart w:id="686" w:name="_DV_M682"/>
      <w:bookmarkEnd w:id="686"/>
      <w:r>
        <w:rPr>
          <w:rFonts w:ascii="Arial" w:eastAsia="Times New Roman" w:hAnsi="Arial" w:cs="Arial"/>
          <w:sz w:val="20"/>
          <w:szCs w:val="20"/>
        </w:rPr>
        <w:t>“</w:t>
      </w:r>
      <w:r w:rsidR="00AB1F17">
        <w:rPr>
          <w:rFonts w:ascii="Arial" w:eastAsia="Times New Roman" w:hAnsi="Arial" w:cs="Arial"/>
          <w:b/>
          <w:sz w:val="20"/>
          <w:szCs w:val="20"/>
        </w:rPr>
        <w:t>Non-Residential Lease</w:t>
      </w:r>
      <w:r w:rsidR="00AB1F17">
        <w:rPr>
          <w:rFonts w:ascii="Arial" w:eastAsia="Times New Roman" w:hAnsi="Arial" w:cs="Arial"/>
          <w:sz w:val="20"/>
          <w:szCs w:val="20"/>
        </w:rPr>
        <w:t xml:space="preserve">” </w:t>
      </w:r>
      <w:r w:rsidR="00C678C8">
        <w:rPr>
          <w:rFonts w:ascii="Arial" w:eastAsia="Times New Roman" w:hAnsi="Arial" w:cs="Arial"/>
          <w:sz w:val="20"/>
          <w:szCs w:val="20"/>
        </w:rPr>
        <w:t xml:space="preserve">is a Lease of a portion of the </w:t>
      </w:r>
      <w:r w:rsidR="005347C4">
        <w:rPr>
          <w:rFonts w:ascii="Arial" w:eastAsia="Times New Roman" w:hAnsi="Arial" w:cs="Arial"/>
          <w:sz w:val="20"/>
          <w:szCs w:val="20"/>
        </w:rPr>
        <w:t>Mortgaged Property</w:t>
      </w:r>
      <w:r w:rsidR="00C678C8">
        <w:rPr>
          <w:rFonts w:ascii="Arial" w:eastAsia="Times New Roman" w:hAnsi="Arial" w:cs="Arial"/>
          <w:sz w:val="20"/>
          <w:szCs w:val="20"/>
        </w:rPr>
        <w:t xml:space="preserve"> to be used for non-residential purposes.</w:t>
      </w:r>
    </w:p>
    <w:p w14:paraId="6E5E6E28" w14:textId="77777777" w:rsidR="00B95A60" w:rsidRDefault="00B95A60">
      <w:pPr>
        <w:widowControl/>
        <w:spacing w:after="0"/>
        <w:rPr>
          <w:rFonts w:ascii="Arial" w:eastAsia="Times New Roman" w:hAnsi="Arial" w:cs="Arial"/>
          <w:sz w:val="20"/>
          <w:szCs w:val="20"/>
        </w:rPr>
      </w:pPr>
    </w:p>
    <w:p w14:paraId="37B4D604" w14:textId="77777777" w:rsidR="00B95A60" w:rsidRDefault="00B95A60">
      <w:pPr>
        <w:widowControl/>
        <w:spacing w:after="0"/>
        <w:ind w:left="1"/>
        <w:rPr>
          <w:rFonts w:ascii="Arial" w:eastAsia="Times New Roman" w:hAnsi="Arial" w:cs="Arial"/>
          <w:sz w:val="20"/>
          <w:szCs w:val="20"/>
        </w:rPr>
      </w:pPr>
      <w:bookmarkStart w:id="687" w:name="_DV_M683"/>
      <w:bookmarkEnd w:id="687"/>
      <w:r>
        <w:rPr>
          <w:rFonts w:ascii="Arial" w:eastAsia="Times New Roman" w:hAnsi="Arial" w:cs="Arial"/>
          <w:sz w:val="20"/>
          <w:szCs w:val="20"/>
        </w:rPr>
        <w:t>“</w:t>
      </w:r>
      <w:r>
        <w:rPr>
          <w:rFonts w:ascii="Arial" w:eastAsia="Times New Roman" w:hAnsi="Arial" w:cs="Arial"/>
          <w:b/>
          <w:sz w:val="20"/>
          <w:szCs w:val="20"/>
        </w:rPr>
        <w:t>Non-U.S. Equity Holder</w:t>
      </w:r>
      <w:r>
        <w:rPr>
          <w:rFonts w:ascii="Arial" w:eastAsia="Times New Roman" w:hAnsi="Arial" w:cs="Arial"/>
          <w:sz w:val="20"/>
          <w:szCs w:val="20"/>
        </w:rPr>
        <w:t>” means any Person with a collective equity interest (whether direct or indirect) of 10% or more in Borrower, and which is either (a) an individual who is not a citizen of the United States, or (b) an entity formed outside the United States.</w:t>
      </w:r>
    </w:p>
    <w:p w14:paraId="2F831712" w14:textId="77777777" w:rsidR="00B95A60" w:rsidRDefault="00B95A60">
      <w:pPr>
        <w:widowControl/>
        <w:spacing w:after="0"/>
        <w:ind w:left="1"/>
        <w:rPr>
          <w:rFonts w:ascii="Arial" w:eastAsia="Times New Roman" w:hAnsi="Arial" w:cs="Arial"/>
          <w:sz w:val="20"/>
          <w:szCs w:val="20"/>
        </w:rPr>
      </w:pPr>
    </w:p>
    <w:p w14:paraId="5318C92E" w14:textId="77777777" w:rsidR="00C872A1" w:rsidRDefault="00B95A60">
      <w:pPr>
        <w:widowControl/>
        <w:spacing w:after="0"/>
        <w:ind w:left="1"/>
        <w:rPr>
          <w:rFonts w:ascii="Arial" w:eastAsia="Times New Roman" w:hAnsi="Arial" w:cs="Arial"/>
          <w:sz w:val="20"/>
          <w:szCs w:val="20"/>
        </w:rPr>
      </w:pPr>
      <w:bookmarkStart w:id="688" w:name="_DV_M684"/>
      <w:bookmarkEnd w:id="688"/>
      <w:r>
        <w:rPr>
          <w:rFonts w:ascii="Arial" w:eastAsia="Times New Roman" w:hAnsi="Arial" w:cs="Arial"/>
          <w:sz w:val="20"/>
          <w:szCs w:val="20"/>
        </w:rPr>
        <w:t>“</w:t>
      </w:r>
      <w:r w:rsidR="00C872A1">
        <w:rPr>
          <w:rFonts w:ascii="Arial" w:eastAsia="Times New Roman" w:hAnsi="Arial" w:cs="Arial"/>
          <w:b/>
          <w:sz w:val="20"/>
          <w:szCs w:val="20"/>
        </w:rPr>
        <w:t>Note</w:t>
      </w:r>
      <w:r w:rsidR="00C872A1">
        <w:rPr>
          <w:rFonts w:ascii="Arial" w:eastAsia="Times New Roman" w:hAnsi="Arial" w:cs="Arial"/>
          <w:sz w:val="20"/>
          <w:szCs w:val="20"/>
        </w:rPr>
        <w:t xml:space="preserve">” means the Note </w:t>
      </w:r>
      <w:r w:rsidR="00374843">
        <w:rPr>
          <w:rFonts w:ascii="Arial" w:eastAsia="Times New Roman" w:hAnsi="Arial" w:cs="Arial"/>
          <w:sz w:val="20"/>
          <w:szCs w:val="20"/>
        </w:rPr>
        <w:t xml:space="preserve">(including any Amended and Restated Note, Consolidated, Amended and Restated Note, or Extended and Restated Note) </w:t>
      </w:r>
      <w:r w:rsidR="007107B9">
        <w:rPr>
          <w:rFonts w:ascii="Arial" w:eastAsia="Times New Roman" w:hAnsi="Arial" w:cs="Arial"/>
          <w:sz w:val="20"/>
          <w:szCs w:val="20"/>
        </w:rPr>
        <w:t xml:space="preserve">evidencing the Indebtedness </w:t>
      </w:r>
      <w:r w:rsidR="00C872A1">
        <w:rPr>
          <w:rFonts w:ascii="Arial" w:eastAsia="Times New Roman" w:hAnsi="Arial" w:cs="Arial"/>
          <w:sz w:val="20"/>
          <w:szCs w:val="20"/>
        </w:rPr>
        <w:t xml:space="preserve">executed by Borrower in favor of Lender and dated as of the </w:t>
      </w:r>
      <w:r w:rsidR="00281A20">
        <w:rPr>
          <w:rFonts w:ascii="Arial" w:eastAsia="Times New Roman" w:hAnsi="Arial" w:cs="Arial"/>
          <w:sz w:val="20"/>
          <w:szCs w:val="20"/>
        </w:rPr>
        <w:t>Effective Date</w:t>
      </w:r>
      <w:r w:rsidR="00C872A1">
        <w:rPr>
          <w:rFonts w:ascii="Arial" w:eastAsia="Times New Roman" w:hAnsi="Arial" w:cs="Arial"/>
          <w:sz w:val="20"/>
          <w:szCs w:val="20"/>
        </w:rPr>
        <w:t>, including all schedules, riders, allonges and a</w:t>
      </w:r>
      <w:r w:rsidR="00073B0E">
        <w:rPr>
          <w:rFonts w:ascii="Arial" w:eastAsia="Times New Roman" w:hAnsi="Arial" w:cs="Arial"/>
          <w:sz w:val="20"/>
          <w:szCs w:val="20"/>
        </w:rPr>
        <w:t>ddenda</w:t>
      </w:r>
      <w:r w:rsidR="00C872A1">
        <w:rPr>
          <w:rFonts w:ascii="Arial" w:eastAsia="Times New Roman" w:hAnsi="Arial" w:cs="Arial"/>
          <w:sz w:val="20"/>
          <w:szCs w:val="20"/>
        </w:rPr>
        <w:t>.</w:t>
      </w:r>
    </w:p>
    <w:p w14:paraId="78EADA06" w14:textId="77777777" w:rsidR="00245198" w:rsidRDefault="00245198">
      <w:pPr>
        <w:widowControl/>
        <w:spacing w:after="0"/>
        <w:ind w:left="1"/>
        <w:rPr>
          <w:rFonts w:ascii="Arial" w:eastAsia="Times New Roman" w:hAnsi="Arial" w:cs="Arial"/>
          <w:sz w:val="20"/>
          <w:szCs w:val="20"/>
        </w:rPr>
      </w:pPr>
    </w:p>
    <w:p w14:paraId="64BB2318" w14:textId="77777777" w:rsidR="00C872A1" w:rsidRDefault="00245198">
      <w:pPr>
        <w:widowControl/>
        <w:spacing w:after="0"/>
        <w:ind w:left="1"/>
        <w:rPr>
          <w:rFonts w:ascii="Arial" w:eastAsia="Times New Roman" w:hAnsi="Arial" w:cs="Arial"/>
          <w:sz w:val="20"/>
          <w:szCs w:val="20"/>
        </w:rPr>
      </w:pPr>
      <w:bookmarkStart w:id="689" w:name="_DV_M685"/>
      <w:bookmarkEnd w:id="689"/>
      <w:r>
        <w:rPr>
          <w:rFonts w:ascii="Arial" w:eastAsia="Times New Roman" w:hAnsi="Arial" w:cs="Arial"/>
          <w:sz w:val="20"/>
          <w:szCs w:val="20"/>
        </w:rPr>
        <w:t>“</w:t>
      </w:r>
      <w:r w:rsidR="00C872A1">
        <w:rPr>
          <w:rFonts w:ascii="Arial" w:eastAsia="Times New Roman" w:hAnsi="Arial" w:cs="Arial"/>
          <w:b/>
          <w:sz w:val="20"/>
          <w:szCs w:val="20"/>
        </w:rPr>
        <w:t>Notice</w:t>
      </w:r>
      <w:r w:rsidR="00C872A1">
        <w:rPr>
          <w:rFonts w:ascii="Arial" w:eastAsia="Times New Roman" w:hAnsi="Arial" w:cs="Arial"/>
          <w:sz w:val="20"/>
          <w:szCs w:val="20"/>
        </w:rPr>
        <w:t>” or “</w:t>
      </w:r>
      <w:r w:rsidR="00C872A1">
        <w:rPr>
          <w:rFonts w:ascii="Arial" w:eastAsia="Times New Roman" w:hAnsi="Arial" w:cs="Arial"/>
          <w:b/>
          <w:sz w:val="20"/>
          <w:szCs w:val="20"/>
        </w:rPr>
        <w:t>Notices</w:t>
      </w:r>
      <w:r w:rsidR="00C872A1">
        <w:rPr>
          <w:rFonts w:ascii="Arial" w:eastAsia="Times New Roman" w:hAnsi="Arial" w:cs="Arial"/>
          <w:sz w:val="20"/>
          <w:szCs w:val="20"/>
        </w:rPr>
        <w:t>” means all notices, demands</w:t>
      </w:r>
      <w:r w:rsidR="00167DFC">
        <w:rPr>
          <w:rFonts w:ascii="Arial" w:eastAsia="Times New Roman" w:hAnsi="Arial" w:cs="Arial"/>
          <w:sz w:val="20"/>
          <w:szCs w:val="20"/>
        </w:rPr>
        <w:t>, Lender approvals,</w:t>
      </w:r>
      <w:r w:rsidR="00C872A1">
        <w:rPr>
          <w:rFonts w:ascii="Arial" w:eastAsia="Times New Roman" w:hAnsi="Arial" w:cs="Arial"/>
          <w:sz w:val="20"/>
          <w:szCs w:val="20"/>
        </w:rPr>
        <w:t xml:space="preserve"> and other communication required under the Loan Documents, provided in accordance with the requ</w:t>
      </w:r>
      <w:r w:rsidR="00D508F7">
        <w:rPr>
          <w:rFonts w:ascii="Arial" w:eastAsia="Times New Roman" w:hAnsi="Arial" w:cs="Arial"/>
          <w:sz w:val="20"/>
          <w:szCs w:val="20"/>
        </w:rPr>
        <w:t xml:space="preserve">irements of </w:t>
      </w:r>
      <w:r w:rsidR="006647CD">
        <w:rPr>
          <w:rFonts w:ascii="Arial" w:eastAsia="Times New Roman" w:hAnsi="Arial" w:cs="Arial"/>
          <w:sz w:val="20"/>
          <w:szCs w:val="20"/>
        </w:rPr>
        <w:t>Section</w:t>
      </w:r>
      <w:r>
        <w:rPr>
          <w:rFonts w:ascii="Arial" w:eastAsia="Times New Roman" w:hAnsi="Arial" w:cs="Arial"/>
          <w:sz w:val="20"/>
          <w:szCs w:val="20"/>
        </w:rPr>
        <w:t xml:space="preserve"> </w:t>
      </w:r>
      <w:r w:rsidR="00301870">
        <w:rPr>
          <w:rFonts w:ascii="Arial" w:eastAsia="Times New Roman" w:hAnsi="Arial" w:cs="Arial"/>
          <w:sz w:val="20"/>
          <w:szCs w:val="20"/>
        </w:rPr>
        <w:t>10</w:t>
      </w:r>
      <w:r w:rsidR="00D508F7">
        <w:rPr>
          <w:rFonts w:ascii="Arial" w:eastAsia="Times New Roman" w:hAnsi="Arial" w:cs="Arial"/>
          <w:sz w:val="20"/>
          <w:szCs w:val="20"/>
        </w:rPr>
        <w:t>.03</w:t>
      </w:r>
      <w:r w:rsidR="00C872A1">
        <w:rPr>
          <w:rFonts w:ascii="Arial" w:eastAsia="Times New Roman" w:hAnsi="Arial" w:cs="Arial"/>
          <w:sz w:val="20"/>
          <w:szCs w:val="20"/>
        </w:rPr>
        <w:t>.</w:t>
      </w:r>
    </w:p>
    <w:p w14:paraId="7A3E46ED" w14:textId="77777777" w:rsidR="00245198" w:rsidRDefault="00245198">
      <w:pPr>
        <w:widowControl/>
        <w:spacing w:after="0"/>
        <w:ind w:left="1"/>
        <w:rPr>
          <w:rFonts w:ascii="Arial" w:eastAsia="Times New Roman" w:hAnsi="Arial" w:cs="Arial"/>
          <w:sz w:val="20"/>
          <w:szCs w:val="20"/>
        </w:rPr>
      </w:pPr>
    </w:p>
    <w:p w14:paraId="4233F1ED" w14:textId="01983D39" w:rsidR="00C872A1" w:rsidRDefault="00245198">
      <w:pPr>
        <w:widowControl/>
        <w:spacing w:after="0"/>
        <w:ind w:left="1"/>
        <w:rPr>
          <w:rFonts w:ascii="Arial" w:eastAsia="Times New Roman" w:hAnsi="Arial" w:cs="Arial"/>
          <w:sz w:val="20"/>
          <w:szCs w:val="20"/>
        </w:rPr>
      </w:pPr>
      <w:bookmarkStart w:id="690" w:name="_DV_M686"/>
      <w:bookmarkEnd w:id="690"/>
      <w:r>
        <w:rPr>
          <w:rFonts w:ascii="Arial" w:eastAsia="Times New Roman" w:hAnsi="Arial" w:cs="Arial"/>
          <w:sz w:val="20"/>
          <w:szCs w:val="20"/>
        </w:rPr>
        <w:t>“</w:t>
      </w:r>
      <w:r w:rsidR="00C872A1">
        <w:rPr>
          <w:rFonts w:ascii="Arial" w:eastAsia="Times New Roman" w:hAnsi="Arial" w:cs="Arial"/>
          <w:b/>
          <w:sz w:val="20"/>
          <w:szCs w:val="20"/>
        </w:rPr>
        <w:t>O&amp;M Program</w:t>
      </w:r>
      <w:r w:rsidR="00C872A1">
        <w:rPr>
          <w:rFonts w:ascii="Arial" w:eastAsia="Times New Roman" w:hAnsi="Arial" w:cs="Arial"/>
          <w:sz w:val="20"/>
          <w:szCs w:val="20"/>
        </w:rPr>
        <w:t xml:space="preserve">” is </w:t>
      </w:r>
      <w:r w:rsidR="0088087C">
        <w:rPr>
          <w:rFonts w:ascii="Arial" w:eastAsia="Times New Roman" w:hAnsi="Arial" w:cs="Arial"/>
          <w:sz w:val="20"/>
          <w:szCs w:val="20"/>
        </w:rPr>
        <w:t>defined in Section 6.12(c).</w:t>
      </w:r>
    </w:p>
    <w:p w14:paraId="5DD4E671" w14:textId="77777777" w:rsidR="00245198" w:rsidRDefault="00245198">
      <w:pPr>
        <w:widowControl/>
        <w:spacing w:after="0"/>
        <w:ind w:left="1"/>
        <w:rPr>
          <w:rFonts w:ascii="Arial" w:eastAsia="Times New Roman" w:hAnsi="Arial" w:cs="Arial"/>
          <w:sz w:val="20"/>
          <w:szCs w:val="20"/>
        </w:rPr>
      </w:pPr>
    </w:p>
    <w:p w14:paraId="4B99529E" w14:textId="77777777" w:rsidR="00B95A60" w:rsidRDefault="00245198">
      <w:pPr>
        <w:widowControl/>
        <w:spacing w:after="0"/>
        <w:ind w:left="1"/>
        <w:rPr>
          <w:rFonts w:ascii="Arial" w:eastAsia="Times New Roman" w:hAnsi="Arial" w:cs="Arial"/>
          <w:sz w:val="20"/>
          <w:szCs w:val="20"/>
        </w:rPr>
      </w:pPr>
      <w:bookmarkStart w:id="691" w:name="_DV_M687"/>
      <w:bookmarkEnd w:id="691"/>
      <w:r>
        <w:rPr>
          <w:rFonts w:ascii="Arial" w:eastAsia="Times New Roman" w:hAnsi="Arial" w:cs="Arial"/>
          <w:sz w:val="20"/>
          <w:szCs w:val="20"/>
        </w:rPr>
        <w:t>“</w:t>
      </w:r>
      <w:r>
        <w:rPr>
          <w:rFonts w:ascii="Arial" w:eastAsia="Times New Roman" w:hAnsi="Arial" w:cs="Arial"/>
          <w:b/>
          <w:sz w:val="20"/>
          <w:szCs w:val="20"/>
        </w:rPr>
        <w:t>OFAC</w:t>
      </w:r>
      <w:r>
        <w:rPr>
          <w:rFonts w:ascii="Arial" w:eastAsia="Times New Roman" w:hAnsi="Arial" w:cs="Arial"/>
          <w:sz w:val="20"/>
          <w:szCs w:val="20"/>
        </w:rPr>
        <w:t>” means the U.S. Department of the Treasury’s Office of Foreign Assets Control.</w:t>
      </w:r>
    </w:p>
    <w:p w14:paraId="540361DF" w14:textId="77777777" w:rsidR="00B95A60" w:rsidRDefault="00B95A60">
      <w:pPr>
        <w:widowControl/>
        <w:spacing w:after="0"/>
        <w:ind w:left="1"/>
        <w:rPr>
          <w:rFonts w:ascii="Arial" w:eastAsia="Times New Roman" w:hAnsi="Arial" w:cs="Arial"/>
          <w:sz w:val="20"/>
          <w:szCs w:val="20"/>
        </w:rPr>
      </w:pPr>
    </w:p>
    <w:p w14:paraId="20CE8620" w14:textId="77777777" w:rsidR="0075233A" w:rsidRDefault="00B95A60">
      <w:pPr>
        <w:widowControl/>
        <w:spacing w:after="0"/>
        <w:ind w:left="1"/>
        <w:rPr>
          <w:rFonts w:ascii="Arial" w:eastAsia="Times New Roman" w:hAnsi="Arial" w:cs="Arial"/>
          <w:sz w:val="20"/>
          <w:szCs w:val="20"/>
        </w:rPr>
      </w:pPr>
      <w:bookmarkStart w:id="692" w:name="_DV_M688"/>
      <w:bookmarkEnd w:id="692"/>
      <w:r>
        <w:rPr>
          <w:rFonts w:ascii="Arial" w:eastAsia="Times New Roman" w:hAnsi="Arial" w:cs="Arial"/>
          <w:sz w:val="20"/>
          <w:szCs w:val="20"/>
        </w:rPr>
        <w:t>“</w:t>
      </w:r>
      <w:r>
        <w:rPr>
          <w:rFonts w:ascii="Arial" w:eastAsia="Times New Roman" w:hAnsi="Arial" w:cs="Arial"/>
          <w:b/>
          <w:sz w:val="20"/>
          <w:szCs w:val="20"/>
        </w:rPr>
        <w:t>OFAC Lists</w:t>
      </w:r>
      <w:r>
        <w:rPr>
          <w:rFonts w:ascii="Arial" w:eastAsia="Times New Roman" w:hAnsi="Arial" w:cs="Arial"/>
          <w:sz w:val="20"/>
          <w:szCs w:val="20"/>
        </w:rPr>
        <w:t xml:space="preserve">” means either one of the following: </w:t>
      </w:r>
    </w:p>
    <w:p w14:paraId="2DFC327F" w14:textId="77777777" w:rsidR="0075233A" w:rsidRDefault="0075233A">
      <w:pPr>
        <w:widowControl/>
        <w:spacing w:after="0"/>
        <w:rPr>
          <w:rFonts w:ascii="Arial" w:eastAsia="Times New Roman" w:hAnsi="Arial" w:cs="Arial"/>
          <w:sz w:val="20"/>
          <w:szCs w:val="20"/>
        </w:rPr>
      </w:pPr>
      <w:bookmarkStart w:id="693" w:name="_DV_M689"/>
      <w:bookmarkEnd w:id="693"/>
      <w:r>
        <w:rPr>
          <w:rFonts w:ascii="Arial" w:eastAsia="Times New Roman" w:hAnsi="Arial" w:cs="Arial"/>
          <w:sz w:val="20"/>
          <w:szCs w:val="20"/>
        </w:rPr>
        <w:tab/>
        <w:t>(i)</w:t>
      </w:r>
      <w:r>
        <w:rPr>
          <w:rFonts w:ascii="Arial" w:eastAsia="Times New Roman" w:hAnsi="Arial" w:cs="Arial"/>
          <w:sz w:val="20"/>
          <w:szCs w:val="20"/>
        </w:rPr>
        <w:tab/>
        <w:t>The OFAC Specially Designated Nationals and Blocked Persons List.</w:t>
      </w:r>
    </w:p>
    <w:p w14:paraId="3F2A06CE" w14:textId="77777777" w:rsidR="0075233A" w:rsidRDefault="0075233A">
      <w:pPr>
        <w:widowControl/>
        <w:spacing w:after="0"/>
        <w:rPr>
          <w:rFonts w:ascii="Arial" w:eastAsia="Times New Roman" w:hAnsi="Arial" w:cs="Arial"/>
          <w:sz w:val="20"/>
          <w:szCs w:val="20"/>
        </w:rPr>
      </w:pPr>
      <w:bookmarkStart w:id="694" w:name="_DV_M690"/>
      <w:bookmarkEnd w:id="694"/>
      <w:r>
        <w:rPr>
          <w:rFonts w:ascii="Arial" w:eastAsia="Times New Roman" w:hAnsi="Arial" w:cs="Arial"/>
          <w:sz w:val="20"/>
          <w:szCs w:val="20"/>
        </w:rPr>
        <w:tab/>
        <w:t>(ii)</w:t>
      </w:r>
      <w:r>
        <w:rPr>
          <w:rFonts w:ascii="Arial" w:eastAsia="Times New Roman" w:hAnsi="Arial" w:cs="Arial"/>
          <w:sz w:val="20"/>
          <w:szCs w:val="20"/>
        </w:rPr>
        <w:tab/>
        <w:t xml:space="preserve">The OFAC Consolidated Sanctions List. </w:t>
      </w:r>
    </w:p>
    <w:p w14:paraId="4A53F06A" w14:textId="77777777" w:rsidR="0075233A" w:rsidRDefault="0075233A">
      <w:pPr>
        <w:widowControl/>
        <w:spacing w:after="0"/>
        <w:rPr>
          <w:rFonts w:ascii="Arial" w:eastAsia="Times New Roman" w:hAnsi="Arial" w:cs="Arial"/>
          <w:sz w:val="20"/>
          <w:szCs w:val="20"/>
        </w:rPr>
      </w:pPr>
    </w:p>
    <w:p w14:paraId="113AFBB6" w14:textId="77777777" w:rsidR="000E5A3D" w:rsidRDefault="0075233A">
      <w:pPr>
        <w:widowControl/>
        <w:spacing w:after="0"/>
        <w:ind w:left="1"/>
        <w:rPr>
          <w:rFonts w:ascii="Arial" w:eastAsia="Times New Roman" w:hAnsi="Arial" w:cs="Arial"/>
          <w:sz w:val="20"/>
          <w:szCs w:val="20"/>
        </w:rPr>
      </w:pPr>
      <w:bookmarkStart w:id="695" w:name="_DV_M691"/>
      <w:bookmarkEnd w:id="695"/>
      <w:r>
        <w:rPr>
          <w:rFonts w:ascii="Arial" w:eastAsia="Times New Roman" w:hAnsi="Arial" w:cs="Arial"/>
          <w:sz w:val="20"/>
          <w:szCs w:val="20"/>
        </w:rPr>
        <w:t>“</w:t>
      </w:r>
      <w:r>
        <w:rPr>
          <w:rFonts w:ascii="Arial" w:eastAsia="Times New Roman" w:hAnsi="Arial" w:cs="Arial"/>
          <w:b/>
          <w:sz w:val="20"/>
          <w:szCs w:val="20"/>
        </w:rPr>
        <w:t>Operational Repairs</w:t>
      </w:r>
      <w:r>
        <w:rPr>
          <w:rFonts w:ascii="Arial" w:eastAsia="Times New Roman" w:hAnsi="Arial" w:cs="Arial"/>
          <w:sz w:val="20"/>
          <w:szCs w:val="20"/>
        </w:rPr>
        <w:t>” are identified in the Physical Risk Report</w:t>
      </w:r>
      <w:r w:rsidR="008037DD">
        <w:rPr>
          <w:rFonts w:ascii="Arial" w:eastAsia="Times New Roman" w:hAnsi="Arial" w:cs="Arial"/>
          <w:sz w:val="20"/>
          <w:szCs w:val="20"/>
        </w:rPr>
        <w:t xml:space="preserve"> and consist of minor deficiencies, minor deferred maintenance, and handicap accessibility enhancements that Borrower must complete as part of its general Repairs and maintenance of the Mortgaged Property. </w:t>
      </w:r>
    </w:p>
    <w:p w14:paraId="1ED7297F" w14:textId="77777777" w:rsidR="000E5A3D" w:rsidRDefault="000E5A3D">
      <w:pPr>
        <w:widowControl/>
        <w:spacing w:after="0"/>
        <w:ind w:left="1"/>
        <w:rPr>
          <w:rFonts w:ascii="Arial" w:eastAsia="Times New Roman" w:hAnsi="Arial" w:cs="Arial"/>
          <w:sz w:val="20"/>
          <w:szCs w:val="20"/>
        </w:rPr>
      </w:pPr>
    </w:p>
    <w:p w14:paraId="3F5F9F57" w14:textId="77777777" w:rsidR="009823B2" w:rsidRDefault="000E5A3D">
      <w:pPr>
        <w:widowControl/>
        <w:spacing w:after="0"/>
        <w:ind w:left="1"/>
        <w:rPr>
          <w:rFonts w:ascii="Arial" w:eastAsia="Times New Roman" w:hAnsi="Arial" w:cs="Arial"/>
          <w:sz w:val="20"/>
          <w:szCs w:val="20"/>
        </w:rPr>
      </w:pPr>
      <w:bookmarkStart w:id="696" w:name="_DV_M692"/>
      <w:bookmarkEnd w:id="696"/>
      <w:r>
        <w:rPr>
          <w:rFonts w:ascii="Arial" w:eastAsia="Times New Roman" w:hAnsi="Arial" w:cs="Arial"/>
          <w:sz w:val="20"/>
          <w:szCs w:val="20"/>
        </w:rPr>
        <w:t>“</w:t>
      </w:r>
      <w:r>
        <w:rPr>
          <w:rFonts w:ascii="Arial" w:eastAsia="Times New Roman" w:hAnsi="Arial" w:cs="Arial"/>
          <w:b/>
          <w:sz w:val="20"/>
          <w:szCs w:val="20"/>
        </w:rPr>
        <w:t>Permitted Property</w:t>
      </w:r>
      <w:r>
        <w:rPr>
          <w:rFonts w:ascii="Arial" w:eastAsia="Times New Roman" w:hAnsi="Arial" w:cs="Arial"/>
          <w:sz w:val="20"/>
          <w:szCs w:val="20"/>
        </w:rPr>
        <w:t xml:space="preserve">” means, for a Borrower that is identified in Article I as a Restricted Multiple Asset Entity, real property other than the Mortgaged Property </w:t>
      </w:r>
      <w:r w:rsidR="00184C5D">
        <w:rPr>
          <w:rFonts w:ascii="Arial" w:eastAsia="Times New Roman" w:hAnsi="Arial" w:cs="Arial"/>
          <w:sz w:val="20"/>
          <w:szCs w:val="20"/>
        </w:rPr>
        <w:t>that Borrower has disclosed in writing to Lender it owns as of the Effective Date.</w:t>
      </w:r>
    </w:p>
    <w:p w14:paraId="52709AE8" w14:textId="77777777" w:rsidR="009823B2" w:rsidRDefault="009823B2">
      <w:pPr>
        <w:widowControl/>
        <w:spacing w:after="0"/>
        <w:ind w:left="1"/>
        <w:rPr>
          <w:rFonts w:ascii="Arial" w:eastAsia="Times New Roman" w:hAnsi="Arial" w:cs="Arial"/>
          <w:sz w:val="20"/>
          <w:szCs w:val="20"/>
        </w:rPr>
      </w:pPr>
    </w:p>
    <w:p w14:paraId="44F38901" w14:textId="77777777" w:rsidR="00C872A1" w:rsidRDefault="009823B2">
      <w:pPr>
        <w:widowControl/>
        <w:spacing w:after="0"/>
        <w:ind w:left="1"/>
        <w:rPr>
          <w:rFonts w:ascii="Arial" w:eastAsia="Times New Roman" w:hAnsi="Arial" w:cs="Arial"/>
          <w:sz w:val="20"/>
          <w:szCs w:val="20"/>
        </w:rPr>
      </w:pPr>
      <w:bookmarkStart w:id="697" w:name="_DV_M693"/>
      <w:bookmarkEnd w:id="697"/>
      <w:r>
        <w:rPr>
          <w:rFonts w:ascii="Arial" w:eastAsia="Times New Roman" w:hAnsi="Arial" w:cs="Arial"/>
          <w:sz w:val="20"/>
          <w:szCs w:val="20"/>
        </w:rPr>
        <w:t>“</w:t>
      </w:r>
      <w:r w:rsidR="00C872A1">
        <w:rPr>
          <w:rFonts w:ascii="Arial" w:eastAsia="Times New Roman" w:hAnsi="Arial" w:cs="Arial"/>
          <w:b/>
          <w:sz w:val="20"/>
          <w:szCs w:val="20"/>
        </w:rPr>
        <w:t>Person</w:t>
      </w:r>
      <w:r w:rsidR="00C872A1">
        <w:rPr>
          <w:rFonts w:ascii="Arial" w:eastAsia="Times New Roman" w:hAnsi="Arial" w:cs="Arial"/>
          <w:sz w:val="20"/>
          <w:szCs w:val="20"/>
        </w:rPr>
        <w:t>”</w:t>
      </w:r>
      <w:r w:rsidR="00C872A1">
        <w:rPr>
          <w:rFonts w:ascii="Arial" w:eastAsia="Times New Roman" w:hAnsi="Arial" w:cs="Arial"/>
          <w:b/>
          <w:sz w:val="20"/>
          <w:szCs w:val="20"/>
        </w:rPr>
        <w:t xml:space="preserve"> </w:t>
      </w:r>
      <w:r w:rsidR="00C872A1">
        <w:rPr>
          <w:rFonts w:ascii="Arial" w:eastAsia="Times New Roman" w:hAnsi="Arial" w:cs="Arial"/>
          <w:sz w:val="20"/>
          <w:szCs w:val="20"/>
        </w:rPr>
        <w:t>means any natural person, sole proprietorship, corporation, general partnership, limited partnership, limited liability company, limited liability partnership, limited liability limited partnership, joint venture, association, joint stock company, bank, trust, estate, unincorporated organization, any federal, state, county or municipal government (or any agency or political subdivision thereof), endowment fund or any other form of entity.</w:t>
      </w:r>
    </w:p>
    <w:p w14:paraId="4DDBB338" w14:textId="77777777" w:rsidR="00245198" w:rsidRDefault="00245198">
      <w:pPr>
        <w:widowControl/>
        <w:spacing w:after="0"/>
        <w:ind w:left="1"/>
        <w:rPr>
          <w:rFonts w:ascii="Arial" w:eastAsia="Times New Roman" w:hAnsi="Arial" w:cs="Arial"/>
          <w:sz w:val="20"/>
          <w:szCs w:val="20"/>
        </w:rPr>
      </w:pPr>
    </w:p>
    <w:p w14:paraId="00774C9B" w14:textId="77777777" w:rsidR="00C872A1" w:rsidRDefault="00245198">
      <w:pPr>
        <w:widowControl/>
        <w:spacing w:after="0"/>
        <w:ind w:left="1"/>
        <w:rPr>
          <w:rFonts w:ascii="Arial" w:eastAsia="Times New Roman" w:hAnsi="Arial" w:cs="Arial"/>
          <w:sz w:val="20"/>
          <w:szCs w:val="20"/>
        </w:rPr>
      </w:pPr>
      <w:bookmarkStart w:id="698" w:name="_DV_M694"/>
      <w:bookmarkEnd w:id="698"/>
      <w:r>
        <w:rPr>
          <w:rFonts w:ascii="Arial" w:eastAsia="Times New Roman" w:hAnsi="Arial" w:cs="Arial"/>
          <w:sz w:val="20"/>
          <w:szCs w:val="20"/>
        </w:rPr>
        <w:t>“</w:t>
      </w:r>
      <w:r w:rsidR="00C872A1">
        <w:rPr>
          <w:rFonts w:ascii="Arial" w:eastAsia="Times New Roman" w:hAnsi="Arial" w:cs="Arial"/>
          <w:b/>
          <w:sz w:val="20"/>
          <w:szCs w:val="20"/>
        </w:rPr>
        <w:t>Personalty</w:t>
      </w:r>
      <w:r w:rsidR="00C872A1">
        <w:rPr>
          <w:rFonts w:ascii="Arial" w:eastAsia="Times New Roman" w:hAnsi="Arial" w:cs="Arial"/>
          <w:sz w:val="20"/>
          <w:szCs w:val="20"/>
        </w:rPr>
        <w:t xml:space="preserve">” </w:t>
      </w:r>
      <w:r w:rsidR="00D21CFD">
        <w:rPr>
          <w:rFonts w:ascii="Arial" w:eastAsia="Times New Roman" w:hAnsi="Arial" w:cs="Arial"/>
          <w:sz w:val="20"/>
          <w:szCs w:val="20"/>
        </w:rPr>
        <w:t>is defined in the Security Instrument.</w:t>
      </w:r>
    </w:p>
    <w:p w14:paraId="7BC280F1" w14:textId="77777777" w:rsidR="00245198" w:rsidRDefault="00245198">
      <w:pPr>
        <w:widowControl/>
        <w:spacing w:after="0"/>
        <w:ind w:left="1"/>
        <w:rPr>
          <w:rFonts w:ascii="Arial" w:eastAsia="Times New Roman" w:hAnsi="Arial" w:cs="Arial"/>
          <w:sz w:val="20"/>
          <w:szCs w:val="20"/>
        </w:rPr>
      </w:pPr>
    </w:p>
    <w:p w14:paraId="6FD984F3" w14:textId="77777777" w:rsidR="001A3E27" w:rsidRPr="001643B9" w:rsidRDefault="00245198">
      <w:pPr>
        <w:rPr>
          <w:rFonts w:ascii="Arial" w:eastAsia="Times New Roman" w:hAnsi="Arial" w:cs="Arial"/>
          <w:color w:val="000000" w:themeColor="text1"/>
          <w:sz w:val="20"/>
          <w:szCs w:val="20"/>
        </w:rPr>
      </w:pPr>
      <w:bookmarkStart w:id="699" w:name="_DV_M695"/>
      <w:bookmarkEnd w:id="699"/>
      <w:r>
        <w:rPr>
          <w:rFonts w:ascii="Arial" w:eastAsia="Times New Roman" w:hAnsi="Arial" w:cs="Arial"/>
          <w:sz w:val="20"/>
          <w:szCs w:val="20"/>
        </w:rPr>
        <w:t>“</w:t>
      </w:r>
      <w:r>
        <w:rPr>
          <w:rFonts w:ascii="Arial" w:eastAsia="Times New Roman" w:hAnsi="Arial" w:cs="Arial"/>
          <w:b/>
          <w:sz w:val="20"/>
          <w:szCs w:val="20"/>
        </w:rPr>
        <w:t>Physical Risk Report</w:t>
      </w:r>
      <w:r w:rsidR="00395911">
        <w:rPr>
          <w:rFonts w:ascii="Arial" w:eastAsia="Times New Roman" w:hAnsi="Arial" w:cs="Arial"/>
          <w:sz w:val="20"/>
          <w:szCs w:val="20"/>
        </w:rPr>
        <w:t xml:space="preserve">” </w:t>
      </w:r>
      <w:r w:rsidR="00395911" w:rsidRPr="001643B9">
        <w:rPr>
          <w:rFonts w:ascii="Arial" w:eastAsia="Times New Roman" w:hAnsi="Arial" w:cs="Arial"/>
          <w:color w:val="000000" w:themeColor="text1"/>
          <w:sz w:val="20"/>
          <w:szCs w:val="20"/>
        </w:rPr>
        <w:t>means</w:t>
      </w:r>
      <w:bookmarkStart w:id="700" w:name="_DV_C5"/>
      <w:r w:rsidR="002A2BAB" w:rsidRPr="001643B9">
        <w:rPr>
          <w:rStyle w:val="DeltaViewInsertion"/>
          <w:rFonts w:ascii="Arial" w:eastAsia="Times New Roman" w:hAnsi="Arial" w:cs="Arial"/>
          <w:color w:val="000000" w:themeColor="text1"/>
          <w:sz w:val="20"/>
          <w:szCs w:val="20"/>
          <w:u w:val="none"/>
        </w:rPr>
        <w:t>, collectively, any</w:t>
      </w:r>
      <w:bookmarkStart w:id="701" w:name="_DV_M696"/>
      <w:bookmarkEnd w:id="700"/>
      <w:bookmarkEnd w:id="701"/>
      <w:r w:rsidR="002A2BAB" w:rsidRPr="001643B9">
        <w:rPr>
          <w:rFonts w:ascii="Arial" w:eastAsia="Times New Roman" w:hAnsi="Arial" w:cs="Arial"/>
          <w:color w:val="000000" w:themeColor="text1"/>
          <w:sz w:val="20"/>
          <w:szCs w:val="20"/>
        </w:rPr>
        <w:t xml:space="preserve"> Physical Risk Report</w:t>
      </w:r>
      <w:r w:rsidR="00CE4139" w:rsidRPr="001643B9">
        <w:rPr>
          <w:rFonts w:ascii="Arial" w:eastAsia="Times New Roman" w:hAnsi="Arial" w:cs="Arial"/>
          <w:color w:val="000000" w:themeColor="text1"/>
          <w:sz w:val="20"/>
          <w:szCs w:val="20"/>
        </w:rPr>
        <w:t>(s)</w:t>
      </w:r>
      <w:r w:rsidR="002A2BAB" w:rsidRPr="001643B9">
        <w:rPr>
          <w:rFonts w:ascii="Arial" w:eastAsia="Times New Roman" w:hAnsi="Arial" w:cs="Arial"/>
          <w:color w:val="000000" w:themeColor="text1"/>
          <w:sz w:val="20"/>
          <w:szCs w:val="20"/>
        </w:rPr>
        <w:t xml:space="preserve"> (</w:t>
      </w:r>
      <w:r w:rsidR="00395911" w:rsidRPr="001643B9">
        <w:rPr>
          <w:rFonts w:ascii="Arial" w:eastAsia="Times New Roman" w:hAnsi="Arial" w:cs="Arial"/>
          <w:color w:val="000000" w:themeColor="text1"/>
          <w:sz w:val="20"/>
          <w:szCs w:val="20"/>
        </w:rPr>
        <w:t xml:space="preserve">Form 1104) </w:t>
      </w:r>
      <w:bookmarkStart w:id="702" w:name="_DV_C6"/>
      <w:r w:rsidR="006268AB" w:rsidRPr="001643B9">
        <w:rPr>
          <w:rStyle w:val="DeltaViewInsertion"/>
          <w:rFonts w:ascii="Arial" w:eastAsia="Times New Roman" w:hAnsi="Arial" w:cs="Arial"/>
          <w:color w:val="000000" w:themeColor="text1"/>
          <w:sz w:val="20"/>
          <w:szCs w:val="20"/>
          <w:u w:val="none"/>
        </w:rPr>
        <w:t xml:space="preserve">(i) </w:t>
      </w:r>
      <w:bookmarkStart w:id="703" w:name="_DV_M697"/>
      <w:bookmarkEnd w:id="702"/>
      <w:bookmarkEnd w:id="703"/>
      <w:r w:rsidR="006268AB" w:rsidRPr="001643B9">
        <w:rPr>
          <w:rFonts w:ascii="Arial" w:eastAsia="Times New Roman" w:hAnsi="Arial" w:cs="Arial"/>
          <w:color w:val="000000" w:themeColor="text1"/>
          <w:sz w:val="20"/>
          <w:szCs w:val="20"/>
        </w:rPr>
        <w:t xml:space="preserve">prepared by the physical risk consultant engaged by Lender in conjunction with the underwriting of this Loan </w:t>
      </w:r>
      <w:r w:rsidR="00395911" w:rsidRPr="001643B9">
        <w:rPr>
          <w:rFonts w:ascii="Arial" w:eastAsia="Times New Roman" w:hAnsi="Arial" w:cs="Arial"/>
          <w:color w:val="000000" w:themeColor="text1"/>
          <w:sz w:val="20"/>
          <w:szCs w:val="20"/>
        </w:rPr>
        <w:t>that Lender provided to Borrower prior to or in connection with the issuance of the Commitment Letter</w:t>
      </w:r>
      <w:bookmarkStart w:id="704" w:name="_DV_C7"/>
      <w:r w:rsidR="006268AB" w:rsidRPr="001643B9">
        <w:rPr>
          <w:rStyle w:val="DeltaViewInsertion"/>
          <w:rFonts w:ascii="Arial" w:eastAsia="Times New Roman" w:hAnsi="Arial" w:cs="Arial"/>
          <w:color w:val="000000" w:themeColor="text1"/>
          <w:sz w:val="20"/>
          <w:szCs w:val="20"/>
          <w:u w:val="none"/>
        </w:rPr>
        <w:t xml:space="preserve"> and, if applicable (ii) prepared by the physical risk consultant engaged by the Lender in conjunction with the underwriting of any proposed Transfer that Lender provided to Borrower prior to or in connection with the issuance of an approval letter for such Transfer</w:t>
      </w:r>
      <w:bookmarkStart w:id="705" w:name="_DV_M699"/>
      <w:bookmarkEnd w:id="704"/>
      <w:bookmarkEnd w:id="705"/>
      <w:r w:rsidR="00395911" w:rsidRPr="001643B9">
        <w:rPr>
          <w:rFonts w:ascii="Arial" w:eastAsia="Times New Roman" w:hAnsi="Arial" w:cs="Arial"/>
          <w:color w:val="000000" w:themeColor="text1"/>
          <w:sz w:val="20"/>
          <w:szCs w:val="20"/>
        </w:rPr>
        <w:t>. The Physical Risk Report identifies, among other items, necessary repairs at the Mortgaged Propert</w:t>
      </w:r>
      <w:r w:rsidR="00D3728B" w:rsidRPr="001643B9">
        <w:rPr>
          <w:rFonts w:ascii="Arial" w:eastAsia="Times New Roman" w:hAnsi="Arial" w:cs="Arial"/>
          <w:color w:val="000000" w:themeColor="text1"/>
          <w:sz w:val="20"/>
          <w:szCs w:val="20"/>
        </w:rPr>
        <w:t xml:space="preserve">y such as Priority Repairs (including </w:t>
      </w:r>
      <w:r w:rsidR="00395911" w:rsidRPr="001643B9">
        <w:rPr>
          <w:rFonts w:ascii="Arial" w:eastAsia="Times New Roman" w:hAnsi="Arial" w:cs="Arial"/>
          <w:color w:val="000000" w:themeColor="text1"/>
          <w:sz w:val="20"/>
          <w:szCs w:val="20"/>
        </w:rPr>
        <w:t>PR-90 Repairs</w:t>
      </w:r>
      <w:r w:rsidR="00D3728B" w:rsidRPr="001643B9">
        <w:rPr>
          <w:rFonts w:ascii="Arial" w:eastAsia="Times New Roman" w:hAnsi="Arial" w:cs="Arial"/>
          <w:color w:val="000000" w:themeColor="text1"/>
          <w:sz w:val="20"/>
          <w:szCs w:val="20"/>
        </w:rPr>
        <w:t>)</w:t>
      </w:r>
      <w:r w:rsidR="00395911" w:rsidRPr="001643B9">
        <w:rPr>
          <w:rFonts w:ascii="Arial" w:eastAsia="Times New Roman" w:hAnsi="Arial" w:cs="Arial"/>
          <w:color w:val="000000" w:themeColor="text1"/>
          <w:sz w:val="20"/>
          <w:szCs w:val="20"/>
        </w:rPr>
        <w:t xml:space="preserve"> and Operational Repairs. </w:t>
      </w:r>
    </w:p>
    <w:p w14:paraId="06CE5D22" w14:textId="77777777" w:rsidR="00FC1FD2" w:rsidRDefault="001A3E27">
      <w:pPr>
        <w:widowControl/>
        <w:spacing w:after="0"/>
        <w:ind w:left="1"/>
        <w:rPr>
          <w:rFonts w:ascii="Arial" w:eastAsia="Times New Roman" w:hAnsi="Arial" w:cs="Arial"/>
          <w:sz w:val="20"/>
          <w:szCs w:val="20"/>
        </w:rPr>
      </w:pPr>
      <w:bookmarkStart w:id="706" w:name="_DV_M700"/>
      <w:bookmarkEnd w:id="706"/>
      <w:r>
        <w:rPr>
          <w:rFonts w:ascii="Arial" w:eastAsia="Times New Roman" w:hAnsi="Arial" w:cs="Arial"/>
          <w:sz w:val="20"/>
          <w:szCs w:val="20"/>
        </w:rPr>
        <w:t>“</w:t>
      </w:r>
      <w:r>
        <w:rPr>
          <w:rFonts w:ascii="Arial" w:eastAsia="Times New Roman" w:hAnsi="Arial" w:cs="Arial"/>
          <w:b/>
          <w:sz w:val="20"/>
          <w:szCs w:val="20"/>
        </w:rPr>
        <w:t>PR-90 Repairs</w:t>
      </w:r>
      <w:r>
        <w:rPr>
          <w:rFonts w:ascii="Arial" w:eastAsia="Times New Roman" w:hAnsi="Arial" w:cs="Arial"/>
          <w:sz w:val="20"/>
          <w:szCs w:val="20"/>
        </w:rPr>
        <w:t>” are identified in the Physical Risk Report</w:t>
      </w:r>
      <w:r w:rsidR="009F2316">
        <w:rPr>
          <w:rFonts w:ascii="Arial" w:eastAsia="Times New Roman" w:hAnsi="Arial" w:cs="Arial"/>
          <w:sz w:val="20"/>
          <w:szCs w:val="20"/>
        </w:rPr>
        <w:t xml:space="preserve"> and are a subset of Priority Repairs.  These are imminent life safety hazards and matters that will cause substantive damage to the Mortgaged Property if left uncorrected. </w:t>
      </w:r>
    </w:p>
    <w:p w14:paraId="35D7A8C2" w14:textId="77777777" w:rsidR="00FC1FD2" w:rsidRDefault="00FC1FD2">
      <w:pPr>
        <w:widowControl/>
        <w:spacing w:after="0"/>
        <w:ind w:left="1"/>
        <w:rPr>
          <w:rFonts w:ascii="Arial" w:eastAsia="Times New Roman" w:hAnsi="Arial" w:cs="Arial"/>
          <w:sz w:val="20"/>
          <w:szCs w:val="20"/>
        </w:rPr>
      </w:pPr>
    </w:p>
    <w:p w14:paraId="2D71F84A" w14:textId="77777777" w:rsidR="007079E0" w:rsidRDefault="00FC1FD2">
      <w:pPr>
        <w:widowControl/>
        <w:spacing w:after="0"/>
        <w:ind w:left="1"/>
        <w:rPr>
          <w:rFonts w:ascii="Arial" w:eastAsia="Times New Roman" w:hAnsi="Arial" w:cs="Arial"/>
          <w:sz w:val="20"/>
          <w:szCs w:val="20"/>
        </w:rPr>
      </w:pPr>
      <w:bookmarkStart w:id="707" w:name="_DV_M701"/>
      <w:bookmarkEnd w:id="707"/>
      <w:r>
        <w:rPr>
          <w:rFonts w:ascii="Arial" w:eastAsia="Times New Roman" w:hAnsi="Arial" w:cs="Arial"/>
          <w:sz w:val="20"/>
          <w:szCs w:val="20"/>
        </w:rPr>
        <w:t>“</w:t>
      </w:r>
      <w:r w:rsidR="007079E0">
        <w:rPr>
          <w:rFonts w:ascii="Arial" w:eastAsia="Times New Roman" w:hAnsi="Arial" w:cs="Arial"/>
          <w:b/>
          <w:sz w:val="20"/>
          <w:szCs w:val="20"/>
        </w:rPr>
        <w:t>Preapproved Intrafamily Transfer</w:t>
      </w:r>
      <w:r w:rsidR="007079E0">
        <w:rPr>
          <w:rFonts w:ascii="Arial" w:eastAsia="Times New Roman" w:hAnsi="Arial" w:cs="Arial"/>
          <w:sz w:val="20"/>
          <w:szCs w:val="20"/>
        </w:rPr>
        <w:t xml:space="preserve">” is defined in </w:t>
      </w:r>
      <w:r w:rsidR="006647CD">
        <w:rPr>
          <w:rFonts w:ascii="Arial" w:eastAsia="Times New Roman" w:hAnsi="Arial" w:cs="Arial"/>
          <w:sz w:val="20"/>
          <w:szCs w:val="20"/>
        </w:rPr>
        <w:t>Section</w:t>
      </w:r>
      <w:r w:rsidR="00245198">
        <w:rPr>
          <w:rFonts w:ascii="Arial" w:eastAsia="Times New Roman" w:hAnsi="Arial" w:cs="Arial"/>
          <w:sz w:val="20"/>
          <w:szCs w:val="20"/>
        </w:rPr>
        <w:t xml:space="preserve"> </w:t>
      </w:r>
      <w:r w:rsidR="005F18D6">
        <w:rPr>
          <w:rFonts w:ascii="Arial" w:eastAsia="Times New Roman" w:hAnsi="Arial" w:cs="Arial"/>
          <w:sz w:val="20"/>
          <w:szCs w:val="20"/>
        </w:rPr>
        <w:t>7.</w:t>
      </w:r>
      <w:r w:rsidR="00C52EE1">
        <w:rPr>
          <w:rFonts w:ascii="Arial" w:eastAsia="Times New Roman" w:hAnsi="Arial" w:cs="Arial"/>
          <w:sz w:val="20"/>
          <w:szCs w:val="20"/>
        </w:rPr>
        <w:t>04</w:t>
      </w:r>
      <w:r w:rsidR="007079E0">
        <w:rPr>
          <w:rFonts w:ascii="Arial" w:eastAsia="Times New Roman" w:hAnsi="Arial" w:cs="Arial"/>
          <w:sz w:val="20"/>
          <w:szCs w:val="20"/>
        </w:rPr>
        <w:t>.</w:t>
      </w:r>
    </w:p>
    <w:p w14:paraId="084EF23F" w14:textId="77777777" w:rsidR="00245198" w:rsidRDefault="00245198">
      <w:pPr>
        <w:widowControl/>
        <w:spacing w:after="0"/>
        <w:ind w:left="1"/>
        <w:rPr>
          <w:rFonts w:ascii="Arial" w:eastAsia="Times New Roman" w:hAnsi="Arial" w:cs="Arial"/>
          <w:sz w:val="20"/>
          <w:szCs w:val="20"/>
        </w:rPr>
      </w:pPr>
    </w:p>
    <w:p w14:paraId="57B019AD" w14:textId="77777777" w:rsidR="00827266" w:rsidRDefault="00245198">
      <w:pPr>
        <w:widowControl/>
        <w:spacing w:after="0"/>
        <w:ind w:left="1"/>
        <w:rPr>
          <w:rFonts w:ascii="Arial" w:eastAsia="Times New Roman" w:hAnsi="Arial" w:cs="Arial"/>
          <w:sz w:val="20"/>
          <w:szCs w:val="20"/>
        </w:rPr>
      </w:pPr>
      <w:bookmarkStart w:id="708" w:name="_DV_M702"/>
      <w:bookmarkEnd w:id="708"/>
      <w:r>
        <w:rPr>
          <w:rFonts w:ascii="Arial" w:eastAsia="Times New Roman" w:hAnsi="Arial" w:cs="Arial"/>
          <w:sz w:val="20"/>
          <w:szCs w:val="20"/>
        </w:rPr>
        <w:t>“</w:t>
      </w:r>
      <w:r>
        <w:rPr>
          <w:rFonts w:ascii="Arial" w:eastAsia="Times New Roman" w:hAnsi="Arial" w:cs="Arial"/>
          <w:b/>
          <w:sz w:val="20"/>
          <w:szCs w:val="20"/>
        </w:rPr>
        <w:t>Prepayment</w:t>
      </w:r>
      <w:r>
        <w:rPr>
          <w:rFonts w:ascii="Arial" w:eastAsia="Times New Roman" w:hAnsi="Arial" w:cs="Arial"/>
          <w:sz w:val="20"/>
          <w:szCs w:val="20"/>
        </w:rPr>
        <w:t>” is defined in the Note.</w:t>
      </w:r>
    </w:p>
    <w:p w14:paraId="19D5E3EE" w14:textId="77777777" w:rsidR="008F6702" w:rsidRDefault="008F6702">
      <w:pPr>
        <w:widowControl/>
        <w:spacing w:after="0"/>
        <w:ind w:left="1"/>
        <w:rPr>
          <w:rFonts w:ascii="Arial" w:eastAsia="Times New Roman" w:hAnsi="Arial" w:cs="Arial"/>
          <w:sz w:val="20"/>
          <w:szCs w:val="20"/>
        </w:rPr>
      </w:pPr>
    </w:p>
    <w:p w14:paraId="3D95F262" w14:textId="77777777" w:rsidR="00827266" w:rsidRDefault="008F6702">
      <w:pPr>
        <w:widowControl/>
        <w:spacing w:after="0"/>
        <w:ind w:left="1"/>
        <w:rPr>
          <w:rFonts w:ascii="Arial" w:eastAsia="Times New Roman" w:hAnsi="Arial" w:cs="Arial"/>
          <w:sz w:val="20"/>
          <w:szCs w:val="20"/>
        </w:rPr>
      </w:pPr>
      <w:bookmarkStart w:id="709" w:name="_DV_M703"/>
      <w:bookmarkEnd w:id="709"/>
      <w:r>
        <w:rPr>
          <w:rFonts w:ascii="Arial" w:eastAsia="Times New Roman" w:hAnsi="Arial" w:cs="Arial"/>
          <w:sz w:val="20"/>
          <w:szCs w:val="20"/>
        </w:rPr>
        <w:t>“</w:t>
      </w:r>
      <w:r>
        <w:rPr>
          <w:rFonts w:ascii="Arial" w:eastAsia="Times New Roman" w:hAnsi="Arial" w:cs="Arial"/>
          <w:b/>
          <w:sz w:val="20"/>
          <w:szCs w:val="20"/>
        </w:rPr>
        <w:t>Principal</w:t>
      </w:r>
      <w:r>
        <w:rPr>
          <w:rFonts w:ascii="Arial" w:eastAsia="Times New Roman" w:hAnsi="Arial" w:cs="Arial"/>
          <w:sz w:val="20"/>
          <w:szCs w:val="20"/>
        </w:rPr>
        <w:t>” is defined in the Note.</w:t>
      </w:r>
    </w:p>
    <w:p w14:paraId="3C807A09" w14:textId="77777777" w:rsidR="00827266" w:rsidRDefault="00827266">
      <w:pPr>
        <w:widowControl/>
        <w:spacing w:after="0"/>
        <w:ind w:left="1"/>
        <w:rPr>
          <w:rFonts w:ascii="Arial" w:eastAsia="Times New Roman" w:hAnsi="Arial" w:cs="Arial"/>
          <w:sz w:val="20"/>
          <w:szCs w:val="20"/>
        </w:rPr>
      </w:pPr>
    </w:p>
    <w:p w14:paraId="27D67C58" w14:textId="77777777" w:rsidR="00C872A1" w:rsidRDefault="00827266">
      <w:pPr>
        <w:widowControl/>
        <w:spacing w:after="0"/>
        <w:ind w:left="1"/>
        <w:rPr>
          <w:rFonts w:ascii="Arial" w:eastAsia="Times New Roman" w:hAnsi="Arial" w:cs="Arial"/>
          <w:sz w:val="20"/>
          <w:szCs w:val="20"/>
        </w:rPr>
      </w:pPr>
      <w:bookmarkStart w:id="710" w:name="_DV_M704"/>
      <w:bookmarkEnd w:id="710"/>
      <w:r>
        <w:rPr>
          <w:rFonts w:ascii="Arial" w:eastAsia="Times New Roman" w:hAnsi="Arial" w:cs="Arial"/>
          <w:sz w:val="20"/>
          <w:szCs w:val="20"/>
        </w:rPr>
        <w:t>“</w:t>
      </w:r>
      <w:r w:rsidR="00C872A1">
        <w:rPr>
          <w:rFonts w:ascii="Arial" w:eastAsia="Times New Roman" w:hAnsi="Arial" w:cs="Arial"/>
          <w:b/>
          <w:sz w:val="20"/>
          <w:szCs w:val="20"/>
        </w:rPr>
        <w:t>Prior Lien</w:t>
      </w:r>
      <w:r w:rsidR="00C872A1">
        <w:rPr>
          <w:rFonts w:ascii="Arial" w:eastAsia="Times New Roman" w:hAnsi="Arial" w:cs="Arial"/>
          <w:sz w:val="20"/>
          <w:szCs w:val="20"/>
        </w:rPr>
        <w:t xml:space="preserve">” means a pre-existing mortgage, deed of trust or other Lien encumbering the </w:t>
      </w:r>
      <w:r w:rsidR="005347C4">
        <w:rPr>
          <w:rFonts w:ascii="Arial" w:eastAsia="Times New Roman" w:hAnsi="Arial" w:cs="Arial"/>
          <w:sz w:val="20"/>
          <w:szCs w:val="20"/>
        </w:rPr>
        <w:t>Mortgaged Property</w:t>
      </w:r>
      <w:r w:rsidR="00C872A1">
        <w:rPr>
          <w:rFonts w:ascii="Arial" w:eastAsia="Times New Roman" w:hAnsi="Arial" w:cs="Arial"/>
          <w:sz w:val="20"/>
          <w:szCs w:val="20"/>
        </w:rPr>
        <w:t>.</w:t>
      </w:r>
    </w:p>
    <w:p w14:paraId="6A6D03F9" w14:textId="77777777" w:rsidR="002F6133" w:rsidRDefault="002F6133">
      <w:pPr>
        <w:widowControl/>
        <w:spacing w:after="0"/>
        <w:rPr>
          <w:rFonts w:ascii="Arial" w:eastAsia="Times New Roman" w:hAnsi="Arial" w:cs="Arial"/>
          <w:sz w:val="20"/>
          <w:szCs w:val="20"/>
        </w:rPr>
      </w:pPr>
    </w:p>
    <w:p w14:paraId="733E56A6" w14:textId="77777777" w:rsidR="00FC1FD2" w:rsidRDefault="002F6133">
      <w:pPr>
        <w:widowControl/>
        <w:spacing w:after="0"/>
        <w:ind w:left="1"/>
        <w:rPr>
          <w:rFonts w:ascii="Arial" w:eastAsia="Times New Roman" w:hAnsi="Arial" w:cs="Arial"/>
          <w:sz w:val="20"/>
          <w:szCs w:val="20"/>
        </w:rPr>
      </w:pPr>
      <w:bookmarkStart w:id="711" w:name="_DV_M705"/>
      <w:bookmarkEnd w:id="711"/>
      <w:r>
        <w:rPr>
          <w:rFonts w:ascii="Arial" w:eastAsia="Times New Roman" w:hAnsi="Arial" w:cs="Arial"/>
          <w:sz w:val="20"/>
          <w:szCs w:val="20"/>
        </w:rPr>
        <w:t>“</w:t>
      </w:r>
      <w:r>
        <w:rPr>
          <w:rFonts w:ascii="Arial" w:eastAsia="Times New Roman" w:hAnsi="Arial" w:cs="Arial"/>
          <w:b/>
          <w:sz w:val="20"/>
          <w:szCs w:val="20"/>
        </w:rPr>
        <w:t>Priority Repairs</w:t>
      </w:r>
      <w:r>
        <w:rPr>
          <w:rFonts w:ascii="Arial" w:eastAsia="Times New Roman" w:hAnsi="Arial" w:cs="Arial"/>
          <w:sz w:val="20"/>
          <w:szCs w:val="20"/>
        </w:rPr>
        <w:t>” are identified in the Physical Risk Report</w:t>
      </w:r>
      <w:r w:rsidR="009F2316">
        <w:rPr>
          <w:rFonts w:ascii="Arial" w:eastAsia="Times New Roman" w:hAnsi="Arial" w:cs="Arial"/>
          <w:sz w:val="20"/>
          <w:szCs w:val="20"/>
        </w:rPr>
        <w:t xml:space="preserve"> and include PR-90 Repairs. With the exception of PR-90 Repairs, these are non-imminent life safety hazards, violations of federal, State, or local law, ordinance or code related to zoning, subdivision, and use, building and housing accessibility (including the Americans with </w:t>
      </w:r>
      <w:r w:rsidR="000E5A3D">
        <w:rPr>
          <w:rFonts w:ascii="Arial" w:eastAsia="Times New Roman" w:hAnsi="Arial" w:cs="Arial"/>
          <w:sz w:val="20"/>
          <w:szCs w:val="20"/>
        </w:rPr>
        <w:t xml:space="preserve">Disabilities and Fair Housing Acts), health matters, fire safety matters, material deficiencies, </w:t>
      </w:r>
      <w:r w:rsidR="005553AE">
        <w:rPr>
          <w:rFonts w:ascii="Arial" w:eastAsia="Times New Roman" w:hAnsi="Arial" w:cs="Arial"/>
          <w:sz w:val="20"/>
          <w:szCs w:val="20"/>
        </w:rPr>
        <w:t>or significant deferred maintenance.</w:t>
      </w:r>
      <w:r w:rsidR="000E5A3D">
        <w:rPr>
          <w:rFonts w:ascii="Arial" w:eastAsia="Times New Roman" w:hAnsi="Arial" w:cs="Arial"/>
          <w:sz w:val="20"/>
          <w:szCs w:val="20"/>
        </w:rPr>
        <w:t xml:space="preserve"> </w:t>
      </w:r>
    </w:p>
    <w:p w14:paraId="398F0D6D" w14:textId="77777777" w:rsidR="00FC1FD2" w:rsidRDefault="00FC1FD2">
      <w:pPr>
        <w:widowControl/>
        <w:spacing w:after="0"/>
        <w:ind w:left="1"/>
        <w:rPr>
          <w:rFonts w:ascii="Arial" w:eastAsia="Times New Roman" w:hAnsi="Arial" w:cs="Arial"/>
          <w:sz w:val="20"/>
          <w:szCs w:val="20"/>
        </w:rPr>
      </w:pPr>
    </w:p>
    <w:p w14:paraId="4002D076" w14:textId="77777777" w:rsidR="00851D90" w:rsidRDefault="00FC1FD2">
      <w:pPr>
        <w:widowControl/>
        <w:spacing w:after="0"/>
        <w:ind w:left="1"/>
        <w:rPr>
          <w:rFonts w:ascii="Arial" w:eastAsia="Times New Roman" w:hAnsi="Arial" w:cs="Arial"/>
          <w:sz w:val="20"/>
          <w:szCs w:val="20"/>
        </w:rPr>
      </w:pPr>
      <w:bookmarkStart w:id="712" w:name="_DV_M706"/>
      <w:bookmarkEnd w:id="712"/>
      <w:r>
        <w:rPr>
          <w:rFonts w:ascii="Arial" w:eastAsia="Times New Roman" w:hAnsi="Arial" w:cs="Arial"/>
          <w:sz w:val="20"/>
          <w:szCs w:val="20"/>
        </w:rPr>
        <w:t>“</w:t>
      </w:r>
      <w:r>
        <w:rPr>
          <w:rFonts w:ascii="Arial" w:eastAsia="Times New Roman" w:hAnsi="Arial" w:cs="Arial"/>
          <w:b/>
          <w:sz w:val="20"/>
          <w:szCs w:val="20"/>
        </w:rPr>
        <w:t>Process Agent</w:t>
      </w:r>
      <w:r>
        <w:rPr>
          <w:rFonts w:ascii="Arial" w:eastAsia="Times New Roman" w:hAnsi="Arial" w:cs="Arial"/>
          <w:sz w:val="20"/>
          <w:szCs w:val="20"/>
        </w:rPr>
        <w:t xml:space="preserve">” is defined in the Guaranty. </w:t>
      </w:r>
    </w:p>
    <w:p w14:paraId="47040BBE" w14:textId="77777777" w:rsidR="00851D90" w:rsidRDefault="00851D90">
      <w:pPr>
        <w:widowControl/>
        <w:spacing w:after="0"/>
        <w:ind w:left="1"/>
        <w:rPr>
          <w:rFonts w:ascii="Arial" w:eastAsia="Times New Roman" w:hAnsi="Arial" w:cs="Arial"/>
          <w:sz w:val="20"/>
          <w:szCs w:val="20"/>
        </w:rPr>
      </w:pPr>
    </w:p>
    <w:p w14:paraId="01435FCE" w14:textId="77777777" w:rsidR="00C872A1" w:rsidRDefault="00851D90">
      <w:pPr>
        <w:widowControl/>
        <w:spacing w:after="0"/>
        <w:ind w:left="1"/>
        <w:rPr>
          <w:rFonts w:ascii="Arial" w:eastAsia="Times New Roman" w:hAnsi="Arial" w:cs="Arial"/>
          <w:sz w:val="20"/>
          <w:szCs w:val="20"/>
        </w:rPr>
      </w:pPr>
      <w:bookmarkStart w:id="713" w:name="_DV_M707"/>
      <w:bookmarkEnd w:id="713"/>
      <w:r>
        <w:rPr>
          <w:rFonts w:ascii="Arial" w:eastAsia="Times New Roman" w:hAnsi="Arial" w:cs="Arial"/>
          <w:sz w:val="20"/>
          <w:szCs w:val="20"/>
        </w:rPr>
        <w:t>“</w:t>
      </w:r>
      <w:r w:rsidR="00C872A1">
        <w:rPr>
          <w:rFonts w:ascii="Arial" w:eastAsia="Times New Roman" w:hAnsi="Arial" w:cs="Arial"/>
          <w:b/>
          <w:sz w:val="20"/>
          <w:szCs w:val="20"/>
        </w:rPr>
        <w:t>Prohibited Activity or Condition</w:t>
      </w:r>
      <w:r w:rsidR="00C872A1">
        <w:rPr>
          <w:rFonts w:ascii="Arial" w:eastAsia="Times New Roman" w:hAnsi="Arial" w:cs="Arial"/>
          <w:sz w:val="20"/>
          <w:szCs w:val="20"/>
        </w:rPr>
        <w:t>” means</w:t>
      </w:r>
      <w:r w:rsidR="00603EC7">
        <w:rPr>
          <w:rFonts w:ascii="Arial" w:eastAsia="Times New Roman" w:hAnsi="Arial" w:cs="Arial"/>
          <w:sz w:val="20"/>
          <w:szCs w:val="20"/>
        </w:rPr>
        <w:t xml:space="preserve"> each of the following</w:t>
      </w:r>
      <w:r w:rsidR="00C872A1">
        <w:rPr>
          <w:rFonts w:ascii="Arial" w:eastAsia="Times New Roman" w:hAnsi="Arial" w:cs="Arial"/>
          <w:sz w:val="20"/>
          <w:szCs w:val="20"/>
        </w:rPr>
        <w:t>:</w:t>
      </w:r>
      <w:r w:rsidR="00F27D5E">
        <w:rPr>
          <w:rFonts w:ascii="Arial" w:eastAsia="Times New Roman" w:hAnsi="Arial" w:cs="Arial"/>
          <w:sz w:val="20"/>
          <w:szCs w:val="20"/>
        </w:rPr>
        <w:t xml:space="preserve">  (i) the presence, use, generation, release, treatment, processing, storage (including storage in above-ground and underground storage tanks), handling or disposal of any Hazardous Materials on or under the </w:t>
      </w:r>
      <w:r w:rsidR="005347C4">
        <w:rPr>
          <w:rFonts w:ascii="Arial" w:eastAsia="Times New Roman" w:hAnsi="Arial" w:cs="Arial"/>
          <w:sz w:val="20"/>
          <w:szCs w:val="20"/>
        </w:rPr>
        <w:t>Mortgaged Property</w:t>
      </w:r>
      <w:r w:rsidR="00F27D5E">
        <w:rPr>
          <w:rFonts w:ascii="Arial" w:eastAsia="Times New Roman" w:hAnsi="Arial" w:cs="Arial"/>
          <w:sz w:val="20"/>
          <w:szCs w:val="20"/>
        </w:rPr>
        <w:t xml:space="preserve">, (ii) the transportation of any Hazardous Materials to, from or across the </w:t>
      </w:r>
      <w:r w:rsidR="005347C4">
        <w:rPr>
          <w:rFonts w:ascii="Arial" w:eastAsia="Times New Roman" w:hAnsi="Arial" w:cs="Arial"/>
          <w:sz w:val="20"/>
          <w:szCs w:val="20"/>
        </w:rPr>
        <w:t>Mortgaged Property</w:t>
      </w:r>
      <w:r w:rsidR="00F27D5E">
        <w:rPr>
          <w:rFonts w:ascii="Arial" w:eastAsia="Times New Roman" w:hAnsi="Arial" w:cs="Arial"/>
          <w:sz w:val="20"/>
          <w:szCs w:val="20"/>
        </w:rPr>
        <w:t xml:space="preserve">, (iii) any occurrence or condition on the </w:t>
      </w:r>
      <w:r w:rsidR="005347C4">
        <w:rPr>
          <w:rFonts w:ascii="Arial" w:eastAsia="Times New Roman" w:hAnsi="Arial" w:cs="Arial"/>
          <w:sz w:val="20"/>
          <w:szCs w:val="20"/>
        </w:rPr>
        <w:t>Mortgaged Property</w:t>
      </w:r>
      <w:r w:rsidR="00F27D5E">
        <w:rPr>
          <w:rFonts w:ascii="Arial" w:eastAsia="Times New Roman" w:hAnsi="Arial" w:cs="Arial"/>
          <w:sz w:val="20"/>
          <w:szCs w:val="20"/>
        </w:rPr>
        <w:t xml:space="preserve">, which occurrence or condition is or may be in violation of Hazardous Materials Laws, (iv) any violation of or noncompliance with the terms of any Environmental Permit with respect to the </w:t>
      </w:r>
      <w:r w:rsidR="005347C4">
        <w:rPr>
          <w:rFonts w:ascii="Arial" w:eastAsia="Times New Roman" w:hAnsi="Arial" w:cs="Arial"/>
          <w:sz w:val="20"/>
          <w:szCs w:val="20"/>
        </w:rPr>
        <w:t>Mortgaged Property</w:t>
      </w:r>
      <w:r w:rsidR="00F27D5E">
        <w:rPr>
          <w:rFonts w:ascii="Arial" w:eastAsia="Times New Roman" w:hAnsi="Arial" w:cs="Arial"/>
          <w:sz w:val="20"/>
          <w:szCs w:val="20"/>
        </w:rPr>
        <w:t xml:space="preserve"> and (v) any violation or noncompliance with the terms of any O&amp;M Program.</w:t>
      </w:r>
    </w:p>
    <w:p w14:paraId="10BF04E8" w14:textId="77777777" w:rsidR="002F6133" w:rsidRDefault="002F6133">
      <w:pPr>
        <w:widowControl/>
        <w:spacing w:after="0"/>
        <w:rPr>
          <w:rFonts w:ascii="Arial" w:eastAsia="Times New Roman" w:hAnsi="Arial" w:cs="Arial"/>
          <w:sz w:val="20"/>
          <w:szCs w:val="20"/>
        </w:rPr>
      </w:pPr>
    </w:p>
    <w:p w14:paraId="0B2BEC10" w14:textId="77777777" w:rsidR="00557F0F" w:rsidRDefault="002F6133">
      <w:pPr>
        <w:widowControl/>
        <w:spacing w:after="0"/>
        <w:ind w:left="1"/>
        <w:rPr>
          <w:rFonts w:ascii="Arial" w:eastAsia="Times New Roman" w:hAnsi="Arial" w:cs="Arial"/>
          <w:sz w:val="20"/>
          <w:szCs w:val="20"/>
        </w:rPr>
      </w:pPr>
      <w:bookmarkStart w:id="714" w:name="_DV_M708"/>
      <w:bookmarkEnd w:id="714"/>
      <w:r>
        <w:rPr>
          <w:rFonts w:ascii="Arial" w:eastAsia="Times New Roman" w:hAnsi="Arial" w:cs="Arial"/>
          <w:sz w:val="20"/>
          <w:szCs w:val="20"/>
        </w:rPr>
        <w:t xml:space="preserve">However, the term </w:t>
      </w:r>
      <w:r w:rsidR="0018442A">
        <w:rPr>
          <w:rFonts w:ascii="Arial" w:eastAsia="Times New Roman" w:hAnsi="Arial" w:cs="Arial"/>
          <w:sz w:val="20"/>
          <w:szCs w:val="20"/>
        </w:rPr>
        <w:t>“Prohibited Activity or Condition”</w:t>
      </w:r>
      <w:r w:rsidR="00C872A1">
        <w:rPr>
          <w:rFonts w:ascii="Arial" w:eastAsia="Times New Roman" w:hAnsi="Arial" w:cs="Arial"/>
          <w:sz w:val="20"/>
          <w:szCs w:val="20"/>
        </w:rPr>
        <w:t xml:space="preserve"> </w:t>
      </w:r>
      <w:r w:rsidR="007107B9">
        <w:rPr>
          <w:rFonts w:ascii="Arial" w:eastAsia="Times New Roman" w:hAnsi="Arial" w:cs="Arial"/>
          <w:sz w:val="20"/>
          <w:szCs w:val="20"/>
        </w:rPr>
        <w:t>does not include</w:t>
      </w:r>
      <w:r w:rsidR="00C872A1">
        <w:rPr>
          <w:rFonts w:ascii="Arial" w:eastAsia="Times New Roman" w:hAnsi="Arial" w:cs="Arial"/>
          <w:sz w:val="20"/>
          <w:szCs w:val="20"/>
        </w:rPr>
        <w:t xml:space="preserve"> lawful conditions permitted by an O&amp;M Program or the safe and lawful use and storage of quantities of</w:t>
      </w:r>
      <w:r w:rsidR="00DD428E">
        <w:rPr>
          <w:rFonts w:ascii="Arial" w:eastAsia="Times New Roman" w:hAnsi="Arial" w:cs="Arial"/>
          <w:sz w:val="20"/>
          <w:szCs w:val="20"/>
        </w:rPr>
        <w:t xml:space="preserve">: </w:t>
      </w:r>
      <w:r w:rsidR="00C872A1">
        <w:rPr>
          <w:rFonts w:ascii="Arial" w:eastAsia="Times New Roman" w:hAnsi="Arial" w:cs="Arial"/>
          <w:sz w:val="20"/>
          <w:szCs w:val="20"/>
        </w:rPr>
        <w:t xml:space="preserve"> (i) pre-packaged supplies, cleaning materials and petroleum products customarily used in the operation and maintenance of comparable multifamily properties, (ii) cleaning materials, personal grooming items and other items sold in pre-packaged containers for consumer use and used by tenants and occupants of residential </w:t>
      </w:r>
      <w:r w:rsidR="00B3312B">
        <w:rPr>
          <w:rFonts w:ascii="Arial" w:eastAsia="Times New Roman" w:hAnsi="Arial" w:cs="Arial"/>
          <w:sz w:val="20"/>
          <w:szCs w:val="20"/>
        </w:rPr>
        <w:t xml:space="preserve">units in the </w:t>
      </w:r>
      <w:r w:rsidR="005347C4">
        <w:rPr>
          <w:rFonts w:ascii="Arial" w:eastAsia="Times New Roman" w:hAnsi="Arial" w:cs="Arial"/>
          <w:sz w:val="20"/>
          <w:szCs w:val="20"/>
        </w:rPr>
        <w:t>Mortgaged Property</w:t>
      </w:r>
      <w:r w:rsidR="00B3312B">
        <w:rPr>
          <w:rFonts w:ascii="Arial" w:eastAsia="Times New Roman" w:hAnsi="Arial" w:cs="Arial"/>
          <w:sz w:val="20"/>
          <w:szCs w:val="20"/>
        </w:rPr>
        <w:t>,</w:t>
      </w:r>
      <w:r w:rsidR="00C872A1">
        <w:rPr>
          <w:rFonts w:ascii="Arial" w:eastAsia="Times New Roman" w:hAnsi="Arial" w:cs="Arial"/>
          <w:sz w:val="20"/>
          <w:szCs w:val="20"/>
        </w:rPr>
        <w:t xml:space="preserve"> and (iii) petroleum products used in the operation and maintenance of motor vehicles from time to time located on the </w:t>
      </w:r>
      <w:r w:rsidR="005347C4">
        <w:rPr>
          <w:rFonts w:ascii="Arial" w:eastAsia="Times New Roman" w:hAnsi="Arial" w:cs="Arial"/>
          <w:sz w:val="20"/>
          <w:szCs w:val="20"/>
        </w:rPr>
        <w:t>Mortgaged Property</w:t>
      </w:r>
      <w:r w:rsidR="0018442A">
        <w:rPr>
          <w:rFonts w:ascii="Arial" w:eastAsia="Times New Roman" w:hAnsi="Arial" w:cs="Arial"/>
          <w:sz w:val="20"/>
          <w:szCs w:val="20"/>
        </w:rPr>
        <w:t>’</w:t>
      </w:r>
      <w:r w:rsidR="00C872A1">
        <w:rPr>
          <w:rFonts w:ascii="Arial" w:eastAsia="Times New Roman" w:hAnsi="Arial" w:cs="Arial"/>
          <w:sz w:val="20"/>
          <w:szCs w:val="20"/>
        </w:rPr>
        <w:t xml:space="preserve">s parking areas, so long as </w:t>
      </w:r>
      <w:r w:rsidR="00B90CE6">
        <w:rPr>
          <w:rFonts w:ascii="Arial" w:eastAsia="Times New Roman" w:hAnsi="Arial" w:cs="Arial"/>
          <w:sz w:val="20"/>
          <w:szCs w:val="20"/>
        </w:rPr>
        <w:t>all the</w:t>
      </w:r>
      <w:r w:rsidR="00C872A1">
        <w:rPr>
          <w:rFonts w:ascii="Arial" w:eastAsia="Times New Roman" w:hAnsi="Arial" w:cs="Arial"/>
          <w:sz w:val="20"/>
          <w:szCs w:val="20"/>
        </w:rPr>
        <w:t xml:space="preserve"> foregoing are used, stored, handled, transported and disposed of in compliance with Hazardous Materials Laws.</w:t>
      </w:r>
    </w:p>
    <w:p w14:paraId="2F0BCE22" w14:textId="77777777" w:rsidR="00557F0F" w:rsidRDefault="00557F0F">
      <w:pPr>
        <w:widowControl/>
        <w:spacing w:after="0"/>
        <w:ind w:left="1"/>
        <w:rPr>
          <w:rFonts w:ascii="Arial" w:eastAsia="Times New Roman" w:hAnsi="Arial" w:cs="Arial"/>
          <w:sz w:val="20"/>
          <w:szCs w:val="20"/>
        </w:rPr>
      </w:pPr>
    </w:p>
    <w:p w14:paraId="72EFC5E7" w14:textId="77777777" w:rsidR="00E67F25" w:rsidRDefault="00557F0F">
      <w:pPr>
        <w:widowControl/>
        <w:spacing w:after="0"/>
        <w:ind w:left="1"/>
        <w:rPr>
          <w:rFonts w:ascii="Arial" w:eastAsia="Times New Roman" w:hAnsi="Arial" w:cs="Arial"/>
          <w:sz w:val="20"/>
          <w:szCs w:val="20"/>
        </w:rPr>
      </w:pPr>
      <w:bookmarkStart w:id="715" w:name="_DV_M709"/>
      <w:bookmarkEnd w:id="715"/>
      <w:r>
        <w:rPr>
          <w:rFonts w:ascii="Arial" w:eastAsia="Times New Roman" w:hAnsi="Arial" w:cs="Arial"/>
          <w:sz w:val="20"/>
          <w:szCs w:val="20"/>
        </w:rPr>
        <w:t>“</w:t>
      </w:r>
      <w:r>
        <w:rPr>
          <w:rFonts w:ascii="Arial" w:eastAsia="Times New Roman" w:hAnsi="Arial" w:cs="Arial"/>
          <w:b/>
          <w:sz w:val="20"/>
          <w:szCs w:val="20"/>
        </w:rPr>
        <w:t>Prohibited Parties List</w:t>
      </w:r>
      <w:r>
        <w:rPr>
          <w:rFonts w:ascii="Arial" w:eastAsia="Times New Roman" w:hAnsi="Arial" w:cs="Arial"/>
          <w:sz w:val="20"/>
          <w:szCs w:val="20"/>
        </w:rPr>
        <w:t>” means any one or more of the following:</w:t>
      </w:r>
    </w:p>
    <w:p w14:paraId="7388256A" w14:textId="77777777" w:rsidR="00E67F25" w:rsidRDefault="00E67F25">
      <w:pPr>
        <w:widowControl/>
        <w:spacing w:after="0"/>
        <w:ind w:left="1"/>
        <w:rPr>
          <w:rFonts w:ascii="Arial" w:eastAsia="Times New Roman" w:hAnsi="Arial" w:cs="Arial"/>
          <w:sz w:val="20"/>
          <w:szCs w:val="20"/>
        </w:rPr>
      </w:pPr>
    </w:p>
    <w:p w14:paraId="49104AB8" w14:textId="77777777" w:rsidR="00E67F25" w:rsidRDefault="00E67F25">
      <w:pPr>
        <w:widowControl/>
        <w:spacing w:after="0"/>
        <w:ind w:left="1" w:firstLine="719"/>
        <w:rPr>
          <w:rFonts w:ascii="Arial" w:eastAsia="Times New Roman" w:hAnsi="Arial" w:cs="Arial"/>
          <w:sz w:val="20"/>
          <w:szCs w:val="20"/>
        </w:rPr>
      </w:pPr>
      <w:bookmarkStart w:id="716" w:name="_DV_M710"/>
      <w:bookmarkEnd w:id="716"/>
      <w:r>
        <w:rPr>
          <w:rFonts w:ascii="Arial" w:eastAsia="Times New Roman" w:hAnsi="Arial" w:cs="Arial"/>
          <w:sz w:val="20"/>
          <w:szCs w:val="20"/>
        </w:rPr>
        <w:t>(i)</w:t>
      </w:r>
      <w:r>
        <w:rPr>
          <w:rFonts w:ascii="Arial" w:eastAsia="Times New Roman" w:hAnsi="Arial" w:cs="Arial"/>
          <w:sz w:val="20"/>
          <w:szCs w:val="20"/>
        </w:rPr>
        <w:tab/>
        <w:t xml:space="preserve">The OFAC </w:t>
      </w:r>
      <w:r w:rsidR="0075233A">
        <w:rPr>
          <w:rFonts w:ascii="Arial" w:eastAsia="Times New Roman" w:hAnsi="Arial" w:cs="Arial"/>
          <w:sz w:val="20"/>
          <w:szCs w:val="20"/>
        </w:rPr>
        <w:t>Lists.</w:t>
      </w:r>
    </w:p>
    <w:p w14:paraId="110F4E63" w14:textId="77777777" w:rsidR="00B90CE6" w:rsidRDefault="00E67F25">
      <w:pPr>
        <w:widowControl/>
        <w:spacing w:after="0"/>
        <w:ind w:left="1" w:firstLine="719"/>
        <w:rPr>
          <w:rFonts w:ascii="Arial" w:eastAsia="Times New Roman" w:hAnsi="Arial" w:cs="Arial"/>
          <w:sz w:val="20"/>
          <w:szCs w:val="20"/>
        </w:rPr>
      </w:pPr>
      <w:bookmarkStart w:id="717" w:name="_DV_M711"/>
      <w:bookmarkEnd w:id="717"/>
      <w:r>
        <w:rPr>
          <w:rFonts w:ascii="Arial" w:eastAsia="Times New Roman" w:hAnsi="Arial" w:cs="Arial"/>
          <w:sz w:val="20"/>
          <w:szCs w:val="20"/>
        </w:rPr>
        <w:t>(ii)</w:t>
      </w:r>
      <w:r>
        <w:rPr>
          <w:rFonts w:ascii="Arial" w:eastAsia="Times New Roman" w:hAnsi="Arial" w:cs="Arial"/>
          <w:sz w:val="20"/>
          <w:szCs w:val="20"/>
        </w:rPr>
        <w:tab/>
        <w:t xml:space="preserve">The FHFA </w:t>
      </w:r>
      <w:r w:rsidR="0075233A">
        <w:rPr>
          <w:rFonts w:ascii="Arial" w:eastAsia="Times New Roman" w:hAnsi="Arial" w:cs="Arial"/>
          <w:sz w:val="20"/>
          <w:szCs w:val="20"/>
        </w:rPr>
        <w:t>SCP List.</w:t>
      </w:r>
    </w:p>
    <w:p w14:paraId="133EE1C4" w14:textId="77777777" w:rsidR="00E67F25" w:rsidRDefault="00E67F25">
      <w:pPr>
        <w:widowControl/>
        <w:spacing w:after="0"/>
        <w:ind w:left="1"/>
        <w:rPr>
          <w:rFonts w:ascii="Arial" w:eastAsia="Times New Roman" w:hAnsi="Arial" w:cs="Arial"/>
          <w:sz w:val="20"/>
          <w:szCs w:val="20"/>
        </w:rPr>
      </w:pPr>
    </w:p>
    <w:p w14:paraId="6E67DFB6" w14:textId="77777777" w:rsidR="005E4C6A" w:rsidRDefault="00E67F25">
      <w:pPr>
        <w:widowControl/>
        <w:spacing w:after="0"/>
        <w:ind w:left="1"/>
        <w:rPr>
          <w:rFonts w:ascii="Arial" w:eastAsia="Times New Roman" w:hAnsi="Arial" w:cs="Arial"/>
          <w:sz w:val="20"/>
          <w:szCs w:val="20"/>
        </w:rPr>
      </w:pPr>
      <w:bookmarkStart w:id="718" w:name="_DV_M712"/>
      <w:bookmarkEnd w:id="718"/>
      <w:r>
        <w:rPr>
          <w:rFonts w:ascii="Arial" w:eastAsia="Times New Roman" w:hAnsi="Arial" w:cs="Arial"/>
          <w:sz w:val="20"/>
          <w:szCs w:val="20"/>
        </w:rPr>
        <w:t>“</w:t>
      </w:r>
      <w:r>
        <w:rPr>
          <w:rFonts w:ascii="Arial" w:eastAsia="Times New Roman" w:hAnsi="Arial" w:cs="Arial"/>
          <w:b/>
          <w:sz w:val="20"/>
          <w:szCs w:val="20"/>
        </w:rPr>
        <w:t>Property Improvement</w:t>
      </w:r>
      <w:r>
        <w:rPr>
          <w:rFonts w:ascii="Arial" w:eastAsia="Times New Roman" w:hAnsi="Arial" w:cs="Arial"/>
          <w:sz w:val="20"/>
          <w:szCs w:val="20"/>
        </w:rPr>
        <w:t xml:space="preserve">” is defined in Section 6.09(e)(v). </w:t>
      </w:r>
    </w:p>
    <w:p w14:paraId="21FE3C36" w14:textId="77777777" w:rsidR="005E4C6A" w:rsidRDefault="005E4C6A">
      <w:pPr>
        <w:widowControl/>
        <w:spacing w:after="0"/>
        <w:ind w:left="1"/>
        <w:rPr>
          <w:rFonts w:ascii="Arial" w:eastAsia="Times New Roman" w:hAnsi="Arial" w:cs="Arial"/>
          <w:sz w:val="20"/>
          <w:szCs w:val="20"/>
        </w:rPr>
      </w:pPr>
    </w:p>
    <w:p w14:paraId="31589718" w14:textId="77777777" w:rsidR="00C872A1" w:rsidRDefault="005E4C6A">
      <w:pPr>
        <w:widowControl/>
        <w:spacing w:after="0"/>
        <w:ind w:left="1"/>
        <w:rPr>
          <w:rFonts w:ascii="Arial" w:eastAsia="Times New Roman" w:hAnsi="Arial" w:cs="Arial"/>
          <w:sz w:val="20"/>
          <w:szCs w:val="20"/>
        </w:rPr>
      </w:pPr>
      <w:bookmarkStart w:id="719" w:name="_DV_M713"/>
      <w:bookmarkEnd w:id="719"/>
      <w:r>
        <w:rPr>
          <w:rFonts w:ascii="Arial" w:eastAsia="Times New Roman" w:hAnsi="Arial" w:cs="Arial"/>
          <w:sz w:val="20"/>
          <w:szCs w:val="20"/>
        </w:rPr>
        <w:t>“</w:t>
      </w:r>
      <w:r w:rsidR="00C872A1">
        <w:rPr>
          <w:rFonts w:ascii="Arial" w:eastAsia="Times New Roman" w:hAnsi="Arial" w:cs="Arial"/>
          <w:b/>
          <w:sz w:val="20"/>
          <w:szCs w:val="20"/>
        </w:rPr>
        <w:t>Property Jurisdiction</w:t>
      </w:r>
      <w:r w:rsidR="00C872A1">
        <w:rPr>
          <w:rFonts w:ascii="Arial" w:eastAsia="Times New Roman" w:hAnsi="Arial" w:cs="Arial"/>
          <w:sz w:val="20"/>
          <w:szCs w:val="20"/>
        </w:rPr>
        <w:t>” means the jurisdiction in which the Land is located.</w:t>
      </w:r>
    </w:p>
    <w:p w14:paraId="2EA94564" w14:textId="77777777" w:rsidR="002F6133" w:rsidRDefault="002F6133">
      <w:pPr>
        <w:widowControl/>
        <w:spacing w:after="0"/>
        <w:ind w:left="1"/>
        <w:rPr>
          <w:rFonts w:ascii="Arial" w:eastAsia="Times New Roman" w:hAnsi="Arial" w:cs="Arial"/>
          <w:sz w:val="20"/>
          <w:szCs w:val="20"/>
        </w:rPr>
      </w:pPr>
    </w:p>
    <w:p w14:paraId="2ED7E6B8" w14:textId="77777777" w:rsidR="0023157E" w:rsidRDefault="002F6133">
      <w:pPr>
        <w:widowControl/>
        <w:spacing w:after="0"/>
        <w:ind w:left="1"/>
        <w:rPr>
          <w:rFonts w:ascii="Arial" w:eastAsia="Times New Roman" w:hAnsi="Arial" w:cs="Arial"/>
          <w:b/>
          <w:sz w:val="20"/>
          <w:szCs w:val="20"/>
        </w:rPr>
      </w:pPr>
      <w:bookmarkStart w:id="720" w:name="_DV_M714"/>
      <w:bookmarkEnd w:id="720"/>
      <w:r>
        <w:rPr>
          <w:rFonts w:ascii="Arial" w:eastAsia="Times New Roman" w:hAnsi="Arial" w:cs="Arial"/>
          <w:sz w:val="20"/>
          <w:szCs w:val="20"/>
        </w:rPr>
        <w:t>“</w:t>
      </w:r>
      <w:r>
        <w:rPr>
          <w:rFonts w:ascii="Arial" w:eastAsia="Times New Roman" w:hAnsi="Arial" w:cs="Arial"/>
          <w:b/>
          <w:sz w:val="20"/>
          <w:szCs w:val="20"/>
        </w:rPr>
        <w:t>Property Manager</w:t>
      </w:r>
      <w:r>
        <w:rPr>
          <w:rFonts w:ascii="Arial" w:eastAsia="Times New Roman" w:hAnsi="Arial" w:cs="Arial"/>
          <w:sz w:val="20"/>
          <w:szCs w:val="20"/>
        </w:rPr>
        <w:t xml:space="preserve">” means either the Person that manages the </w:t>
      </w:r>
      <w:r w:rsidR="005347C4">
        <w:rPr>
          <w:rFonts w:ascii="Arial" w:eastAsia="Times New Roman" w:hAnsi="Arial" w:cs="Arial"/>
          <w:sz w:val="20"/>
          <w:szCs w:val="20"/>
        </w:rPr>
        <w:t xml:space="preserve">Mortgaged Property </w:t>
      </w:r>
      <w:r w:rsidR="0055773C">
        <w:rPr>
          <w:rFonts w:ascii="Arial" w:eastAsia="Times New Roman" w:hAnsi="Arial" w:cs="Arial"/>
          <w:sz w:val="20"/>
          <w:szCs w:val="20"/>
        </w:rPr>
        <w:t xml:space="preserve">as of the </w:t>
      </w:r>
      <w:r w:rsidR="00D74237">
        <w:rPr>
          <w:rFonts w:ascii="Arial" w:eastAsia="Times New Roman" w:hAnsi="Arial" w:cs="Arial"/>
          <w:sz w:val="20"/>
          <w:szCs w:val="20"/>
        </w:rPr>
        <w:t xml:space="preserve">Effective Date </w:t>
      </w:r>
      <w:r w:rsidR="0055773C">
        <w:rPr>
          <w:rFonts w:ascii="Arial" w:eastAsia="Times New Roman" w:hAnsi="Arial" w:cs="Arial"/>
          <w:sz w:val="20"/>
          <w:szCs w:val="20"/>
        </w:rPr>
        <w:t>or another residential rental property manager approved by Lender that manages the Mortgaged Property.</w:t>
      </w:r>
    </w:p>
    <w:p w14:paraId="2BBAEF12" w14:textId="77777777" w:rsidR="008F6702" w:rsidRDefault="008F6702">
      <w:pPr>
        <w:widowControl/>
        <w:spacing w:after="0"/>
        <w:rPr>
          <w:rFonts w:ascii="Arial" w:eastAsia="Times New Roman" w:hAnsi="Arial" w:cs="Arial"/>
          <w:sz w:val="20"/>
          <w:szCs w:val="20"/>
        </w:rPr>
      </w:pPr>
    </w:p>
    <w:p w14:paraId="3D72514B" w14:textId="15396E38" w:rsidR="00C872A1" w:rsidRDefault="008F6702">
      <w:pPr>
        <w:widowControl/>
        <w:spacing w:after="0"/>
        <w:ind w:left="1"/>
        <w:rPr>
          <w:rFonts w:ascii="Arial" w:eastAsia="Times New Roman" w:hAnsi="Arial" w:cs="Arial"/>
          <w:sz w:val="20"/>
          <w:szCs w:val="20"/>
        </w:rPr>
      </w:pPr>
      <w:bookmarkStart w:id="721" w:name="_DV_M715"/>
      <w:bookmarkEnd w:id="721"/>
      <w:r>
        <w:rPr>
          <w:rFonts w:ascii="Arial" w:eastAsia="Times New Roman" w:hAnsi="Arial" w:cs="Arial"/>
          <w:sz w:val="20"/>
          <w:szCs w:val="20"/>
        </w:rPr>
        <w:t>“</w:t>
      </w:r>
      <w:r w:rsidR="00C872A1">
        <w:rPr>
          <w:rFonts w:ascii="Arial" w:eastAsia="Times New Roman" w:hAnsi="Arial" w:cs="Arial"/>
          <w:b/>
          <w:sz w:val="20"/>
          <w:szCs w:val="20"/>
        </w:rPr>
        <w:t>Rating Agencies</w:t>
      </w:r>
      <w:r w:rsidR="00C872A1">
        <w:rPr>
          <w:rFonts w:ascii="Arial" w:eastAsia="Times New Roman" w:hAnsi="Arial" w:cs="Arial"/>
          <w:sz w:val="20"/>
          <w:szCs w:val="20"/>
        </w:rPr>
        <w:t>” means Fitch, Inc.</w:t>
      </w:r>
      <w:r w:rsidR="00221D34">
        <w:rPr>
          <w:rFonts w:ascii="Arial" w:eastAsia="Times New Roman" w:hAnsi="Arial" w:cs="Arial"/>
          <w:sz w:val="20"/>
          <w:szCs w:val="20"/>
        </w:rPr>
        <w:t>,</w:t>
      </w:r>
      <w:r w:rsidR="00C872A1">
        <w:rPr>
          <w:rFonts w:ascii="Arial" w:eastAsia="Times New Roman" w:hAnsi="Arial" w:cs="Arial"/>
          <w:sz w:val="20"/>
          <w:szCs w:val="20"/>
        </w:rPr>
        <w:t xml:space="preserve"> Moody’s Investors Service, Inc.</w:t>
      </w:r>
      <w:r w:rsidR="00221D34">
        <w:rPr>
          <w:rFonts w:ascii="Arial" w:eastAsia="Times New Roman" w:hAnsi="Arial" w:cs="Arial"/>
          <w:sz w:val="20"/>
          <w:szCs w:val="20"/>
        </w:rPr>
        <w:t>,</w:t>
      </w:r>
      <w:r w:rsidR="00C872A1">
        <w:rPr>
          <w:rFonts w:ascii="Arial" w:eastAsia="Times New Roman" w:hAnsi="Arial" w:cs="Arial"/>
          <w:sz w:val="20"/>
          <w:szCs w:val="20"/>
        </w:rPr>
        <w:t xml:space="preserve"> </w:t>
      </w:r>
      <w:proofErr w:type="spellStart"/>
      <w:r w:rsidR="00C872A1">
        <w:rPr>
          <w:rFonts w:ascii="Arial" w:eastAsia="Times New Roman" w:hAnsi="Arial" w:cs="Arial"/>
          <w:sz w:val="20"/>
          <w:szCs w:val="20"/>
        </w:rPr>
        <w:t>or</w:t>
      </w:r>
      <w:r w:rsidR="00F6762A">
        <w:rPr>
          <w:rFonts w:ascii="Arial" w:eastAsia="Times New Roman" w:hAnsi="Arial" w:cs="Arial"/>
          <w:sz w:val="20"/>
          <w:szCs w:val="20"/>
        </w:rPr>
        <w:t>S&amp;P</w:t>
      </w:r>
      <w:proofErr w:type="spellEnd"/>
      <w:r w:rsidR="00F6762A">
        <w:rPr>
          <w:rFonts w:ascii="Arial" w:eastAsia="Times New Roman" w:hAnsi="Arial" w:cs="Arial"/>
          <w:sz w:val="20"/>
          <w:szCs w:val="20"/>
        </w:rPr>
        <w:t xml:space="preserve"> Global Ratings</w:t>
      </w:r>
      <w:r w:rsidR="00C872A1">
        <w:rPr>
          <w:rFonts w:ascii="Arial" w:eastAsia="Times New Roman" w:hAnsi="Arial" w:cs="Arial"/>
          <w:sz w:val="20"/>
          <w:szCs w:val="20"/>
        </w:rPr>
        <w:t>, or any successor entity of the foregoing, or any other nationally recognized statistical rating organization.</w:t>
      </w:r>
    </w:p>
    <w:p w14:paraId="65A57639" w14:textId="77777777" w:rsidR="002F6133" w:rsidRDefault="002F6133">
      <w:pPr>
        <w:widowControl/>
        <w:spacing w:after="0"/>
        <w:ind w:left="1"/>
        <w:rPr>
          <w:rFonts w:ascii="Arial" w:eastAsia="Times New Roman" w:hAnsi="Arial" w:cs="Arial"/>
          <w:sz w:val="20"/>
          <w:szCs w:val="20"/>
        </w:rPr>
      </w:pPr>
    </w:p>
    <w:p w14:paraId="17B54998" w14:textId="77777777" w:rsidR="003C58B1" w:rsidRDefault="002F6133">
      <w:pPr>
        <w:rPr>
          <w:rFonts w:ascii="Arial" w:eastAsia="Times New Roman" w:hAnsi="Arial" w:cs="Arial"/>
          <w:sz w:val="20"/>
          <w:szCs w:val="20"/>
        </w:rPr>
      </w:pPr>
      <w:bookmarkStart w:id="722" w:name="_DV_M716"/>
      <w:bookmarkEnd w:id="722"/>
      <w:r>
        <w:rPr>
          <w:rFonts w:ascii="Arial" w:eastAsia="Times New Roman" w:hAnsi="Arial" w:cs="Arial"/>
          <w:sz w:val="20"/>
          <w:szCs w:val="20"/>
        </w:rPr>
        <w:t>“</w:t>
      </w:r>
      <w:r>
        <w:rPr>
          <w:rFonts w:ascii="Arial" w:eastAsia="Times New Roman" w:hAnsi="Arial" w:cs="Arial"/>
          <w:b/>
          <w:sz w:val="20"/>
          <w:szCs w:val="20"/>
        </w:rPr>
        <w:t>Regulatory Agreement</w:t>
      </w:r>
      <w:r>
        <w:rPr>
          <w:rFonts w:ascii="Arial" w:eastAsia="Times New Roman" w:hAnsi="Arial" w:cs="Arial"/>
          <w:sz w:val="20"/>
          <w:szCs w:val="20"/>
        </w:rPr>
        <w:t>” means</w:t>
      </w:r>
      <w:r w:rsidR="008E5ABC">
        <w:rPr>
          <w:rFonts w:ascii="Arial" w:eastAsia="Times New Roman" w:hAnsi="Arial" w:cs="Arial"/>
          <w:sz w:val="20"/>
          <w:szCs w:val="20"/>
        </w:rPr>
        <w:t xml:space="preserve"> any recorded or unrecorded agreement with a Regulatory Agreement Agency that encumbers the Mortgaged Property and which imposes use, occupancy </w:t>
      </w:r>
      <w:r w:rsidR="005A3C6F">
        <w:rPr>
          <w:rFonts w:ascii="Arial" w:eastAsia="Times New Roman" w:hAnsi="Arial" w:cs="Arial"/>
          <w:sz w:val="20"/>
          <w:szCs w:val="20"/>
        </w:rPr>
        <w:t>and/</w:t>
      </w:r>
      <w:r w:rsidR="008E5ABC">
        <w:rPr>
          <w:rFonts w:ascii="Arial" w:eastAsia="Times New Roman" w:hAnsi="Arial" w:cs="Arial"/>
          <w:sz w:val="20"/>
          <w:szCs w:val="20"/>
        </w:rPr>
        <w:t xml:space="preserve">or rent restrictions on the Mortgaged Property </w:t>
      </w:r>
      <w:r w:rsidR="005A3C6F">
        <w:rPr>
          <w:rFonts w:ascii="Arial" w:eastAsia="Times New Roman" w:hAnsi="Arial" w:cs="Arial"/>
          <w:sz w:val="20"/>
          <w:szCs w:val="20"/>
        </w:rPr>
        <w:t>and/</w:t>
      </w:r>
      <w:r w:rsidR="008E5ABC">
        <w:rPr>
          <w:rFonts w:ascii="Arial" w:eastAsia="Times New Roman" w:hAnsi="Arial" w:cs="Arial"/>
          <w:sz w:val="20"/>
          <w:szCs w:val="20"/>
        </w:rPr>
        <w:t>or its operation</w:t>
      </w:r>
      <w:r w:rsidR="008E5ABC">
        <w:rPr>
          <w:rFonts w:ascii="Arial" w:eastAsia="Times New Roman" w:hAnsi="Arial" w:cs="Arial"/>
          <w:i/>
          <w:sz w:val="20"/>
          <w:szCs w:val="20"/>
        </w:rPr>
        <w:t>.</w:t>
      </w:r>
      <w:r w:rsidR="008E5ABC">
        <w:rPr>
          <w:rFonts w:ascii="Arial" w:eastAsia="Times New Roman" w:hAnsi="Arial" w:cs="Arial"/>
          <w:sz w:val="20"/>
          <w:szCs w:val="20"/>
        </w:rPr>
        <w:tab/>
      </w:r>
    </w:p>
    <w:p w14:paraId="20D4FA60" w14:textId="77777777" w:rsidR="003C58B1" w:rsidRDefault="003C58B1">
      <w:pPr>
        <w:shd w:val="clear" w:color="auto" w:fill="FFFFFF"/>
        <w:rPr>
          <w:rFonts w:ascii="Arial" w:eastAsia="Times New Roman" w:hAnsi="Arial" w:cs="Arial"/>
          <w:sz w:val="20"/>
          <w:szCs w:val="20"/>
        </w:rPr>
      </w:pPr>
      <w:bookmarkStart w:id="723" w:name="_DV_M717"/>
      <w:bookmarkEnd w:id="723"/>
      <w:r>
        <w:rPr>
          <w:rFonts w:ascii="Arial" w:eastAsia="Times New Roman" w:hAnsi="Arial" w:cs="Arial"/>
          <w:sz w:val="20"/>
          <w:szCs w:val="20"/>
        </w:rPr>
        <w:t>“</w:t>
      </w:r>
      <w:r>
        <w:rPr>
          <w:rFonts w:ascii="Arial" w:eastAsia="Times New Roman" w:hAnsi="Arial" w:cs="Arial"/>
          <w:b/>
          <w:sz w:val="20"/>
          <w:szCs w:val="20"/>
        </w:rPr>
        <w:t>Regulatory Agreement Agency</w:t>
      </w:r>
      <w:r>
        <w:rPr>
          <w:rFonts w:ascii="Arial" w:eastAsia="Times New Roman" w:hAnsi="Arial" w:cs="Arial"/>
          <w:sz w:val="20"/>
          <w:szCs w:val="20"/>
        </w:rPr>
        <w:t>” means</w:t>
      </w:r>
      <w:r w:rsidR="006D2D24">
        <w:rPr>
          <w:rFonts w:ascii="Arial" w:eastAsia="Times New Roman" w:hAnsi="Arial" w:cs="Arial"/>
          <w:sz w:val="20"/>
          <w:szCs w:val="20"/>
        </w:rPr>
        <w:t xml:space="preserve"> a Governmental Authority, acting through any authorized representative, or any quasi-governmental authority</w:t>
      </w:r>
      <w:r w:rsidR="005A3C6F">
        <w:rPr>
          <w:rFonts w:ascii="Arial" w:eastAsia="Times New Roman" w:hAnsi="Arial" w:cs="Arial"/>
          <w:sz w:val="20"/>
          <w:szCs w:val="20"/>
        </w:rPr>
        <w:t xml:space="preserve">, that is entitled to enforce the provisions of </w:t>
      </w:r>
      <w:r w:rsidR="006D2D24">
        <w:rPr>
          <w:rFonts w:ascii="Arial" w:eastAsia="Times New Roman" w:hAnsi="Arial" w:cs="Arial"/>
          <w:sz w:val="20"/>
          <w:szCs w:val="20"/>
        </w:rPr>
        <w:t>a Regulatory Agreement that encumbers the Mortgaged Property.</w:t>
      </w:r>
    </w:p>
    <w:p w14:paraId="25960A85" w14:textId="77777777" w:rsidR="00E66E44" w:rsidRDefault="003C58B1">
      <w:pPr>
        <w:shd w:val="clear" w:color="auto" w:fill="FFFFFF"/>
        <w:rPr>
          <w:rFonts w:ascii="Arial" w:eastAsia="Times New Roman" w:hAnsi="Arial" w:cs="Arial"/>
          <w:sz w:val="20"/>
          <w:szCs w:val="20"/>
        </w:rPr>
      </w:pPr>
      <w:bookmarkStart w:id="724" w:name="_DV_M718"/>
      <w:bookmarkEnd w:id="724"/>
      <w:r>
        <w:rPr>
          <w:rFonts w:ascii="Arial" w:eastAsia="Times New Roman" w:hAnsi="Arial" w:cs="Arial"/>
          <w:sz w:val="20"/>
          <w:szCs w:val="20"/>
        </w:rPr>
        <w:t>“</w:t>
      </w:r>
      <w:r>
        <w:rPr>
          <w:rFonts w:ascii="Arial" w:eastAsia="Times New Roman" w:hAnsi="Arial" w:cs="Arial"/>
          <w:b/>
          <w:sz w:val="20"/>
          <w:szCs w:val="20"/>
        </w:rPr>
        <w:t>Related Party</w:t>
      </w:r>
      <w:r>
        <w:rPr>
          <w:rFonts w:ascii="Arial" w:eastAsia="Times New Roman" w:hAnsi="Arial" w:cs="Arial"/>
          <w:sz w:val="20"/>
          <w:szCs w:val="20"/>
        </w:rPr>
        <w:t>” means</w:t>
      </w:r>
      <w:r w:rsidR="00E66E44">
        <w:rPr>
          <w:rFonts w:ascii="Arial" w:eastAsia="Times New Roman" w:hAnsi="Arial" w:cs="Arial"/>
          <w:sz w:val="20"/>
          <w:szCs w:val="20"/>
        </w:rPr>
        <w:t xml:space="preserve"> </w:t>
      </w:r>
      <w:r w:rsidR="00B90CE6">
        <w:rPr>
          <w:rFonts w:ascii="Arial" w:eastAsia="Times New Roman" w:hAnsi="Arial" w:cs="Arial"/>
          <w:sz w:val="20"/>
          <w:szCs w:val="20"/>
        </w:rPr>
        <w:t>all the</w:t>
      </w:r>
      <w:r w:rsidR="00E66E44">
        <w:rPr>
          <w:rFonts w:ascii="Arial" w:eastAsia="Times New Roman" w:hAnsi="Arial" w:cs="Arial"/>
          <w:sz w:val="20"/>
          <w:szCs w:val="20"/>
        </w:rPr>
        <w:t xml:space="preserve"> following:  </w:t>
      </w:r>
    </w:p>
    <w:p w14:paraId="081E5B66" w14:textId="77777777" w:rsidR="00AC6AF2" w:rsidRDefault="00E66E44">
      <w:pPr>
        <w:shd w:val="clear" w:color="auto" w:fill="FFFFFF"/>
        <w:ind w:left="1440" w:hanging="720"/>
        <w:rPr>
          <w:rFonts w:ascii="Arial" w:eastAsia="Times New Roman" w:hAnsi="Arial" w:cs="Arial"/>
          <w:sz w:val="20"/>
          <w:szCs w:val="20"/>
        </w:rPr>
      </w:pPr>
      <w:bookmarkStart w:id="725" w:name="_DV_M719"/>
      <w:bookmarkEnd w:id="725"/>
      <w:r>
        <w:rPr>
          <w:rFonts w:ascii="Arial" w:eastAsia="Times New Roman" w:hAnsi="Arial" w:cs="Arial"/>
          <w:sz w:val="20"/>
          <w:szCs w:val="20"/>
        </w:rPr>
        <w:t>(a</w:t>
      </w:r>
      <w:r w:rsidR="00FB4B2F">
        <w:rPr>
          <w:rFonts w:ascii="Arial" w:eastAsia="Times New Roman" w:hAnsi="Arial" w:cs="Arial"/>
          <w:sz w:val="20"/>
          <w:szCs w:val="20"/>
        </w:rPr>
        <w:t xml:space="preserve">) </w:t>
      </w:r>
      <w:r>
        <w:rPr>
          <w:rFonts w:ascii="Arial" w:eastAsia="Times New Roman" w:hAnsi="Arial" w:cs="Arial"/>
          <w:sz w:val="20"/>
          <w:szCs w:val="20"/>
        </w:rPr>
        <w:tab/>
      </w:r>
      <w:r w:rsidR="00FB4B2F">
        <w:rPr>
          <w:rFonts w:ascii="Arial" w:eastAsia="Times New Roman" w:hAnsi="Arial" w:cs="Arial"/>
          <w:sz w:val="20"/>
          <w:szCs w:val="20"/>
        </w:rPr>
        <w:t>Borrower</w:t>
      </w:r>
      <w:r w:rsidR="007107B9">
        <w:rPr>
          <w:rFonts w:ascii="Arial" w:eastAsia="Times New Roman" w:hAnsi="Arial" w:cs="Arial"/>
          <w:sz w:val="20"/>
          <w:szCs w:val="20"/>
        </w:rPr>
        <w:t>.</w:t>
      </w:r>
    </w:p>
    <w:p w14:paraId="0FA50BAF" w14:textId="77777777" w:rsidR="00AC6AF2" w:rsidRDefault="00AC6AF2">
      <w:pPr>
        <w:shd w:val="clear" w:color="auto" w:fill="FFFFFF"/>
        <w:ind w:left="1440" w:hanging="720"/>
        <w:rPr>
          <w:rFonts w:ascii="Arial" w:eastAsia="Times New Roman" w:hAnsi="Arial" w:cs="Arial"/>
          <w:sz w:val="20"/>
          <w:szCs w:val="20"/>
        </w:rPr>
      </w:pPr>
      <w:bookmarkStart w:id="726" w:name="_DV_M720"/>
      <w:bookmarkEnd w:id="726"/>
      <w:r>
        <w:rPr>
          <w:rFonts w:ascii="Arial" w:eastAsia="Times New Roman" w:hAnsi="Arial" w:cs="Arial"/>
          <w:sz w:val="20"/>
          <w:szCs w:val="20"/>
        </w:rPr>
        <w:t>(b)</w:t>
      </w:r>
      <w:r>
        <w:rPr>
          <w:rFonts w:ascii="Arial" w:eastAsia="Times New Roman" w:hAnsi="Arial" w:cs="Arial"/>
          <w:sz w:val="20"/>
          <w:szCs w:val="20"/>
        </w:rPr>
        <w:tab/>
      </w:r>
      <w:r>
        <w:rPr>
          <w:rFonts w:ascii="Arial" w:eastAsia="Times New Roman" w:hAnsi="Arial" w:cs="Arial"/>
          <w:sz w:val="20"/>
          <w:szCs w:val="20"/>
          <w:shd w:val="clear" w:color="auto" w:fill="FFFFFF"/>
        </w:rPr>
        <w:t>Any general partner of Borrower if Borrower is a general partnership.</w:t>
      </w:r>
    </w:p>
    <w:p w14:paraId="49BDF1D2" w14:textId="77777777" w:rsidR="00E66E44" w:rsidRDefault="00AC6AF2">
      <w:pPr>
        <w:shd w:val="clear" w:color="auto" w:fill="FFFFFF"/>
        <w:ind w:left="1440" w:hanging="720"/>
        <w:rPr>
          <w:rFonts w:ascii="Arial" w:eastAsia="Times New Roman" w:hAnsi="Arial" w:cs="Arial"/>
          <w:sz w:val="20"/>
          <w:szCs w:val="20"/>
        </w:rPr>
      </w:pPr>
      <w:bookmarkStart w:id="727" w:name="_DV_M721"/>
      <w:bookmarkEnd w:id="727"/>
      <w:r>
        <w:rPr>
          <w:rFonts w:ascii="Arial" w:eastAsia="Times New Roman" w:hAnsi="Arial" w:cs="Arial"/>
          <w:sz w:val="20"/>
          <w:szCs w:val="20"/>
        </w:rPr>
        <w:t>(</w:t>
      </w:r>
      <w:r w:rsidR="004E7CDF">
        <w:rPr>
          <w:rFonts w:ascii="Arial" w:eastAsia="Times New Roman" w:hAnsi="Arial" w:cs="Arial"/>
          <w:sz w:val="20"/>
          <w:szCs w:val="20"/>
        </w:rPr>
        <w:t>c)</w:t>
      </w:r>
      <w:r w:rsidR="004E7CDF">
        <w:rPr>
          <w:rFonts w:ascii="Arial" w:eastAsia="Times New Roman" w:hAnsi="Arial" w:cs="Arial"/>
          <w:sz w:val="20"/>
          <w:szCs w:val="20"/>
        </w:rPr>
        <w:tab/>
        <w:t xml:space="preserve">Any Guarantor. </w:t>
      </w:r>
    </w:p>
    <w:p w14:paraId="16F2D670" w14:textId="77777777" w:rsidR="00E66E44" w:rsidRDefault="00E66E44">
      <w:pPr>
        <w:shd w:val="clear" w:color="auto" w:fill="FFFFFF"/>
        <w:ind w:left="1440" w:hanging="720"/>
        <w:rPr>
          <w:rFonts w:ascii="Arial" w:eastAsia="Times New Roman" w:hAnsi="Arial" w:cs="Arial"/>
          <w:sz w:val="20"/>
          <w:szCs w:val="20"/>
        </w:rPr>
      </w:pPr>
      <w:bookmarkStart w:id="728" w:name="_DV_M722"/>
      <w:bookmarkEnd w:id="728"/>
      <w:r>
        <w:rPr>
          <w:rFonts w:ascii="Arial" w:eastAsia="Times New Roman" w:hAnsi="Arial" w:cs="Arial"/>
          <w:sz w:val="20"/>
          <w:szCs w:val="20"/>
        </w:rPr>
        <w:t>(</w:t>
      </w:r>
      <w:r w:rsidR="004E7CDF">
        <w:rPr>
          <w:rFonts w:ascii="Arial" w:eastAsia="Times New Roman" w:hAnsi="Arial" w:cs="Arial"/>
          <w:sz w:val="20"/>
          <w:szCs w:val="20"/>
        </w:rPr>
        <w:t>d</w:t>
      </w:r>
      <w:r w:rsidR="00AC6AF2">
        <w:rPr>
          <w:rFonts w:ascii="Arial" w:eastAsia="Times New Roman" w:hAnsi="Arial" w:cs="Arial"/>
          <w:sz w:val="20"/>
          <w:szCs w:val="20"/>
        </w:rPr>
        <w:t xml:space="preserve">) </w:t>
      </w:r>
      <w:r>
        <w:rPr>
          <w:rFonts w:ascii="Arial" w:eastAsia="Times New Roman" w:hAnsi="Arial" w:cs="Arial"/>
          <w:sz w:val="20"/>
          <w:szCs w:val="20"/>
        </w:rPr>
        <w:tab/>
        <w:t xml:space="preserve">Any Person that holds, directly or indirectly, any ownership interest (including any shareholder, member or partner) in Borrower, </w:t>
      </w:r>
      <w:r w:rsidR="00AC6AF2">
        <w:rPr>
          <w:rFonts w:ascii="Arial" w:eastAsia="Times New Roman" w:hAnsi="Arial" w:cs="Arial"/>
          <w:sz w:val="20"/>
          <w:szCs w:val="20"/>
          <w:shd w:val="clear" w:color="auto" w:fill="FFFFFF"/>
        </w:rPr>
        <w:t>any general partner of Borrower if Borrower is a general partnership, any Guarantor, or any Person that has a right to manage Borrower, any general partner of Borrower if Borrower is a general partnership, or any Guarantor</w:t>
      </w:r>
      <w:r w:rsidR="00AC6AF2">
        <w:rPr>
          <w:rFonts w:ascii="Arial" w:eastAsia="Times New Roman" w:hAnsi="Arial" w:cs="Arial"/>
          <w:sz w:val="20"/>
          <w:szCs w:val="20"/>
        </w:rPr>
        <w:t>.</w:t>
      </w:r>
    </w:p>
    <w:p w14:paraId="7D1955A9" w14:textId="77777777" w:rsidR="00E66E44" w:rsidRDefault="00E66E44">
      <w:pPr>
        <w:shd w:val="clear" w:color="auto" w:fill="FFFFFF"/>
        <w:ind w:left="1440" w:hanging="720"/>
        <w:rPr>
          <w:rFonts w:ascii="Arial" w:eastAsia="Times New Roman" w:hAnsi="Arial" w:cs="Arial"/>
          <w:sz w:val="20"/>
          <w:szCs w:val="20"/>
        </w:rPr>
      </w:pPr>
      <w:bookmarkStart w:id="729" w:name="_DV_M723"/>
      <w:bookmarkEnd w:id="729"/>
      <w:r>
        <w:rPr>
          <w:rFonts w:ascii="Arial" w:eastAsia="Times New Roman" w:hAnsi="Arial" w:cs="Arial"/>
          <w:sz w:val="20"/>
          <w:szCs w:val="20"/>
        </w:rPr>
        <w:t>(</w:t>
      </w:r>
      <w:r w:rsidR="004E7CDF">
        <w:rPr>
          <w:rFonts w:ascii="Arial" w:eastAsia="Times New Roman" w:hAnsi="Arial" w:cs="Arial"/>
          <w:sz w:val="20"/>
          <w:szCs w:val="20"/>
        </w:rPr>
        <w:t xml:space="preserve">e) </w:t>
      </w:r>
      <w:r>
        <w:rPr>
          <w:rFonts w:ascii="Arial" w:eastAsia="Times New Roman" w:hAnsi="Arial" w:cs="Arial"/>
          <w:sz w:val="20"/>
          <w:szCs w:val="20"/>
        </w:rPr>
        <w:tab/>
        <w:t>Any Person in which Borrower</w:t>
      </w:r>
      <w:r w:rsidR="00AC6AF2">
        <w:rPr>
          <w:rFonts w:ascii="Arial" w:eastAsia="Times New Roman" w:hAnsi="Arial" w:cs="Arial"/>
          <w:sz w:val="20"/>
          <w:szCs w:val="20"/>
          <w:shd w:val="clear" w:color="auto" w:fill="FFFFFF"/>
        </w:rPr>
        <w:t>, any general partner of Borrower if Borrower is a general partnership, or any Guarantor has any ownership interest (direct or indirect) or right to manage.</w:t>
      </w:r>
      <w:r w:rsidR="00AC6AF2">
        <w:rPr>
          <w:rFonts w:ascii="Arial" w:eastAsia="Times New Roman" w:hAnsi="Arial" w:cs="Arial"/>
          <w:sz w:val="20"/>
          <w:szCs w:val="20"/>
        </w:rPr>
        <w:t xml:space="preserve"> </w:t>
      </w:r>
    </w:p>
    <w:p w14:paraId="4FF81F77" w14:textId="77777777" w:rsidR="00AC6AF2" w:rsidRDefault="00E66E44">
      <w:pPr>
        <w:shd w:val="clear" w:color="auto" w:fill="FFFFFF"/>
        <w:ind w:left="1440" w:hanging="720"/>
        <w:rPr>
          <w:rFonts w:ascii="Arial" w:eastAsia="Times New Roman" w:hAnsi="Arial" w:cs="Arial"/>
          <w:sz w:val="20"/>
          <w:szCs w:val="20"/>
        </w:rPr>
      </w:pPr>
      <w:bookmarkStart w:id="730" w:name="_DV_M724"/>
      <w:bookmarkEnd w:id="730"/>
      <w:r>
        <w:rPr>
          <w:rFonts w:ascii="Arial" w:eastAsia="Times New Roman" w:hAnsi="Arial" w:cs="Arial"/>
          <w:sz w:val="20"/>
          <w:szCs w:val="20"/>
        </w:rPr>
        <w:t>(</w:t>
      </w:r>
      <w:r w:rsidR="004E7CDF">
        <w:rPr>
          <w:rFonts w:ascii="Arial" w:eastAsia="Times New Roman" w:hAnsi="Arial" w:cs="Arial"/>
          <w:sz w:val="20"/>
          <w:szCs w:val="20"/>
        </w:rPr>
        <w:t xml:space="preserve">f) </w:t>
      </w:r>
      <w:r>
        <w:rPr>
          <w:rFonts w:ascii="Arial" w:eastAsia="Times New Roman" w:hAnsi="Arial" w:cs="Arial"/>
          <w:sz w:val="20"/>
          <w:szCs w:val="20"/>
        </w:rPr>
        <w:tab/>
        <w:t xml:space="preserve">Any Person in which any partner, shareholder, or </w:t>
      </w:r>
      <w:r>
        <w:rPr>
          <w:rFonts w:ascii="Arial" w:eastAsia="Times New Roman" w:hAnsi="Arial" w:cs="Arial"/>
          <w:sz w:val="20"/>
          <w:szCs w:val="20"/>
          <w:shd w:val="clear" w:color="auto" w:fill="FFFFFF"/>
        </w:rPr>
        <w:t>member of Borrower</w:t>
      </w:r>
      <w:r w:rsidR="00AC6AF2">
        <w:rPr>
          <w:rFonts w:ascii="Arial" w:eastAsia="Times New Roman" w:hAnsi="Arial" w:cs="Arial"/>
          <w:sz w:val="20"/>
          <w:szCs w:val="20"/>
          <w:shd w:val="clear" w:color="auto" w:fill="FFFFFF"/>
        </w:rPr>
        <w:t>, any general partner of Borrower if Borrower is a general partnership, or any Guarantor has an ownership interest or right to manage.</w:t>
      </w:r>
      <w:r w:rsidR="00AC6AF2">
        <w:rPr>
          <w:rFonts w:ascii="Arial" w:eastAsia="Times New Roman" w:hAnsi="Arial" w:cs="Arial"/>
          <w:sz w:val="20"/>
          <w:szCs w:val="20"/>
        </w:rPr>
        <w:t xml:space="preserve"> </w:t>
      </w:r>
    </w:p>
    <w:p w14:paraId="7CDC07CC" w14:textId="77777777" w:rsidR="00AC6AF2" w:rsidRDefault="00AC6AF2">
      <w:pPr>
        <w:shd w:val="clear" w:color="auto" w:fill="FFFFFF"/>
        <w:ind w:left="1440" w:hanging="720"/>
        <w:rPr>
          <w:rFonts w:ascii="Arial" w:eastAsia="Times New Roman" w:hAnsi="Arial" w:cs="Arial"/>
          <w:sz w:val="20"/>
          <w:szCs w:val="20"/>
        </w:rPr>
      </w:pPr>
      <w:bookmarkStart w:id="731" w:name="_DV_M725"/>
      <w:bookmarkEnd w:id="731"/>
      <w:r>
        <w:rPr>
          <w:rFonts w:ascii="Arial" w:eastAsia="Times New Roman" w:hAnsi="Arial" w:cs="Arial"/>
          <w:sz w:val="20"/>
          <w:szCs w:val="20"/>
        </w:rPr>
        <w:t>(</w:t>
      </w:r>
      <w:r w:rsidR="004E7CDF">
        <w:rPr>
          <w:rFonts w:ascii="Arial" w:eastAsia="Times New Roman" w:hAnsi="Arial" w:cs="Arial"/>
          <w:sz w:val="20"/>
          <w:szCs w:val="20"/>
        </w:rPr>
        <w:t xml:space="preserve">g) </w:t>
      </w:r>
      <w:r>
        <w:rPr>
          <w:rFonts w:ascii="Arial" w:eastAsia="Times New Roman" w:hAnsi="Arial" w:cs="Arial"/>
          <w:sz w:val="20"/>
          <w:szCs w:val="20"/>
        </w:rPr>
        <w:tab/>
        <w:t xml:space="preserve">Any Person in which any Person holding an interest in </w:t>
      </w:r>
      <w:r>
        <w:rPr>
          <w:rFonts w:ascii="Arial" w:eastAsia="Times New Roman" w:hAnsi="Arial" w:cs="Arial"/>
          <w:sz w:val="20"/>
          <w:szCs w:val="20"/>
          <w:shd w:val="clear" w:color="auto" w:fill="FFFFFF"/>
        </w:rPr>
        <w:t>Borrower, any general partner of Borrower if Borrower is a general partnership, or any Guarantor also has any ownership interest.</w:t>
      </w:r>
      <w:r>
        <w:rPr>
          <w:rFonts w:ascii="Arial" w:eastAsia="Times New Roman" w:hAnsi="Arial" w:cs="Arial"/>
          <w:sz w:val="20"/>
          <w:szCs w:val="20"/>
        </w:rPr>
        <w:t xml:space="preserve"> </w:t>
      </w:r>
    </w:p>
    <w:p w14:paraId="202408B5" w14:textId="77777777" w:rsidR="00AC6AF2" w:rsidRDefault="00AC6AF2">
      <w:pPr>
        <w:shd w:val="clear" w:color="auto" w:fill="FFFFFF"/>
        <w:ind w:left="1440" w:hanging="720"/>
        <w:rPr>
          <w:rFonts w:ascii="Arial" w:eastAsia="Times New Roman" w:hAnsi="Arial" w:cs="Arial"/>
          <w:sz w:val="20"/>
          <w:szCs w:val="20"/>
        </w:rPr>
      </w:pPr>
      <w:bookmarkStart w:id="732" w:name="_DV_M726"/>
      <w:bookmarkEnd w:id="732"/>
      <w:r>
        <w:rPr>
          <w:rFonts w:ascii="Arial" w:eastAsia="Times New Roman" w:hAnsi="Arial" w:cs="Arial"/>
          <w:sz w:val="20"/>
          <w:szCs w:val="20"/>
        </w:rPr>
        <w:t>(</w:t>
      </w:r>
      <w:r w:rsidR="004E7CDF">
        <w:rPr>
          <w:rFonts w:ascii="Arial" w:eastAsia="Times New Roman" w:hAnsi="Arial" w:cs="Arial"/>
          <w:sz w:val="20"/>
          <w:szCs w:val="20"/>
        </w:rPr>
        <w:t xml:space="preserve">h) </w:t>
      </w:r>
      <w:r>
        <w:rPr>
          <w:rFonts w:ascii="Arial" w:eastAsia="Times New Roman" w:hAnsi="Arial" w:cs="Arial"/>
          <w:sz w:val="20"/>
          <w:szCs w:val="20"/>
        </w:rPr>
        <w:tab/>
        <w:t>Any creditor of Borrower that is related by blood, marriage or adoption to Borrower or any Guarantor.</w:t>
      </w:r>
    </w:p>
    <w:p w14:paraId="216EDB4D" w14:textId="77777777" w:rsidR="00FB4B2F" w:rsidRDefault="00AC6AF2">
      <w:pPr>
        <w:shd w:val="clear" w:color="auto" w:fill="FFFFFF"/>
        <w:ind w:left="1440" w:hanging="720"/>
        <w:rPr>
          <w:rFonts w:ascii="Arial" w:eastAsia="Times New Roman" w:hAnsi="Arial" w:cs="Arial"/>
          <w:sz w:val="20"/>
          <w:szCs w:val="20"/>
        </w:rPr>
      </w:pPr>
      <w:bookmarkStart w:id="733" w:name="_DV_M727"/>
      <w:bookmarkEnd w:id="733"/>
      <w:r>
        <w:rPr>
          <w:rFonts w:ascii="Arial" w:eastAsia="Times New Roman" w:hAnsi="Arial" w:cs="Arial"/>
          <w:sz w:val="20"/>
          <w:szCs w:val="20"/>
        </w:rPr>
        <w:t>(</w:t>
      </w:r>
      <w:r w:rsidR="004E7CDF">
        <w:rPr>
          <w:rFonts w:ascii="Arial" w:eastAsia="Times New Roman" w:hAnsi="Arial" w:cs="Arial"/>
          <w:sz w:val="20"/>
          <w:szCs w:val="20"/>
        </w:rPr>
        <w:t xml:space="preserve">i) </w:t>
      </w:r>
      <w:r>
        <w:rPr>
          <w:rFonts w:ascii="Arial" w:eastAsia="Times New Roman" w:hAnsi="Arial" w:cs="Arial"/>
          <w:sz w:val="20"/>
          <w:szCs w:val="20"/>
        </w:rPr>
        <w:tab/>
        <w:t xml:space="preserve">Any creditor of </w:t>
      </w:r>
      <w:r>
        <w:rPr>
          <w:rFonts w:ascii="Arial" w:eastAsia="Times New Roman" w:hAnsi="Arial" w:cs="Arial"/>
          <w:sz w:val="20"/>
          <w:szCs w:val="20"/>
          <w:shd w:val="clear" w:color="auto" w:fill="FFFFFF"/>
        </w:rPr>
        <w:t>Borrower or any general partner of Borrower if Borrower is a general partnership that is related to any partner, shareholder or member of, or any other Person holding an interest in, Borrower, any general partner of Borrower if Borrower is a general partnership, or</w:t>
      </w:r>
      <w:r>
        <w:rPr>
          <w:rFonts w:ascii="Arial" w:eastAsia="Times New Roman" w:hAnsi="Arial" w:cs="Arial"/>
          <w:sz w:val="20"/>
          <w:szCs w:val="20"/>
        </w:rPr>
        <w:t xml:space="preserve"> any Guarantor.</w:t>
      </w:r>
    </w:p>
    <w:p w14:paraId="34DFE0C1" w14:textId="77777777" w:rsidR="00C872A1" w:rsidRDefault="00FB4B2F">
      <w:pPr>
        <w:widowControl/>
        <w:spacing w:after="0"/>
        <w:ind w:left="1"/>
        <w:rPr>
          <w:rFonts w:ascii="Arial" w:eastAsia="Times New Roman" w:hAnsi="Arial" w:cs="Arial"/>
          <w:sz w:val="20"/>
          <w:szCs w:val="20"/>
        </w:rPr>
      </w:pPr>
      <w:bookmarkStart w:id="734" w:name="_DV_M728"/>
      <w:bookmarkEnd w:id="734"/>
      <w:r>
        <w:rPr>
          <w:rFonts w:ascii="Arial" w:eastAsia="Times New Roman" w:hAnsi="Arial" w:cs="Arial"/>
          <w:sz w:val="20"/>
          <w:szCs w:val="20"/>
        </w:rPr>
        <w:t>“</w:t>
      </w:r>
      <w:r w:rsidR="00C872A1">
        <w:rPr>
          <w:rFonts w:ascii="Arial" w:eastAsia="Times New Roman" w:hAnsi="Arial" w:cs="Arial"/>
          <w:b/>
          <w:sz w:val="20"/>
          <w:szCs w:val="20"/>
        </w:rPr>
        <w:t>Remedial Work</w:t>
      </w:r>
      <w:r w:rsidR="00C872A1">
        <w:rPr>
          <w:rFonts w:ascii="Arial" w:eastAsia="Times New Roman" w:hAnsi="Arial" w:cs="Arial"/>
          <w:sz w:val="20"/>
          <w:szCs w:val="20"/>
        </w:rPr>
        <w:t xml:space="preserve">” is defined in </w:t>
      </w:r>
      <w:r w:rsidR="006647CD">
        <w:rPr>
          <w:rFonts w:ascii="Arial" w:eastAsia="Times New Roman" w:hAnsi="Arial" w:cs="Arial"/>
          <w:sz w:val="20"/>
          <w:szCs w:val="20"/>
          <w:shd w:val="clear" w:color="auto" w:fill="FFFFFF"/>
        </w:rPr>
        <w:t>Section</w:t>
      </w:r>
      <w:r w:rsidR="002F6133">
        <w:rPr>
          <w:rFonts w:ascii="Arial" w:eastAsia="Times New Roman" w:hAnsi="Arial" w:cs="Arial"/>
          <w:sz w:val="20"/>
          <w:szCs w:val="20"/>
          <w:shd w:val="clear" w:color="auto" w:fill="FFFFFF"/>
        </w:rPr>
        <w:t xml:space="preserve"> </w:t>
      </w:r>
      <w:r w:rsidR="00C872A1">
        <w:rPr>
          <w:rFonts w:ascii="Arial" w:eastAsia="Times New Roman" w:hAnsi="Arial" w:cs="Arial"/>
          <w:sz w:val="20"/>
          <w:szCs w:val="20"/>
          <w:shd w:val="clear" w:color="auto" w:fill="FFFFFF"/>
        </w:rPr>
        <w:t>6.12(f).</w:t>
      </w:r>
    </w:p>
    <w:p w14:paraId="0BBE2668" w14:textId="77777777" w:rsidR="002F6133" w:rsidRDefault="002F6133">
      <w:pPr>
        <w:widowControl/>
        <w:spacing w:after="0"/>
        <w:rPr>
          <w:rFonts w:ascii="Arial" w:eastAsia="Times New Roman" w:hAnsi="Arial" w:cs="Arial"/>
          <w:sz w:val="20"/>
          <w:szCs w:val="20"/>
        </w:rPr>
      </w:pPr>
    </w:p>
    <w:p w14:paraId="18D4128A" w14:textId="77777777" w:rsidR="002743F9" w:rsidRPr="002743F9" w:rsidRDefault="002743F9">
      <w:pPr>
        <w:widowControl/>
        <w:spacing w:after="0"/>
        <w:rPr>
          <w:rFonts w:ascii="Arial" w:eastAsia="Times New Roman" w:hAnsi="Arial" w:cs="Arial"/>
          <w:sz w:val="20"/>
          <w:szCs w:val="20"/>
        </w:rPr>
      </w:pPr>
      <w:bookmarkStart w:id="735" w:name="_DV_M729"/>
      <w:bookmarkEnd w:id="735"/>
      <w:r>
        <w:rPr>
          <w:rFonts w:ascii="Arial" w:eastAsia="Times New Roman" w:hAnsi="Arial" w:cs="Arial"/>
          <w:sz w:val="20"/>
          <w:szCs w:val="20"/>
        </w:rPr>
        <w:t>“</w:t>
      </w:r>
      <w:r>
        <w:rPr>
          <w:rFonts w:ascii="Arial" w:eastAsia="Times New Roman" w:hAnsi="Arial" w:cs="Arial"/>
          <w:b/>
          <w:sz w:val="20"/>
          <w:szCs w:val="20"/>
        </w:rPr>
        <w:t>REMIC</w:t>
      </w:r>
      <w:r>
        <w:rPr>
          <w:rFonts w:ascii="Arial" w:eastAsia="Times New Roman" w:hAnsi="Arial" w:cs="Arial"/>
          <w:sz w:val="20"/>
          <w:szCs w:val="20"/>
        </w:rPr>
        <w:t>” means a “real estate mortgage investment conduit” within the meaning of Section 860D of the Tax Code.</w:t>
      </w:r>
    </w:p>
    <w:p w14:paraId="1AD7F8CC" w14:textId="77777777" w:rsidR="002743F9" w:rsidRDefault="002743F9">
      <w:pPr>
        <w:widowControl/>
        <w:spacing w:after="0"/>
        <w:rPr>
          <w:rFonts w:ascii="Arial" w:eastAsia="Times New Roman" w:hAnsi="Arial" w:cs="Arial"/>
          <w:sz w:val="20"/>
          <w:szCs w:val="20"/>
        </w:rPr>
      </w:pPr>
    </w:p>
    <w:p w14:paraId="6A707A95" w14:textId="77777777" w:rsidR="00C872A1" w:rsidRDefault="002F6133">
      <w:pPr>
        <w:widowControl/>
        <w:spacing w:after="0"/>
        <w:rPr>
          <w:rFonts w:ascii="Arial" w:eastAsia="Times New Roman" w:hAnsi="Arial" w:cs="Arial"/>
          <w:sz w:val="20"/>
          <w:szCs w:val="20"/>
        </w:rPr>
      </w:pPr>
      <w:r>
        <w:rPr>
          <w:rFonts w:ascii="Arial" w:eastAsia="Times New Roman" w:hAnsi="Arial" w:cs="Arial"/>
          <w:sz w:val="20"/>
          <w:szCs w:val="20"/>
        </w:rPr>
        <w:t>“</w:t>
      </w:r>
      <w:r w:rsidR="00C872A1">
        <w:rPr>
          <w:rFonts w:ascii="Arial" w:eastAsia="Times New Roman" w:hAnsi="Arial" w:cs="Arial"/>
          <w:b/>
          <w:sz w:val="20"/>
          <w:szCs w:val="20"/>
        </w:rPr>
        <w:t>Rent(s)</w:t>
      </w:r>
      <w:r w:rsidR="00C872A1">
        <w:rPr>
          <w:rFonts w:ascii="Arial" w:eastAsia="Times New Roman" w:hAnsi="Arial" w:cs="Arial"/>
          <w:sz w:val="20"/>
          <w:szCs w:val="20"/>
        </w:rPr>
        <w:t xml:space="preserve">” </w:t>
      </w:r>
      <w:r w:rsidR="00FF7444">
        <w:rPr>
          <w:rFonts w:ascii="Arial" w:eastAsia="Times New Roman" w:hAnsi="Arial" w:cs="Arial"/>
          <w:sz w:val="20"/>
          <w:szCs w:val="20"/>
        </w:rPr>
        <w:t>is defined in the Security Instrument</w:t>
      </w:r>
      <w:r w:rsidR="00C872A1">
        <w:rPr>
          <w:rFonts w:ascii="Arial" w:eastAsia="Times New Roman" w:hAnsi="Arial" w:cs="Arial"/>
          <w:sz w:val="20"/>
          <w:szCs w:val="20"/>
        </w:rPr>
        <w:t>.</w:t>
      </w:r>
    </w:p>
    <w:p w14:paraId="781B831D" w14:textId="77777777" w:rsidR="002F6133" w:rsidRDefault="002F6133">
      <w:pPr>
        <w:widowControl/>
        <w:spacing w:after="0"/>
        <w:rPr>
          <w:rFonts w:ascii="Arial" w:eastAsia="Times New Roman" w:hAnsi="Arial" w:cs="Arial"/>
          <w:sz w:val="20"/>
          <w:szCs w:val="20"/>
        </w:rPr>
      </w:pPr>
    </w:p>
    <w:p w14:paraId="5281D955" w14:textId="77777777" w:rsidR="00C872A1" w:rsidRDefault="002F6133">
      <w:pPr>
        <w:widowControl/>
        <w:spacing w:after="0"/>
        <w:rPr>
          <w:rFonts w:ascii="Arial" w:eastAsia="Times New Roman" w:hAnsi="Arial" w:cs="Arial"/>
          <w:sz w:val="20"/>
          <w:szCs w:val="20"/>
        </w:rPr>
      </w:pPr>
      <w:bookmarkStart w:id="736" w:name="_DV_M730"/>
      <w:bookmarkEnd w:id="736"/>
      <w:r>
        <w:rPr>
          <w:rFonts w:ascii="Arial" w:eastAsia="Times New Roman" w:hAnsi="Arial" w:cs="Arial"/>
          <w:sz w:val="20"/>
          <w:szCs w:val="20"/>
        </w:rPr>
        <w:t>“</w:t>
      </w:r>
      <w:r w:rsidR="00C872A1">
        <w:rPr>
          <w:rFonts w:ascii="Arial" w:eastAsia="Times New Roman" w:hAnsi="Arial" w:cs="Arial"/>
          <w:b/>
          <w:sz w:val="20"/>
          <w:szCs w:val="20"/>
        </w:rPr>
        <w:t>Rent Schedule</w:t>
      </w:r>
      <w:r w:rsidR="00C872A1">
        <w:rPr>
          <w:rFonts w:ascii="Arial" w:eastAsia="Times New Roman" w:hAnsi="Arial" w:cs="Arial"/>
          <w:sz w:val="20"/>
          <w:szCs w:val="20"/>
        </w:rPr>
        <w:t xml:space="preserve">” means a written schedule for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showing the name of each tenant, and for each tenant, the space occupied, the lease expiration date, the rent payable for the current month, the date through which rent has been paid, and any related information requested by Lender.</w:t>
      </w:r>
    </w:p>
    <w:p w14:paraId="5A7B7E00" w14:textId="77777777" w:rsidR="002F6133" w:rsidRDefault="002F6133">
      <w:pPr>
        <w:widowControl/>
        <w:spacing w:after="0"/>
        <w:rPr>
          <w:rFonts w:ascii="Arial" w:eastAsia="Times New Roman" w:hAnsi="Arial" w:cs="Arial"/>
          <w:sz w:val="20"/>
          <w:szCs w:val="20"/>
        </w:rPr>
      </w:pPr>
    </w:p>
    <w:p w14:paraId="4E9DA3F6" w14:textId="77777777" w:rsidR="00301870" w:rsidRDefault="002F6133">
      <w:pPr>
        <w:widowControl/>
        <w:spacing w:after="0"/>
        <w:rPr>
          <w:rFonts w:ascii="Arial" w:eastAsia="Times New Roman" w:hAnsi="Arial" w:cs="Arial"/>
          <w:sz w:val="20"/>
          <w:szCs w:val="20"/>
        </w:rPr>
      </w:pPr>
      <w:bookmarkStart w:id="737" w:name="_DV_M731"/>
      <w:bookmarkEnd w:id="737"/>
      <w:r>
        <w:rPr>
          <w:rFonts w:ascii="Arial" w:eastAsia="Times New Roman" w:hAnsi="Arial" w:cs="Arial"/>
          <w:sz w:val="20"/>
          <w:szCs w:val="20"/>
        </w:rPr>
        <w:t>“</w:t>
      </w:r>
      <w:r w:rsidR="00C872A1">
        <w:rPr>
          <w:rFonts w:ascii="Arial" w:eastAsia="Times New Roman" w:hAnsi="Arial" w:cs="Arial"/>
          <w:b/>
          <w:sz w:val="20"/>
          <w:szCs w:val="20"/>
        </w:rPr>
        <w:t>Repairs</w:t>
      </w:r>
      <w:r w:rsidR="00C872A1">
        <w:rPr>
          <w:rFonts w:ascii="Arial" w:eastAsia="Times New Roman" w:hAnsi="Arial" w:cs="Arial"/>
          <w:sz w:val="20"/>
          <w:szCs w:val="20"/>
        </w:rPr>
        <w:t xml:space="preserve">” means </w:t>
      </w:r>
      <w:r w:rsidR="00AE0C6E">
        <w:rPr>
          <w:rFonts w:ascii="Arial" w:eastAsia="Times New Roman" w:hAnsi="Arial" w:cs="Arial"/>
          <w:sz w:val="20"/>
          <w:szCs w:val="20"/>
        </w:rPr>
        <w:t xml:space="preserve">all </w:t>
      </w:r>
      <w:r w:rsidR="00C872A1">
        <w:rPr>
          <w:rFonts w:ascii="Arial" w:eastAsia="Times New Roman" w:hAnsi="Arial" w:cs="Arial"/>
          <w:sz w:val="20"/>
          <w:szCs w:val="20"/>
        </w:rPr>
        <w:t xml:space="preserve">repairs made to the </w:t>
      </w:r>
      <w:r w:rsidR="005347C4">
        <w:rPr>
          <w:rFonts w:ascii="Arial" w:eastAsia="Times New Roman" w:hAnsi="Arial" w:cs="Arial"/>
          <w:sz w:val="20"/>
          <w:szCs w:val="20"/>
        </w:rPr>
        <w:t>Mortgaged Property</w:t>
      </w:r>
      <w:r w:rsidR="00877922">
        <w:rPr>
          <w:rFonts w:ascii="Arial" w:eastAsia="Times New Roman" w:hAnsi="Arial" w:cs="Arial"/>
          <w:sz w:val="20"/>
          <w:szCs w:val="20"/>
        </w:rPr>
        <w:t xml:space="preserve">, including </w:t>
      </w:r>
      <w:r w:rsidR="00395911">
        <w:rPr>
          <w:rFonts w:ascii="Arial" w:eastAsia="Times New Roman" w:hAnsi="Arial" w:cs="Arial"/>
          <w:sz w:val="20"/>
          <w:szCs w:val="20"/>
        </w:rPr>
        <w:t>all Priority Repairs</w:t>
      </w:r>
      <w:r w:rsidR="0041230C">
        <w:rPr>
          <w:rFonts w:ascii="Arial" w:eastAsia="Times New Roman" w:hAnsi="Arial" w:cs="Arial"/>
          <w:sz w:val="20"/>
          <w:szCs w:val="20"/>
        </w:rPr>
        <w:t xml:space="preserve"> (including PR-90 Repairs)</w:t>
      </w:r>
      <w:r w:rsidR="00395911">
        <w:rPr>
          <w:rFonts w:ascii="Arial" w:eastAsia="Times New Roman" w:hAnsi="Arial" w:cs="Arial"/>
          <w:sz w:val="20"/>
          <w:szCs w:val="20"/>
        </w:rPr>
        <w:t xml:space="preserve"> and Operational Repairs identified in the Physical Risk Report.</w:t>
      </w:r>
    </w:p>
    <w:p w14:paraId="10A7E5AB" w14:textId="77777777" w:rsidR="002F6133" w:rsidRDefault="002F6133">
      <w:pPr>
        <w:widowControl/>
        <w:spacing w:after="0"/>
        <w:rPr>
          <w:rFonts w:ascii="Arial" w:eastAsia="Times New Roman" w:hAnsi="Arial" w:cs="Arial"/>
          <w:sz w:val="20"/>
          <w:szCs w:val="20"/>
        </w:rPr>
      </w:pPr>
    </w:p>
    <w:p w14:paraId="142287AC" w14:textId="77777777" w:rsidR="007B67FB" w:rsidRDefault="002F6133">
      <w:pPr>
        <w:widowControl/>
        <w:spacing w:after="0"/>
        <w:ind w:left="1"/>
        <w:rPr>
          <w:rFonts w:ascii="Arial" w:eastAsia="Times New Roman" w:hAnsi="Arial" w:cs="Arial"/>
          <w:sz w:val="20"/>
          <w:szCs w:val="20"/>
        </w:rPr>
      </w:pPr>
      <w:bookmarkStart w:id="738" w:name="_DV_M732"/>
      <w:bookmarkEnd w:id="738"/>
      <w:r>
        <w:rPr>
          <w:rFonts w:ascii="Arial" w:eastAsia="Times New Roman" w:hAnsi="Arial" w:cs="Arial"/>
          <w:color w:val="000000"/>
          <w:sz w:val="20"/>
          <w:szCs w:val="20"/>
        </w:rPr>
        <w:t>“</w:t>
      </w:r>
      <w:r>
        <w:rPr>
          <w:rFonts w:ascii="Arial" w:eastAsia="Times New Roman" w:hAnsi="Arial" w:cs="Arial"/>
          <w:b/>
          <w:color w:val="000000"/>
          <w:sz w:val="20"/>
          <w:szCs w:val="20"/>
        </w:rPr>
        <w:t>Replacement Cost</w:t>
      </w:r>
      <w:r>
        <w:rPr>
          <w:rFonts w:ascii="Arial" w:eastAsia="Times New Roman" w:hAnsi="Arial" w:cs="Arial"/>
          <w:color w:val="000000"/>
          <w:sz w:val="20"/>
          <w:szCs w:val="20"/>
        </w:rPr>
        <w:t>”</w:t>
      </w:r>
      <w:r>
        <w:rPr>
          <w:rFonts w:ascii="Arial" w:eastAsia="Times New Roman" w:hAnsi="Arial" w:cs="Arial"/>
          <w:sz w:val="20"/>
          <w:szCs w:val="20"/>
        </w:rPr>
        <w:t xml:space="preserve"> means the estimated replacement cost of the Improvements, Fixtures, and Personalty (or, when used in reference to a property that is not the </w:t>
      </w:r>
      <w:r w:rsidR="005347C4">
        <w:rPr>
          <w:rFonts w:ascii="Arial" w:eastAsia="Times New Roman" w:hAnsi="Arial" w:cs="Arial"/>
          <w:sz w:val="20"/>
          <w:szCs w:val="20"/>
        </w:rPr>
        <w:t>Mortgaged Property, all improvements, fixtures, and personalty located on such property), excluding any deduction for depreciation, all as determined annually by Borrower using customary methodology and sources of information acceptable to Lender. Replacement Cost will not include the cost to reconstruct foundations or site improvements, such as driveways, parking lots, sidewalks, and landscaping.</w:t>
      </w:r>
    </w:p>
    <w:p w14:paraId="0BBB8DF4" w14:textId="77777777" w:rsidR="002F6133" w:rsidRDefault="002F6133">
      <w:pPr>
        <w:widowControl/>
        <w:spacing w:after="0"/>
        <w:rPr>
          <w:rFonts w:ascii="Arial" w:eastAsia="Times New Roman" w:hAnsi="Arial" w:cs="Arial"/>
          <w:sz w:val="20"/>
          <w:szCs w:val="20"/>
        </w:rPr>
      </w:pPr>
    </w:p>
    <w:p w14:paraId="35419385" w14:textId="20CF1E77" w:rsidR="00C872A1" w:rsidRDefault="002F6133">
      <w:pPr>
        <w:widowControl/>
        <w:spacing w:after="0"/>
        <w:rPr>
          <w:rFonts w:ascii="Arial" w:eastAsia="Times New Roman" w:hAnsi="Arial" w:cs="Arial"/>
          <w:sz w:val="20"/>
          <w:szCs w:val="20"/>
        </w:rPr>
      </w:pPr>
      <w:bookmarkStart w:id="739" w:name="_DV_M733"/>
      <w:bookmarkEnd w:id="739"/>
      <w:r>
        <w:rPr>
          <w:rFonts w:ascii="Arial" w:eastAsia="Times New Roman" w:hAnsi="Arial" w:cs="Arial"/>
          <w:sz w:val="20"/>
          <w:szCs w:val="20"/>
        </w:rPr>
        <w:t>“</w:t>
      </w:r>
      <w:r w:rsidR="00C872A1">
        <w:rPr>
          <w:rFonts w:ascii="Arial" w:eastAsia="Times New Roman" w:hAnsi="Arial" w:cs="Arial"/>
          <w:b/>
          <w:sz w:val="20"/>
          <w:szCs w:val="20"/>
        </w:rPr>
        <w:t>Reserve Fund</w:t>
      </w:r>
      <w:r w:rsidR="00C872A1">
        <w:rPr>
          <w:rFonts w:ascii="Arial" w:eastAsia="Times New Roman" w:hAnsi="Arial" w:cs="Arial"/>
          <w:sz w:val="20"/>
          <w:szCs w:val="20"/>
        </w:rPr>
        <w:t xml:space="preserve">” means </w:t>
      </w:r>
      <w:r w:rsidR="000336BC">
        <w:rPr>
          <w:rFonts w:ascii="Arial" w:eastAsia="Times New Roman" w:hAnsi="Arial" w:cs="Arial"/>
          <w:sz w:val="20"/>
          <w:szCs w:val="20"/>
        </w:rPr>
        <w:t xml:space="preserve">the </w:t>
      </w:r>
      <w:r w:rsidR="00E9255D">
        <w:rPr>
          <w:rFonts w:ascii="Arial" w:eastAsia="Times New Roman" w:hAnsi="Arial" w:cs="Arial"/>
          <w:sz w:val="20"/>
          <w:szCs w:val="20"/>
        </w:rPr>
        <w:t xml:space="preserve">Tax </w:t>
      </w:r>
      <w:r w:rsidR="00F96466">
        <w:rPr>
          <w:rFonts w:ascii="Arial" w:eastAsia="Times New Roman" w:hAnsi="Arial" w:cs="Arial"/>
          <w:sz w:val="20"/>
          <w:szCs w:val="20"/>
        </w:rPr>
        <w:t xml:space="preserve">Reserve </w:t>
      </w:r>
      <w:r w:rsidR="000336BC">
        <w:rPr>
          <w:rFonts w:ascii="Arial" w:eastAsia="Times New Roman" w:hAnsi="Arial" w:cs="Arial"/>
          <w:sz w:val="20"/>
          <w:szCs w:val="20"/>
        </w:rPr>
        <w:t>Fund</w:t>
      </w:r>
      <w:r w:rsidR="00C872A1">
        <w:rPr>
          <w:rFonts w:ascii="Arial" w:eastAsia="Times New Roman" w:hAnsi="Arial" w:cs="Arial"/>
          <w:sz w:val="20"/>
          <w:szCs w:val="20"/>
        </w:rPr>
        <w:t xml:space="preserve">, </w:t>
      </w:r>
      <w:r w:rsidR="00E9255D">
        <w:rPr>
          <w:rFonts w:ascii="Arial" w:eastAsia="Times New Roman" w:hAnsi="Arial" w:cs="Arial"/>
          <w:sz w:val="20"/>
          <w:szCs w:val="20"/>
        </w:rPr>
        <w:t xml:space="preserve">Insurance Reserve </w:t>
      </w:r>
      <w:r w:rsidR="000336BC">
        <w:rPr>
          <w:rFonts w:ascii="Arial" w:eastAsia="Times New Roman" w:hAnsi="Arial" w:cs="Arial"/>
          <w:sz w:val="20"/>
          <w:szCs w:val="20"/>
        </w:rPr>
        <w:t>Fund</w:t>
      </w:r>
      <w:r w:rsidR="00E9255D">
        <w:rPr>
          <w:rFonts w:ascii="Arial" w:eastAsia="Times New Roman" w:hAnsi="Arial" w:cs="Arial"/>
          <w:sz w:val="20"/>
          <w:szCs w:val="20"/>
        </w:rPr>
        <w:t xml:space="preserve">, </w:t>
      </w:r>
      <w:r w:rsidR="000336BC">
        <w:rPr>
          <w:rFonts w:ascii="Arial" w:eastAsia="Times New Roman" w:hAnsi="Arial" w:cs="Arial"/>
          <w:sz w:val="20"/>
          <w:szCs w:val="20"/>
        </w:rPr>
        <w:t xml:space="preserve">Special Purpose Reserve Fund, </w:t>
      </w:r>
      <w:r w:rsidR="000B53D8">
        <w:rPr>
          <w:rFonts w:ascii="Arial" w:eastAsia="Times New Roman" w:hAnsi="Arial" w:cs="Arial"/>
          <w:sz w:val="20"/>
          <w:szCs w:val="20"/>
        </w:rPr>
        <w:t xml:space="preserve">Capital </w:t>
      </w:r>
      <w:r w:rsidR="00C872A1">
        <w:rPr>
          <w:rFonts w:ascii="Arial" w:eastAsia="Times New Roman" w:hAnsi="Arial" w:cs="Arial"/>
          <w:sz w:val="20"/>
          <w:szCs w:val="20"/>
        </w:rPr>
        <w:t xml:space="preserve">Replacement </w:t>
      </w:r>
      <w:r w:rsidR="003816D5">
        <w:rPr>
          <w:rFonts w:ascii="Arial" w:eastAsia="Times New Roman" w:hAnsi="Arial" w:cs="Arial"/>
          <w:sz w:val="20"/>
          <w:szCs w:val="20"/>
        </w:rPr>
        <w:t xml:space="preserve">and Repair </w:t>
      </w:r>
      <w:r w:rsidR="00C872A1">
        <w:rPr>
          <w:rFonts w:ascii="Arial" w:eastAsia="Times New Roman" w:hAnsi="Arial" w:cs="Arial"/>
          <w:sz w:val="20"/>
          <w:szCs w:val="20"/>
        </w:rPr>
        <w:t>Reserve</w:t>
      </w:r>
      <w:r w:rsidR="00B2572F">
        <w:rPr>
          <w:rFonts w:ascii="Arial" w:eastAsia="Times New Roman" w:hAnsi="Arial" w:cs="Arial"/>
          <w:sz w:val="20"/>
          <w:szCs w:val="20"/>
        </w:rPr>
        <w:t xml:space="preserve"> </w:t>
      </w:r>
      <w:r w:rsidR="00C872A1">
        <w:rPr>
          <w:rFonts w:ascii="Arial" w:eastAsia="Times New Roman" w:hAnsi="Arial" w:cs="Arial"/>
          <w:sz w:val="20"/>
          <w:szCs w:val="20"/>
        </w:rPr>
        <w:t>Fund</w:t>
      </w:r>
      <w:r w:rsidR="003A735D">
        <w:rPr>
          <w:rFonts w:ascii="Arial" w:eastAsia="Times New Roman" w:hAnsi="Arial" w:cs="Arial"/>
          <w:sz w:val="20"/>
          <w:szCs w:val="20"/>
        </w:rPr>
        <w:t xml:space="preserve">, and any other account </w:t>
      </w:r>
      <w:r w:rsidR="00D74237">
        <w:rPr>
          <w:rFonts w:ascii="Arial" w:eastAsia="Times New Roman" w:hAnsi="Arial" w:cs="Arial"/>
          <w:sz w:val="20"/>
          <w:szCs w:val="20"/>
        </w:rPr>
        <w:t>established pursuant</w:t>
      </w:r>
      <w:r w:rsidR="00C872A1">
        <w:rPr>
          <w:rFonts w:ascii="Arial" w:eastAsia="Times New Roman" w:hAnsi="Arial" w:cs="Arial"/>
          <w:sz w:val="20"/>
          <w:szCs w:val="20"/>
        </w:rPr>
        <w:t xml:space="preserve"> to Article IV.</w:t>
      </w:r>
    </w:p>
    <w:p w14:paraId="44D08F86" w14:textId="101EEEC9" w:rsidR="0037692D" w:rsidRDefault="0037692D">
      <w:pPr>
        <w:widowControl/>
        <w:spacing w:after="0"/>
        <w:rPr>
          <w:rFonts w:ascii="Arial" w:eastAsia="Times New Roman" w:hAnsi="Arial" w:cs="Arial"/>
          <w:sz w:val="20"/>
          <w:szCs w:val="20"/>
        </w:rPr>
      </w:pPr>
    </w:p>
    <w:p w14:paraId="647D05F2" w14:textId="77777777" w:rsidR="0037692D" w:rsidRPr="00FD184C" w:rsidRDefault="0037692D" w:rsidP="0037692D">
      <w:pPr>
        <w:spacing w:after="0"/>
        <w:jc w:val="left"/>
        <w:rPr>
          <w:rFonts w:ascii="Arial" w:hAnsi="Arial" w:cs="Arial"/>
          <w:sz w:val="20"/>
          <w:szCs w:val="20"/>
        </w:rPr>
      </w:pPr>
      <w:r w:rsidRPr="00FD184C">
        <w:rPr>
          <w:rFonts w:ascii="Arial" w:hAnsi="Arial" w:cs="Arial"/>
          <w:sz w:val="20"/>
          <w:szCs w:val="20"/>
        </w:rPr>
        <w:t>“</w:t>
      </w:r>
      <w:r w:rsidRPr="00FD184C">
        <w:rPr>
          <w:rFonts w:ascii="Arial" w:hAnsi="Arial" w:cs="Arial"/>
          <w:b/>
          <w:bCs/>
          <w:sz w:val="20"/>
          <w:szCs w:val="20"/>
        </w:rPr>
        <w:t>Reserve Fund Fees</w:t>
      </w:r>
      <w:r w:rsidRPr="00FD184C">
        <w:rPr>
          <w:rFonts w:ascii="Arial" w:hAnsi="Arial" w:cs="Arial"/>
          <w:sz w:val="20"/>
          <w:szCs w:val="20"/>
        </w:rPr>
        <w:t>” is defined in Section 4.01(c).</w:t>
      </w:r>
    </w:p>
    <w:p w14:paraId="0DBB461A" w14:textId="77777777" w:rsidR="0037692D" w:rsidRDefault="0037692D">
      <w:pPr>
        <w:widowControl/>
        <w:spacing w:after="0"/>
        <w:rPr>
          <w:rFonts w:ascii="Arial" w:eastAsia="Times New Roman" w:hAnsi="Arial" w:cs="Arial"/>
          <w:sz w:val="20"/>
          <w:szCs w:val="20"/>
        </w:rPr>
      </w:pPr>
    </w:p>
    <w:p w14:paraId="3B3E9CBD" w14:textId="77777777" w:rsidR="00C872A1" w:rsidRDefault="002F6133">
      <w:pPr>
        <w:widowControl/>
        <w:spacing w:after="0"/>
        <w:rPr>
          <w:rFonts w:ascii="Arial" w:eastAsia="Times New Roman" w:hAnsi="Arial" w:cs="Arial"/>
          <w:sz w:val="20"/>
          <w:szCs w:val="20"/>
        </w:rPr>
      </w:pPr>
      <w:bookmarkStart w:id="740" w:name="_DV_M734"/>
      <w:bookmarkEnd w:id="740"/>
      <w:r>
        <w:rPr>
          <w:rFonts w:ascii="Arial" w:eastAsia="Times New Roman" w:hAnsi="Arial" w:cs="Arial"/>
          <w:sz w:val="20"/>
          <w:szCs w:val="20"/>
        </w:rPr>
        <w:t>“</w:t>
      </w:r>
      <w:r w:rsidR="00C872A1">
        <w:rPr>
          <w:rFonts w:ascii="Arial" w:eastAsia="Times New Roman" w:hAnsi="Arial" w:cs="Arial"/>
          <w:b/>
          <w:sz w:val="20"/>
          <w:szCs w:val="20"/>
        </w:rPr>
        <w:t>Restoration</w:t>
      </w:r>
      <w:r w:rsidR="00C872A1">
        <w:rPr>
          <w:rFonts w:ascii="Arial" w:eastAsia="Times New Roman" w:hAnsi="Arial" w:cs="Arial"/>
          <w:sz w:val="20"/>
          <w:szCs w:val="20"/>
        </w:rPr>
        <w:t xml:space="preserve">” is defined in </w:t>
      </w:r>
      <w:r w:rsidR="006647CD">
        <w:rPr>
          <w:rFonts w:ascii="Arial" w:eastAsia="Times New Roman" w:hAnsi="Arial" w:cs="Arial"/>
          <w:sz w:val="20"/>
          <w:szCs w:val="20"/>
        </w:rPr>
        <w:t>Section</w:t>
      </w:r>
      <w:r>
        <w:rPr>
          <w:rFonts w:ascii="Arial" w:eastAsia="Times New Roman" w:hAnsi="Arial" w:cs="Arial"/>
          <w:sz w:val="20"/>
          <w:szCs w:val="20"/>
        </w:rPr>
        <w:t xml:space="preserve"> </w:t>
      </w:r>
      <w:r w:rsidR="00C872A1">
        <w:rPr>
          <w:rFonts w:ascii="Arial" w:eastAsia="Times New Roman" w:hAnsi="Arial" w:cs="Arial"/>
          <w:sz w:val="20"/>
          <w:szCs w:val="20"/>
        </w:rPr>
        <w:t>6.10</w:t>
      </w:r>
      <w:r w:rsidR="0032685E">
        <w:rPr>
          <w:rFonts w:ascii="Arial" w:eastAsia="Times New Roman" w:hAnsi="Arial" w:cs="Arial"/>
          <w:sz w:val="20"/>
          <w:szCs w:val="20"/>
        </w:rPr>
        <w:t>(j)</w:t>
      </w:r>
      <w:r w:rsidR="00C872A1">
        <w:rPr>
          <w:rFonts w:ascii="Arial" w:eastAsia="Times New Roman" w:hAnsi="Arial" w:cs="Arial"/>
          <w:sz w:val="20"/>
          <w:szCs w:val="20"/>
        </w:rPr>
        <w:t>.</w:t>
      </w:r>
    </w:p>
    <w:p w14:paraId="6C0FC9D0" w14:textId="77777777" w:rsidR="002F6133" w:rsidRDefault="002F6133">
      <w:pPr>
        <w:widowControl/>
        <w:spacing w:after="0"/>
        <w:rPr>
          <w:rFonts w:ascii="Arial" w:eastAsia="Times New Roman" w:hAnsi="Arial" w:cs="Arial"/>
          <w:sz w:val="20"/>
          <w:szCs w:val="20"/>
        </w:rPr>
      </w:pPr>
    </w:p>
    <w:p w14:paraId="34BE1185" w14:textId="77777777" w:rsidR="00C872A1" w:rsidRDefault="002F6133">
      <w:pPr>
        <w:widowControl/>
        <w:spacing w:after="0"/>
        <w:ind w:left="1"/>
        <w:rPr>
          <w:rFonts w:ascii="Arial" w:eastAsia="Times New Roman" w:hAnsi="Arial" w:cs="Arial"/>
          <w:sz w:val="20"/>
          <w:szCs w:val="20"/>
        </w:rPr>
      </w:pPr>
      <w:bookmarkStart w:id="741" w:name="_DV_M735"/>
      <w:bookmarkEnd w:id="741"/>
      <w:r>
        <w:rPr>
          <w:rFonts w:ascii="Arial" w:eastAsia="Times New Roman" w:hAnsi="Arial" w:cs="Arial"/>
          <w:sz w:val="20"/>
          <w:szCs w:val="20"/>
        </w:rPr>
        <w:t>“</w:t>
      </w:r>
      <w:r w:rsidR="00C872A1">
        <w:rPr>
          <w:rFonts w:ascii="Arial" w:eastAsia="Times New Roman" w:hAnsi="Arial" w:cs="Arial"/>
          <w:b/>
          <w:sz w:val="20"/>
          <w:szCs w:val="20"/>
        </w:rPr>
        <w:t>Secondary Market Transaction”</w:t>
      </w:r>
      <w:r w:rsidR="00C872A1">
        <w:rPr>
          <w:rFonts w:ascii="Arial" w:eastAsia="Times New Roman" w:hAnsi="Arial" w:cs="Arial"/>
          <w:sz w:val="20"/>
          <w:szCs w:val="20"/>
        </w:rPr>
        <w:t xml:space="preserve"> means</w:t>
      </w:r>
      <w:r w:rsidR="009228B2">
        <w:rPr>
          <w:rFonts w:ascii="Arial" w:eastAsia="Times New Roman" w:hAnsi="Arial" w:cs="Arial"/>
          <w:sz w:val="20"/>
          <w:szCs w:val="20"/>
        </w:rPr>
        <w:t xml:space="preserve">: </w:t>
      </w:r>
      <w:r w:rsidR="00C872A1">
        <w:rPr>
          <w:rFonts w:ascii="Arial" w:eastAsia="Times New Roman" w:hAnsi="Arial" w:cs="Arial"/>
          <w:sz w:val="20"/>
          <w:szCs w:val="20"/>
        </w:rPr>
        <w:t xml:space="preserve"> (</w:t>
      </w:r>
      <w:r w:rsidR="001235B8">
        <w:rPr>
          <w:rFonts w:ascii="Arial" w:eastAsia="Times New Roman" w:hAnsi="Arial" w:cs="Arial"/>
          <w:sz w:val="20"/>
          <w:szCs w:val="20"/>
        </w:rPr>
        <w:t>i</w:t>
      </w:r>
      <w:r w:rsidR="00C872A1">
        <w:rPr>
          <w:rFonts w:ascii="Arial" w:eastAsia="Times New Roman" w:hAnsi="Arial" w:cs="Arial"/>
          <w:sz w:val="20"/>
          <w:szCs w:val="20"/>
        </w:rPr>
        <w:t>)</w:t>
      </w:r>
      <w:r w:rsidR="00EA0987">
        <w:rPr>
          <w:rFonts w:ascii="Arial" w:eastAsia="Times New Roman" w:hAnsi="Arial" w:cs="Arial"/>
          <w:sz w:val="20"/>
          <w:szCs w:val="20"/>
        </w:rPr>
        <w:t xml:space="preserve"> </w:t>
      </w:r>
      <w:r w:rsidR="00C872A1">
        <w:rPr>
          <w:rFonts w:ascii="Arial" w:eastAsia="Times New Roman" w:hAnsi="Arial" w:cs="Arial"/>
          <w:sz w:val="20"/>
          <w:szCs w:val="20"/>
        </w:rPr>
        <w:t xml:space="preserve">any sale or assignment of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C872A1">
        <w:rPr>
          <w:rFonts w:ascii="Arial" w:eastAsia="Times New Roman" w:hAnsi="Arial" w:cs="Arial"/>
          <w:sz w:val="20"/>
          <w:szCs w:val="20"/>
        </w:rPr>
        <w:t>, the Note and the other Loan Documents to one or</w:t>
      </w:r>
      <w:r w:rsidR="001235B8">
        <w:rPr>
          <w:rFonts w:ascii="Arial" w:eastAsia="Times New Roman" w:hAnsi="Arial" w:cs="Arial"/>
          <w:sz w:val="20"/>
          <w:szCs w:val="20"/>
        </w:rPr>
        <w:t xml:space="preserve"> more investors as a whole loan,</w:t>
      </w:r>
      <w:r w:rsidR="00C872A1">
        <w:rPr>
          <w:rFonts w:ascii="Arial" w:eastAsia="Times New Roman" w:hAnsi="Arial" w:cs="Arial"/>
          <w:sz w:val="20"/>
          <w:szCs w:val="20"/>
        </w:rPr>
        <w:t xml:space="preserve"> (</w:t>
      </w:r>
      <w:r w:rsidR="001235B8">
        <w:rPr>
          <w:rFonts w:ascii="Arial" w:eastAsia="Times New Roman" w:hAnsi="Arial" w:cs="Arial"/>
          <w:sz w:val="20"/>
          <w:szCs w:val="20"/>
        </w:rPr>
        <w:t>ii</w:t>
      </w:r>
      <w:r w:rsidR="00C872A1">
        <w:rPr>
          <w:rFonts w:ascii="Arial" w:eastAsia="Times New Roman" w:hAnsi="Arial" w:cs="Arial"/>
          <w:sz w:val="20"/>
          <w:szCs w:val="20"/>
        </w:rPr>
        <w:t>)</w:t>
      </w:r>
      <w:r w:rsidR="00EA0987">
        <w:rPr>
          <w:rFonts w:ascii="Arial" w:eastAsia="Times New Roman" w:hAnsi="Arial" w:cs="Arial"/>
          <w:sz w:val="20"/>
          <w:szCs w:val="20"/>
        </w:rPr>
        <w:t xml:space="preserve"> </w:t>
      </w:r>
      <w:r w:rsidR="00C872A1">
        <w:rPr>
          <w:rFonts w:ascii="Arial" w:eastAsia="Times New Roman" w:hAnsi="Arial" w:cs="Arial"/>
          <w:sz w:val="20"/>
          <w:szCs w:val="20"/>
        </w:rPr>
        <w:t>a participation of th</w:t>
      </w:r>
      <w:r w:rsidR="001235B8">
        <w:rPr>
          <w:rFonts w:ascii="Arial" w:eastAsia="Times New Roman" w:hAnsi="Arial" w:cs="Arial"/>
          <w:sz w:val="20"/>
          <w:szCs w:val="20"/>
        </w:rPr>
        <w:t>e Loan to one or more investors,</w:t>
      </w:r>
      <w:r w:rsidR="00C872A1">
        <w:rPr>
          <w:rFonts w:ascii="Arial" w:eastAsia="Times New Roman" w:hAnsi="Arial" w:cs="Arial"/>
          <w:sz w:val="20"/>
          <w:szCs w:val="20"/>
        </w:rPr>
        <w:t xml:space="preserve"> (</w:t>
      </w:r>
      <w:r w:rsidR="001235B8">
        <w:rPr>
          <w:rFonts w:ascii="Arial" w:eastAsia="Times New Roman" w:hAnsi="Arial" w:cs="Arial"/>
          <w:sz w:val="20"/>
          <w:szCs w:val="20"/>
        </w:rPr>
        <w:t>iii</w:t>
      </w:r>
      <w:r w:rsidR="00C872A1">
        <w:rPr>
          <w:rFonts w:ascii="Arial" w:eastAsia="Times New Roman" w:hAnsi="Arial" w:cs="Arial"/>
          <w:sz w:val="20"/>
          <w:szCs w:val="20"/>
        </w:rPr>
        <w:t>)</w:t>
      </w:r>
      <w:r w:rsidR="00EA0987">
        <w:rPr>
          <w:rFonts w:ascii="Arial" w:eastAsia="Times New Roman" w:hAnsi="Arial" w:cs="Arial"/>
          <w:sz w:val="20"/>
          <w:szCs w:val="20"/>
        </w:rPr>
        <w:t xml:space="preserve"> </w:t>
      </w:r>
      <w:r w:rsidR="00C872A1">
        <w:rPr>
          <w:rFonts w:ascii="Arial" w:eastAsia="Times New Roman" w:hAnsi="Arial" w:cs="Arial"/>
          <w:sz w:val="20"/>
          <w:szCs w:val="20"/>
        </w:rPr>
        <w:t xml:space="preserve">any deposit of </w:t>
      </w:r>
      <w:r w:rsidR="00504681">
        <w:rPr>
          <w:rFonts w:ascii="Arial" w:eastAsia="Times New Roman" w:hAnsi="Arial" w:cs="Arial"/>
          <w:sz w:val="20"/>
          <w:szCs w:val="20"/>
        </w:rPr>
        <w:t xml:space="preserve">the </w:t>
      </w:r>
      <w:r w:rsidR="00C872A1">
        <w:rPr>
          <w:rFonts w:ascii="Arial" w:eastAsia="Times New Roman" w:hAnsi="Arial" w:cs="Arial"/>
          <w:sz w:val="20"/>
          <w:szCs w:val="20"/>
        </w:rPr>
        <w:t>Loan Documents with a trust or other entity which may sell certificates or other instruments to investors evidencing an ownership interest in the asset</w:t>
      </w:r>
      <w:r w:rsidR="001235B8">
        <w:rPr>
          <w:rFonts w:ascii="Arial" w:eastAsia="Times New Roman" w:hAnsi="Arial" w:cs="Arial"/>
          <w:sz w:val="20"/>
          <w:szCs w:val="20"/>
        </w:rPr>
        <w:t>s of such trust or other entity,</w:t>
      </w:r>
      <w:r w:rsidR="00C872A1">
        <w:rPr>
          <w:rFonts w:ascii="Arial" w:eastAsia="Times New Roman" w:hAnsi="Arial" w:cs="Arial"/>
          <w:sz w:val="20"/>
          <w:szCs w:val="20"/>
        </w:rPr>
        <w:t xml:space="preserve"> or (</w:t>
      </w:r>
      <w:r w:rsidR="001235B8">
        <w:rPr>
          <w:rFonts w:ascii="Arial" w:eastAsia="Times New Roman" w:hAnsi="Arial" w:cs="Arial"/>
          <w:sz w:val="20"/>
          <w:szCs w:val="20"/>
        </w:rPr>
        <w:t>iv</w:t>
      </w:r>
      <w:r w:rsidR="00C872A1">
        <w:rPr>
          <w:rFonts w:ascii="Arial" w:eastAsia="Times New Roman" w:hAnsi="Arial" w:cs="Arial"/>
          <w:sz w:val="20"/>
          <w:szCs w:val="20"/>
        </w:rPr>
        <w:t>)</w:t>
      </w:r>
      <w:r w:rsidR="00EA0987">
        <w:rPr>
          <w:rFonts w:ascii="Arial" w:eastAsia="Times New Roman" w:hAnsi="Arial" w:cs="Arial"/>
          <w:sz w:val="20"/>
          <w:szCs w:val="20"/>
        </w:rPr>
        <w:t xml:space="preserve"> </w:t>
      </w:r>
      <w:r w:rsidR="00C872A1">
        <w:rPr>
          <w:rFonts w:ascii="Arial" w:eastAsia="Times New Roman" w:hAnsi="Arial" w:cs="Arial"/>
          <w:sz w:val="20"/>
          <w:szCs w:val="20"/>
        </w:rPr>
        <w:t xml:space="preserve">any other sale, assignment or transfer of the Loan or any interest </w:t>
      </w:r>
      <w:r w:rsidR="0006144A">
        <w:rPr>
          <w:rFonts w:ascii="Arial" w:eastAsia="Times New Roman" w:hAnsi="Arial" w:cs="Arial"/>
          <w:sz w:val="20"/>
          <w:szCs w:val="20"/>
        </w:rPr>
        <w:t>in the Loan</w:t>
      </w:r>
      <w:r w:rsidR="00C872A1">
        <w:rPr>
          <w:rFonts w:ascii="Arial" w:eastAsia="Times New Roman" w:hAnsi="Arial" w:cs="Arial"/>
          <w:sz w:val="20"/>
          <w:szCs w:val="20"/>
        </w:rPr>
        <w:t xml:space="preserve"> to one or more investors.</w:t>
      </w:r>
    </w:p>
    <w:p w14:paraId="7AB2F6F3" w14:textId="77777777" w:rsidR="002F6133" w:rsidRDefault="002F6133">
      <w:pPr>
        <w:widowControl/>
        <w:spacing w:after="0"/>
        <w:ind w:left="1"/>
        <w:rPr>
          <w:rFonts w:ascii="Arial" w:eastAsia="Times New Roman" w:hAnsi="Arial" w:cs="Arial"/>
          <w:sz w:val="20"/>
          <w:szCs w:val="20"/>
        </w:rPr>
      </w:pPr>
    </w:p>
    <w:p w14:paraId="3EB8CE1A" w14:textId="77777777" w:rsidR="00C872A1" w:rsidRDefault="002F6133">
      <w:pPr>
        <w:widowControl/>
        <w:spacing w:after="0"/>
        <w:ind w:left="1"/>
        <w:rPr>
          <w:rFonts w:ascii="Arial" w:eastAsia="Times New Roman" w:hAnsi="Arial" w:cs="Arial"/>
          <w:sz w:val="20"/>
          <w:szCs w:val="20"/>
        </w:rPr>
      </w:pPr>
      <w:bookmarkStart w:id="742" w:name="_DV_M736"/>
      <w:bookmarkEnd w:id="742"/>
      <w:r>
        <w:rPr>
          <w:rFonts w:ascii="Arial" w:eastAsia="Times New Roman" w:hAnsi="Arial" w:cs="Arial"/>
          <w:sz w:val="20"/>
          <w:szCs w:val="20"/>
        </w:rPr>
        <w:t>“</w:t>
      </w:r>
      <w:r w:rsidR="00C872A1">
        <w:rPr>
          <w:rFonts w:ascii="Arial" w:eastAsia="Times New Roman" w:hAnsi="Arial" w:cs="Arial"/>
          <w:b/>
          <w:sz w:val="20"/>
          <w:szCs w:val="20"/>
        </w:rPr>
        <w:t>Securitization</w:t>
      </w:r>
      <w:r w:rsidR="00C872A1">
        <w:rPr>
          <w:rFonts w:ascii="Arial" w:eastAsia="Times New Roman" w:hAnsi="Arial" w:cs="Arial"/>
          <w:sz w:val="20"/>
          <w:szCs w:val="20"/>
        </w:rPr>
        <w:t xml:space="preserve">” means </w:t>
      </w:r>
      <w:r w:rsidR="007107B9">
        <w:rPr>
          <w:rFonts w:ascii="Arial" w:eastAsia="Times New Roman" w:hAnsi="Arial" w:cs="Arial"/>
          <w:sz w:val="20"/>
          <w:szCs w:val="20"/>
        </w:rPr>
        <w:t xml:space="preserve">a transaction in which </w:t>
      </w:r>
      <w:r w:rsidR="00C872A1">
        <w:rPr>
          <w:rFonts w:ascii="Arial" w:eastAsia="Times New Roman" w:hAnsi="Arial" w:cs="Arial"/>
          <w:sz w:val="20"/>
          <w:szCs w:val="20"/>
        </w:rPr>
        <w:t xml:space="preserve">the Note </w:t>
      </w:r>
      <w:r w:rsidR="000A75F9">
        <w:rPr>
          <w:rFonts w:ascii="Arial" w:eastAsia="Times New Roman" w:hAnsi="Arial" w:cs="Arial"/>
          <w:sz w:val="20"/>
          <w:szCs w:val="20"/>
        </w:rPr>
        <w:t xml:space="preserve">or any portion of the Note </w:t>
      </w:r>
      <w:r w:rsidR="00C872A1">
        <w:rPr>
          <w:rFonts w:ascii="Arial" w:eastAsia="Times New Roman" w:hAnsi="Arial" w:cs="Arial"/>
          <w:sz w:val="20"/>
          <w:szCs w:val="20"/>
        </w:rPr>
        <w:t xml:space="preserve">is assigned to a REMIC </w:t>
      </w:r>
      <w:r w:rsidR="00D74237">
        <w:rPr>
          <w:rFonts w:ascii="Arial" w:eastAsia="Times New Roman" w:hAnsi="Arial" w:cs="Arial"/>
          <w:sz w:val="20"/>
          <w:szCs w:val="20"/>
        </w:rPr>
        <w:t xml:space="preserve">or grantor </w:t>
      </w:r>
      <w:r w:rsidR="00C872A1">
        <w:rPr>
          <w:rFonts w:ascii="Arial" w:eastAsia="Times New Roman" w:hAnsi="Arial" w:cs="Arial"/>
          <w:sz w:val="20"/>
          <w:szCs w:val="20"/>
        </w:rPr>
        <w:t>trust.</w:t>
      </w:r>
    </w:p>
    <w:p w14:paraId="52C77ECE" w14:textId="77777777" w:rsidR="002F6133" w:rsidRDefault="002F6133">
      <w:pPr>
        <w:widowControl/>
        <w:spacing w:after="0"/>
        <w:ind w:left="1"/>
        <w:rPr>
          <w:rFonts w:ascii="Arial" w:eastAsia="Times New Roman" w:hAnsi="Arial" w:cs="Arial"/>
          <w:sz w:val="20"/>
          <w:szCs w:val="20"/>
        </w:rPr>
      </w:pPr>
    </w:p>
    <w:p w14:paraId="4A5889FD" w14:textId="77777777" w:rsidR="00C872A1" w:rsidRDefault="002F6133">
      <w:pPr>
        <w:widowControl/>
        <w:spacing w:after="0"/>
        <w:ind w:left="1"/>
        <w:rPr>
          <w:rFonts w:ascii="Arial" w:eastAsia="Times New Roman" w:hAnsi="Arial" w:cs="Arial"/>
          <w:sz w:val="20"/>
          <w:szCs w:val="20"/>
        </w:rPr>
      </w:pPr>
      <w:bookmarkStart w:id="743" w:name="_DV_M737"/>
      <w:bookmarkEnd w:id="743"/>
      <w:r>
        <w:rPr>
          <w:rFonts w:ascii="Arial" w:eastAsia="Times New Roman" w:hAnsi="Arial" w:cs="Arial"/>
          <w:sz w:val="20"/>
          <w:szCs w:val="20"/>
        </w:rPr>
        <w:t>“</w:t>
      </w:r>
      <w:r w:rsidR="00C872A1">
        <w:rPr>
          <w:rFonts w:ascii="Arial" w:eastAsia="Times New Roman" w:hAnsi="Arial" w:cs="Arial"/>
          <w:b/>
          <w:sz w:val="20"/>
          <w:szCs w:val="20"/>
        </w:rPr>
        <w:t>Security Instrument</w:t>
      </w:r>
      <w:r w:rsidR="00C872A1">
        <w:rPr>
          <w:rFonts w:ascii="Arial" w:eastAsia="Times New Roman" w:hAnsi="Arial" w:cs="Arial"/>
          <w:sz w:val="20"/>
          <w:szCs w:val="20"/>
        </w:rPr>
        <w:t xml:space="preserve">” means the mortgage, deed of trust, deed to secure debt or other similar security instrument encumbering the </w:t>
      </w:r>
      <w:r w:rsidR="005347C4">
        <w:rPr>
          <w:rFonts w:ascii="Arial" w:eastAsia="Times New Roman" w:hAnsi="Arial" w:cs="Arial"/>
          <w:sz w:val="20"/>
          <w:szCs w:val="20"/>
        </w:rPr>
        <w:t>Mortgaged Property</w:t>
      </w:r>
      <w:r w:rsidR="00C872A1">
        <w:rPr>
          <w:rFonts w:ascii="Arial" w:eastAsia="Times New Roman" w:hAnsi="Arial" w:cs="Arial"/>
          <w:sz w:val="20"/>
          <w:szCs w:val="20"/>
        </w:rPr>
        <w:t xml:space="preserve"> and securing Borrower’s performance of its Loan obligations, including Borrower’s obligations under the Note and </w:t>
      </w:r>
      <w:r w:rsidR="004C04E9">
        <w:rPr>
          <w:rFonts w:ascii="Arial" w:eastAsia="Times New Roman" w:hAnsi="Arial" w:cs="Arial"/>
          <w:sz w:val="20"/>
          <w:szCs w:val="20"/>
        </w:rPr>
        <w:t xml:space="preserve">this </w:t>
      </w:r>
      <w:r w:rsidR="00550123">
        <w:rPr>
          <w:rFonts w:ascii="Arial" w:eastAsia="Times New Roman" w:hAnsi="Arial" w:cs="Arial"/>
          <w:sz w:val="20"/>
          <w:szCs w:val="20"/>
        </w:rPr>
        <w:t>Loan Agreement</w:t>
      </w:r>
      <w:r w:rsidR="00374843">
        <w:rPr>
          <w:rFonts w:ascii="Arial" w:eastAsia="Times New Roman" w:hAnsi="Arial" w:cs="Arial"/>
          <w:sz w:val="20"/>
          <w:szCs w:val="20"/>
        </w:rPr>
        <w:t xml:space="preserve"> (including any Amended and Restated Security Instrument, Consolidat</w:t>
      </w:r>
      <w:r w:rsidR="00937A3F">
        <w:rPr>
          <w:rFonts w:ascii="Arial" w:eastAsia="Times New Roman" w:hAnsi="Arial" w:cs="Arial"/>
          <w:sz w:val="20"/>
          <w:szCs w:val="20"/>
        </w:rPr>
        <w:t>ion</w:t>
      </w:r>
      <w:r w:rsidR="00374843">
        <w:rPr>
          <w:rFonts w:ascii="Arial" w:eastAsia="Times New Roman" w:hAnsi="Arial" w:cs="Arial"/>
          <w:sz w:val="20"/>
          <w:szCs w:val="20"/>
        </w:rPr>
        <w:t xml:space="preserve">, </w:t>
      </w:r>
      <w:r w:rsidR="00937A3F">
        <w:rPr>
          <w:rFonts w:ascii="Arial" w:eastAsia="Times New Roman" w:hAnsi="Arial" w:cs="Arial"/>
          <w:sz w:val="20"/>
          <w:szCs w:val="20"/>
        </w:rPr>
        <w:t>Modification and Extension Agreement</w:t>
      </w:r>
      <w:r w:rsidR="00374843">
        <w:rPr>
          <w:rFonts w:ascii="Arial" w:eastAsia="Times New Roman" w:hAnsi="Arial" w:cs="Arial"/>
          <w:sz w:val="20"/>
          <w:szCs w:val="20"/>
        </w:rPr>
        <w:t>, Exten</w:t>
      </w:r>
      <w:r w:rsidR="00937A3F">
        <w:rPr>
          <w:rFonts w:ascii="Arial" w:eastAsia="Times New Roman" w:hAnsi="Arial" w:cs="Arial"/>
          <w:sz w:val="20"/>
          <w:szCs w:val="20"/>
        </w:rPr>
        <w:t>sion and Modification Agreement or similar agreement or instrument amending and restating existing security instruments</w:t>
      </w:r>
      <w:r w:rsidR="00374843">
        <w:rPr>
          <w:rFonts w:ascii="Arial" w:eastAsia="Times New Roman" w:hAnsi="Arial" w:cs="Arial"/>
          <w:sz w:val="20"/>
          <w:szCs w:val="20"/>
        </w:rPr>
        <w:t>)</w:t>
      </w:r>
      <w:r w:rsidR="00C872A1">
        <w:rPr>
          <w:rFonts w:ascii="Arial" w:eastAsia="Times New Roman" w:hAnsi="Arial" w:cs="Arial"/>
          <w:sz w:val="20"/>
          <w:szCs w:val="20"/>
        </w:rPr>
        <w:t>.</w:t>
      </w:r>
    </w:p>
    <w:p w14:paraId="41B290FE" w14:textId="77777777" w:rsidR="00D74237" w:rsidRDefault="00D74237">
      <w:pPr>
        <w:widowControl/>
        <w:spacing w:after="0"/>
        <w:rPr>
          <w:rFonts w:ascii="Arial" w:eastAsia="Times New Roman" w:hAnsi="Arial" w:cs="Arial"/>
          <w:sz w:val="20"/>
          <w:szCs w:val="20"/>
        </w:rPr>
      </w:pPr>
    </w:p>
    <w:p w14:paraId="7A713131" w14:textId="77777777" w:rsidR="002C4176" w:rsidRDefault="00D74237">
      <w:pPr>
        <w:widowControl/>
        <w:spacing w:after="0"/>
        <w:rPr>
          <w:rFonts w:ascii="Arial" w:eastAsia="Times New Roman" w:hAnsi="Arial" w:cs="Arial"/>
          <w:sz w:val="20"/>
          <w:szCs w:val="20"/>
        </w:rPr>
      </w:pPr>
      <w:bookmarkStart w:id="744" w:name="_DV_M738"/>
      <w:bookmarkEnd w:id="744"/>
      <w:r>
        <w:rPr>
          <w:rFonts w:ascii="Arial" w:eastAsia="Times New Roman" w:hAnsi="Arial" w:cs="Arial"/>
          <w:sz w:val="20"/>
          <w:szCs w:val="20"/>
        </w:rPr>
        <w:t>“</w:t>
      </w:r>
      <w:r>
        <w:rPr>
          <w:rFonts w:ascii="Arial" w:eastAsia="Times New Roman" w:hAnsi="Arial" w:cs="Arial"/>
          <w:b/>
          <w:sz w:val="20"/>
          <w:szCs w:val="20"/>
        </w:rPr>
        <w:t>Stab-Lok Event</w:t>
      </w:r>
      <w:r>
        <w:rPr>
          <w:rFonts w:ascii="Arial" w:eastAsia="Times New Roman" w:hAnsi="Arial" w:cs="Arial"/>
          <w:sz w:val="20"/>
          <w:szCs w:val="20"/>
        </w:rPr>
        <w:t>” is defined in Section 6.09(</w:t>
      </w:r>
      <w:r w:rsidR="005E4C6A">
        <w:rPr>
          <w:rFonts w:ascii="Arial" w:eastAsia="Times New Roman" w:hAnsi="Arial" w:cs="Arial"/>
          <w:sz w:val="20"/>
          <w:szCs w:val="20"/>
        </w:rPr>
        <w:t>j).</w:t>
      </w:r>
    </w:p>
    <w:p w14:paraId="63792B98" w14:textId="77777777" w:rsidR="002C4176" w:rsidRDefault="002C4176">
      <w:pPr>
        <w:widowControl/>
        <w:spacing w:after="0"/>
        <w:rPr>
          <w:rFonts w:ascii="Arial" w:eastAsia="Times New Roman" w:hAnsi="Arial" w:cs="Arial"/>
          <w:sz w:val="20"/>
          <w:szCs w:val="20"/>
        </w:rPr>
      </w:pPr>
    </w:p>
    <w:p w14:paraId="3A8A5DBB" w14:textId="77777777" w:rsidR="00C872A1" w:rsidRDefault="002C4176">
      <w:pPr>
        <w:widowControl/>
        <w:spacing w:after="0"/>
        <w:ind w:left="1"/>
        <w:rPr>
          <w:rFonts w:ascii="Arial" w:eastAsia="Times New Roman" w:hAnsi="Arial" w:cs="Arial"/>
          <w:sz w:val="20"/>
          <w:szCs w:val="20"/>
        </w:rPr>
      </w:pPr>
      <w:bookmarkStart w:id="745" w:name="_DV_M739"/>
      <w:bookmarkEnd w:id="745"/>
      <w:r>
        <w:rPr>
          <w:rFonts w:ascii="Arial" w:eastAsia="Times New Roman" w:hAnsi="Arial" w:cs="Arial"/>
          <w:sz w:val="20"/>
          <w:szCs w:val="20"/>
        </w:rPr>
        <w:t>“</w:t>
      </w:r>
      <w:r w:rsidR="00C872A1">
        <w:rPr>
          <w:rFonts w:ascii="Arial" w:eastAsia="Times New Roman" w:hAnsi="Arial" w:cs="Arial"/>
          <w:b/>
          <w:sz w:val="20"/>
          <w:szCs w:val="20"/>
        </w:rPr>
        <w:t>Tax Code</w:t>
      </w:r>
      <w:r w:rsidR="00C872A1">
        <w:rPr>
          <w:rFonts w:ascii="Arial" w:eastAsia="Times New Roman" w:hAnsi="Arial" w:cs="Arial"/>
          <w:sz w:val="20"/>
          <w:szCs w:val="20"/>
        </w:rPr>
        <w:t>” means the Internal Revenue Code of the United States</w:t>
      </w:r>
      <w:r w:rsidR="00F96466">
        <w:rPr>
          <w:rFonts w:ascii="Arial" w:eastAsia="Times New Roman" w:hAnsi="Arial" w:cs="Arial"/>
          <w:sz w:val="20"/>
          <w:szCs w:val="20"/>
        </w:rPr>
        <w:t xml:space="preserve">, 26 U.S.C. </w:t>
      </w:r>
      <w:r w:rsidR="006647CD">
        <w:rPr>
          <w:rFonts w:ascii="Arial" w:eastAsia="Times New Roman" w:hAnsi="Arial" w:cs="Arial"/>
          <w:sz w:val="20"/>
          <w:szCs w:val="20"/>
        </w:rPr>
        <w:t>Section</w:t>
      </w:r>
      <w:r w:rsidR="00C66C67">
        <w:rPr>
          <w:rFonts w:ascii="Arial" w:eastAsia="Times New Roman" w:hAnsi="Arial" w:cs="Arial"/>
          <w:sz w:val="20"/>
          <w:szCs w:val="20"/>
        </w:rPr>
        <w:t xml:space="preserve"> </w:t>
      </w:r>
      <w:r w:rsidR="00A66500">
        <w:rPr>
          <w:rFonts w:ascii="Arial" w:eastAsia="Times New Roman" w:hAnsi="Arial" w:cs="Arial"/>
          <w:sz w:val="20"/>
          <w:szCs w:val="20"/>
        </w:rPr>
        <w:t>1 et seq</w:t>
      </w:r>
      <w:r w:rsidR="001C6C7B">
        <w:rPr>
          <w:rFonts w:ascii="Arial" w:eastAsia="Times New Roman" w:hAnsi="Arial" w:cs="Arial"/>
          <w:sz w:val="20"/>
          <w:szCs w:val="20"/>
        </w:rPr>
        <w:t>.</w:t>
      </w:r>
    </w:p>
    <w:p w14:paraId="693A9DE8" w14:textId="77777777" w:rsidR="000469DE" w:rsidRDefault="000469DE">
      <w:pPr>
        <w:widowControl/>
        <w:spacing w:after="0"/>
        <w:ind w:left="1"/>
        <w:rPr>
          <w:rFonts w:ascii="Arial" w:eastAsia="Times New Roman" w:hAnsi="Arial" w:cs="Arial"/>
          <w:sz w:val="20"/>
          <w:szCs w:val="20"/>
        </w:rPr>
      </w:pPr>
    </w:p>
    <w:p w14:paraId="08C8B85C" w14:textId="77777777" w:rsidR="00201342" w:rsidRDefault="000469DE">
      <w:pPr>
        <w:widowControl/>
        <w:spacing w:after="0"/>
        <w:ind w:left="1"/>
        <w:rPr>
          <w:rFonts w:ascii="Arial" w:eastAsia="Times New Roman" w:hAnsi="Arial" w:cs="Arial"/>
          <w:sz w:val="20"/>
          <w:szCs w:val="20"/>
        </w:rPr>
      </w:pPr>
      <w:bookmarkStart w:id="746" w:name="_DV_M740"/>
      <w:bookmarkEnd w:id="746"/>
      <w:r>
        <w:rPr>
          <w:rFonts w:ascii="Arial" w:eastAsia="Times New Roman" w:hAnsi="Arial" w:cs="Arial"/>
          <w:sz w:val="20"/>
          <w:szCs w:val="20"/>
        </w:rPr>
        <w:t>“</w:t>
      </w:r>
      <w:r>
        <w:rPr>
          <w:rFonts w:ascii="Arial" w:eastAsia="Times New Roman" w:hAnsi="Arial" w:cs="Arial"/>
          <w:b/>
          <w:sz w:val="20"/>
          <w:szCs w:val="20"/>
        </w:rPr>
        <w:t>Tax Reserve Fund</w:t>
      </w:r>
      <w:r>
        <w:rPr>
          <w:rFonts w:ascii="Arial" w:eastAsia="Times New Roman" w:hAnsi="Arial" w:cs="Arial"/>
          <w:sz w:val="20"/>
          <w:szCs w:val="20"/>
        </w:rPr>
        <w:t>” is defined in Section 4.02(a).</w:t>
      </w:r>
    </w:p>
    <w:p w14:paraId="17554431" w14:textId="77777777" w:rsidR="00201342" w:rsidRDefault="00201342">
      <w:pPr>
        <w:widowControl/>
        <w:spacing w:after="0"/>
        <w:ind w:left="1"/>
        <w:rPr>
          <w:rFonts w:ascii="Arial" w:eastAsia="Times New Roman" w:hAnsi="Arial" w:cs="Arial"/>
          <w:sz w:val="20"/>
          <w:szCs w:val="20"/>
        </w:rPr>
      </w:pPr>
    </w:p>
    <w:p w14:paraId="3D25CA11" w14:textId="77777777" w:rsidR="00C872A1" w:rsidRDefault="00201342">
      <w:pPr>
        <w:widowControl/>
        <w:spacing w:after="0"/>
        <w:ind w:left="1"/>
        <w:rPr>
          <w:rFonts w:ascii="Arial" w:eastAsia="Times New Roman" w:hAnsi="Arial" w:cs="Arial"/>
          <w:sz w:val="20"/>
          <w:szCs w:val="20"/>
        </w:rPr>
      </w:pPr>
      <w:bookmarkStart w:id="747" w:name="_DV_M741"/>
      <w:bookmarkEnd w:id="747"/>
      <w:r>
        <w:rPr>
          <w:rFonts w:ascii="Arial" w:eastAsia="Times New Roman" w:hAnsi="Arial" w:cs="Arial"/>
          <w:sz w:val="20"/>
          <w:szCs w:val="20"/>
        </w:rPr>
        <w:t>“</w:t>
      </w:r>
      <w:r w:rsidR="00C872A1">
        <w:rPr>
          <w:rFonts w:ascii="Arial" w:eastAsia="Times New Roman" w:hAnsi="Arial" w:cs="Arial"/>
          <w:b/>
          <w:sz w:val="20"/>
          <w:szCs w:val="20"/>
        </w:rPr>
        <w:t>Taxes</w:t>
      </w:r>
      <w:r w:rsidR="00C872A1">
        <w:rPr>
          <w:rFonts w:ascii="Arial" w:eastAsia="Times New Roman" w:hAnsi="Arial" w:cs="Arial"/>
          <w:sz w:val="20"/>
          <w:szCs w:val="20"/>
        </w:rPr>
        <w:t xml:space="preserve">” means all taxes, assessments, vault rentals and other charges, if any, whether general, special or otherwise, including all assessments for schools, public betterments and general or local improvements, which are levied, assessed or imposed by any public authority or quasi-public authority, and which, if not paid, will become a </w:t>
      </w:r>
      <w:r w:rsidR="007501F6">
        <w:rPr>
          <w:rFonts w:ascii="Arial" w:eastAsia="Times New Roman" w:hAnsi="Arial" w:cs="Arial"/>
          <w:sz w:val="20"/>
          <w:szCs w:val="20"/>
        </w:rPr>
        <w:t>Lien</w:t>
      </w:r>
      <w:r w:rsidR="00C872A1">
        <w:rPr>
          <w:rFonts w:ascii="Arial" w:eastAsia="Times New Roman" w:hAnsi="Arial" w:cs="Arial"/>
          <w:sz w:val="20"/>
          <w:szCs w:val="20"/>
        </w:rPr>
        <w:t xml:space="preserve"> on the Land or the Improvements</w:t>
      </w:r>
      <w:r w:rsidR="00517694">
        <w:rPr>
          <w:rFonts w:ascii="Arial" w:eastAsia="Times New Roman" w:hAnsi="Arial" w:cs="Arial"/>
          <w:sz w:val="20"/>
          <w:szCs w:val="20"/>
        </w:rPr>
        <w:t>, including any payments made in lieu of Taxes</w:t>
      </w:r>
      <w:r w:rsidR="00C872A1">
        <w:rPr>
          <w:rFonts w:ascii="Arial" w:eastAsia="Times New Roman" w:hAnsi="Arial" w:cs="Arial"/>
          <w:sz w:val="20"/>
          <w:szCs w:val="20"/>
        </w:rPr>
        <w:t>.</w:t>
      </w:r>
      <w:r w:rsidR="00517694">
        <w:rPr>
          <w:rFonts w:ascii="Arial" w:eastAsia="Times New Roman" w:hAnsi="Arial" w:cs="Arial"/>
          <w:sz w:val="20"/>
          <w:szCs w:val="20"/>
        </w:rPr>
        <w:t xml:space="preserve"> </w:t>
      </w:r>
    </w:p>
    <w:p w14:paraId="6DC5C5D7" w14:textId="77777777" w:rsidR="000469DE" w:rsidRDefault="000469DE">
      <w:pPr>
        <w:widowControl/>
        <w:spacing w:after="0"/>
        <w:ind w:left="1"/>
        <w:rPr>
          <w:rFonts w:ascii="Arial" w:eastAsia="Times New Roman" w:hAnsi="Arial" w:cs="Arial"/>
          <w:sz w:val="20"/>
          <w:szCs w:val="20"/>
        </w:rPr>
      </w:pPr>
    </w:p>
    <w:p w14:paraId="5743B6E0" w14:textId="77777777" w:rsidR="00C872A1" w:rsidRDefault="000469DE">
      <w:pPr>
        <w:widowControl/>
        <w:spacing w:after="0"/>
        <w:ind w:left="1"/>
        <w:rPr>
          <w:rFonts w:ascii="Arial" w:eastAsia="Times New Roman" w:hAnsi="Arial" w:cs="Arial"/>
          <w:sz w:val="20"/>
          <w:szCs w:val="20"/>
        </w:rPr>
      </w:pPr>
      <w:bookmarkStart w:id="748" w:name="_DV_M742"/>
      <w:bookmarkEnd w:id="748"/>
      <w:r>
        <w:rPr>
          <w:rFonts w:ascii="Arial" w:eastAsia="Times New Roman" w:hAnsi="Arial" w:cs="Arial"/>
          <w:sz w:val="20"/>
          <w:szCs w:val="20"/>
        </w:rPr>
        <w:t>“</w:t>
      </w:r>
      <w:r w:rsidR="00C872A1">
        <w:rPr>
          <w:rFonts w:ascii="Arial" w:eastAsia="Times New Roman" w:hAnsi="Arial" w:cs="Arial"/>
          <w:b/>
          <w:sz w:val="20"/>
          <w:szCs w:val="20"/>
        </w:rPr>
        <w:t>Transfer</w:t>
      </w:r>
      <w:r w:rsidR="00C872A1">
        <w:rPr>
          <w:rFonts w:ascii="Arial" w:eastAsia="Times New Roman" w:hAnsi="Arial" w:cs="Arial"/>
          <w:sz w:val="20"/>
          <w:szCs w:val="20"/>
        </w:rPr>
        <w:t>” means</w:t>
      </w:r>
      <w:r w:rsidR="00221D34">
        <w:rPr>
          <w:rFonts w:ascii="Arial" w:eastAsia="Times New Roman" w:hAnsi="Arial" w:cs="Arial"/>
          <w:sz w:val="20"/>
          <w:szCs w:val="20"/>
        </w:rPr>
        <w:t xml:space="preserve"> any of the following:</w:t>
      </w:r>
      <w:r w:rsidR="001B4481">
        <w:rPr>
          <w:rFonts w:ascii="Arial" w:eastAsia="Times New Roman" w:hAnsi="Arial" w:cs="Arial"/>
          <w:sz w:val="20"/>
          <w:szCs w:val="20"/>
        </w:rPr>
        <w:t xml:space="preserve">  (i) a sale, assignment, transfer or other disposition or divestment of any interest in Borrower, a </w:t>
      </w:r>
      <w:r w:rsidR="00167DFC">
        <w:rPr>
          <w:rFonts w:ascii="Arial" w:eastAsia="Times New Roman" w:hAnsi="Arial" w:cs="Arial"/>
          <w:sz w:val="20"/>
          <w:szCs w:val="20"/>
        </w:rPr>
        <w:t>Person that Controls Borrower</w:t>
      </w:r>
      <w:r w:rsidR="001B4481">
        <w:rPr>
          <w:rFonts w:ascii="Arial" w:eastAsia="Times New Roman" w:hAnsi="Arial" w:cs="Arial"/>
          <w:sz w:val="20"/>
          <w:szCs w:val="20"/>
        </w:rPr>
        <w:t xml:space="preserve">, or the </w:t>
      </w:r>
      <w:r w:rsidR="005347C4">
        <w:rPr>
          <w:rFonts w:ascii="Arial" w:eastAsia="Times New Roman" w:hAnsi="Arial" w:cs="Arial"/>
          <w:sz w:val="20"/>
          <w:szCs w:val="20"/>
        </w:rPr>
        <w:t>Mortgaged Property</w:t>
      </w:r>
      <w:r w:rsidR="001B4481">
        <w:rPr>
          <w:rFonts w:ascii="Arial" w:eastAsia="Times New Roman" w:hAnsi="Arial" w:cs="Arial"/>
          <w:sz w:val="20"/>
          <w:szCs w:val="20"/>
        </w:rPr>
        <w:t xml:space="preserve"> (whether voluntary, involuntary or by operation of law), (ii) t</w:t>
      </w:r>
      <w:r w:rsidR="00551BE1">
        <w:rPr>
          <w:rFonts w:ascii="Arial" w:eastAsia="Times New Roman" w:hAnsi="Arial" w:cs="Arial"/>
          <w:sz w:val="20"/>
          <w:szCs w:val="20"/>
        </w:rPr>
        <w:t>h</w:t>
      </w:r>
      <w:r w:rsidR="001B4481">
        <w:rPr>
          <w:rFonts w:ascii="Arial" w:eastAsia="Times New Roman" w:hAnsi="Arial" w:cs="Arial"/>
          <w:sz w:val="20"/>
          <w:szCs w:val="20"/>
        </w:rPr>
        <w:t xml:space="preserve">e granting, creating or attachment of a Lien, encumbrance or security interest (whether voluntary, involuntary or by operation of law), (iii) the issuance or other creation of an ownership interest in a legal entity, including a partnership interest, interest in a limited liability company or corporate stock, (iv) the withdrawal, retirement, removal or involuntary resignation of a partner in a partnership or a member or Manager in a limited liability company, (v) </w:t>
      </w:r>
      <w:r w:rsidR="00551BE1">
        <w:rPr>
          <w:rFonts w:ascii="Arial" w:eastAsia="Times New Roman" w:hAnsi="Arial" w:cs="Arial"/>
          <w:sz w:val="20"/>
          <w:szCs w:val="20"/>
        </w:rPr>
        <w:t>t</w:t>
      </w:r>
      <w:r w:rsidR="001B4481">
        <w:rPr>
          <w:rFonts w:ascii="Arial" w:eastAsia="Times New Roman" w:hAnsi="Arial" w:cs="Arial"/>
          <w:sz w:val="20"/>
          <w:szCs w:val="20"/>
        </w:rPr>
        <w:t xml:space="preserve">he merger, dissolution, </w:t>
      </w:r>
      <w:r w:rsidR="00233E10">
        <w:rPr>
          <w:rFonts w:ascii="Arial" w:eastAsia="Times New Roman" w:hAnsi="Arial" w:cs="Arial"/>
          <w:sz w:val="20"/>
          <w:szCs w:val="20"/>
        </w:rPr>
        <w:t xml:space="preserve">division, </w:t>
      </w:r>
      <w:r w:rsidR="001B4481">
        <w:rPr>
          <w:rFonts w:ascii="Arial" w:eastAsia="Times New Roman" w:hAnsi="Arial" w:cs="Arial"/>
          <w:sz w:val="20"/>
          <w:szCs w:val="20"/>
        </w:rPr>
        <w:t>liquidation, or consolidation of a legal entity or the reconstitution of one type of legal entity into another type of legal entity</w:t>
      </w:r>
      <w:r w:rsidR="00EE0115">
        <w:rPr>
          <w:rFonts w:ascii="Arial" w:eastAsia="Times New Roman" w:hAnsi="Arial" w:cs="Arial"/>
          <w:sz w:val="20"/>
          <w:szCs w:val="20"/>
        </w:rPr>
        <w:t xml:space="preserve"> and (vi) a change of Guarantor.</w:t>
      </w:r>
    </w:p>
    <w:p w14:paraId="5BCB8D42" w14:textId="77777777" w:rsidR="000469DE" w:rsidRDefault="000469DE">
      <w:pPr>
        <w:widowControl/>
        <w:spacing w:after="0"/>
        <w:ind w:left="1"/>
        <w:rPr>
          <w:rFonts w:ascii="Arial" w:eastAsia="Times New Roman" w:hAnsi="Arial" w:cs="Arial"/>
          <w:b/>
          <w:sz w:val="20"/>
          <w:szCs w:val="20"/>
        </w:rPr>
      </w:pPr>
    </w:p>
    <w:p w14:paraId="2AF70DAC" w14:textId="77777777" w:rsidR="00C872A1" w:rsidRDefault="000469DE">
      <w:pPr>
        <w:widowControl/>
        <w:spacing w:after="0"/>
        <w:ind w:left="1"/>
        <w:rPr>
          <w:rFonts w:ascii="Arial" w:eastAsia="Times New Roman" w:hAnsi="Arial" w:cs="Arial"/>
          <w:sz w:val="20"/>
          <w:szCs w:val="20"/>
        </w:rPr>
      </w:pPr>
      <w:bookmarkStart w:id="749" w:name="_DV_M743"/>
      <w:bookmarkEnd w:id="749"/>
      <w:r>
        <w:rPr>
          <w:rFonts w:ascii="Arial" w:eastAsia="Times New Roman" w:hAnsi="Arial" w:cs="Arial"/>
          <w:sz w:val="20"/>
          <w:szCs w:val="20"/>
        </w:rPr>
        <w:t xml:space="preserve">For purposes of defining the term </w:t>
      </w:r>
      <w:r w:rsidR="0018442A">
        <w:rPr>
          <w:rFonts w:ascii="Arial" w:eastAsia="Times New Roman" w:hAnsi="Arial" w:cs="Arial"/>
          <w:sz w:val="20"/>
          <w:szCs w:val="20"/>
        </w:rPr>
        <w:t xml:space="preserve">“Transfer,” the term “partnership” </w:t>
      </w:r>
      <w:r w:rsidR="00625461">
        <w:rPr>
          <w:rFonts w:ascii="Arial" w:eastAsia="Times New Roman" w:hAnsi="Arial" w:cs="Arial"/>
          <w:sz w:val="20"/>
          <w:szCs w:val="20"/>
        </w:rPr>
        <w:t>means a general partnership</w:t>
      </w:r>
      <w:r w:rsidR="0011244A">
        <w:rPr>
          <w:rFonts w:ascii="Arial" w:eastAsia="Times New Roman" w:hAnsi="Arial" w:cs="Arial"/>
          <w:sz w:val="20"/>
          <w:szCs w:val="20"/>
        </w:rPr>
        <w:t xml:space="preserve">, a limited partnership, a joint venture, a limited liability partnership, or a limited liability limited partnership and the term </w:t>
      </w:r>
      <w:r w:rsidR="0018442A">
        <w:rPr>
          <w:rFonts w:ascii="Arial" w:eastAsia="Times New Roman" w:hAnsi="Arial" w:cs="Arial"/>
          <w:sz w:val="20"/>
          <w:szCs w:val="20"/>
        </w:rPr>
        <w:t xml:space="preserve">“partner” </w:t>
      </w:r>
      <w:r w:rsidR="00625461">
        <w:rPr>
          <w:rFonts w:ascii="Arial" w:eastAsia="Times New Roman" w:hAnsi="Arial" w:cs="Arial"/>
          <w:sz w:val="20"/>
          <w:szCs w:val="20"/>
        </w:rPr>
        <w:t>means a general partner</w:t>
      </w:r>
      <w:r w:rsidR="0011244A">
        <w:rPr>
          <w:rFonts w:ascii="Arial" w:eastAsia="Times New Roman" w:hAnsi="Arial" w:cs="Arial"/>
          <w:sz w:val="20"/>
          <w:szCs w:val="20"/>
        </w:rPr>
        <w:t>,</w:t>
      </w:r>
      <w:r w:rsidR="006921AE">
        <w:rPr>
          <w:rFonts w:ascii="Arial" w:eastAsia="Times New Roman" w:hAnsi="Arial" w:cs="Arial"/>
          <w:sz w:val="20"/>
          <w:szCs w:val="20"/>
        </w:rPr>
        <w:t xml:space="preserve"> a limited partner</w:t>
      </w:r>
      <w:r w:rsidR="0011244A">
        <w:rPr>
          <w:rFonts w:ascii="Arial" w:eastAsia="Times New Roman" w:hAnsi="Arial" w:cs="Arial"/>
          <w:sz w:val="20"/>
          <w:szCs w:val="20"/>
        </w:rPr>
        <w:t xml:space="preserve">, or a joint </w:t>
      </w:r>
      <w:proofErr w:type="spellStart"/>
      <w:r w:rsidR="0011244A">
        <w:rPr>
          <w:rFonts w:ascii="Arial" w:eastAsia="Times New Roman" w:hAnsi="Arial" w:cs="Arial"/>
          <w:sz w:val="20"/>
          <w:szCs w:val="20"/>
        </w:rPr>
        <w:t>venturer</w:t>
      </w:r>
      <w:proofErr w:type="spellEnd"/>
      <w:r w:rsidR="0011244A">
        <w:rPr>
          <w:rFonts w:ascii="Arial" w:eastAsia="Times New Roman" w:hAnsi="Arial" w:cs="Arial"/>
          <w:sz w:val="20"/>
          <w:szCs w:val="20"/>
        </w:rPr>
        <w:t>.</w:t>
      </w:r>
    </w:p>
    <w:p w14:paraId="62D43A27" w14:textId="77777777" w:rsidR="000469DE" w:rsidRDefault="000469DE">
      <w:pPr>
        <w:widowControl/>
        <w:spacing w:after="0"/>
        <w:ind w:left="1"/>
        <w:rPr>
          <w:rFonts w:ascii="Arial" w:eastAsia="Times New Roman" w:hAnsi="Arial" w:cs="Arial"/>
          <w:sz w:val="20"/>
          <w:szCs w:val="20"/>
        </w:rPr>
      </w:pPr>
    </w:p>
    <w:p w14:paraId="02C7CCA1" w14:textId="77777777" w:rsidR="000469DE" w:rsidRDefault="000469DE">
      <w:pPr>
        <w:widowControl/>
        <w:spacing w:after="0"/>
        <w:ind w:left="1"/>
        <w:rPr>
          <w:rFonts w:ascii="Arial" w:eastAsia="Times New Roman" w:hAnsi="Arial" w:cs="Arial"/>
          <w:sz w:val="20"/>
          <w:szCs w:val="20"/>
        </w:rPr>
      </w:pPr>
      <w:bookmarkStart w:id="750" w:name="_DV_M744"/>
      <w:bookmarkEnd w:id="750"/>
      <w:r>
        <w:rPr>
          <w:rFonts w:ascii="Arial" w:eastAsia="Times New Roman" w:hAnsi="Arial" w:cs="Arial"/>
          <w:sz w:val="20"/>
          <w:szCs w:val="20"/>
        </w:rPr>
        <w:t>“</w:t>
      </w:r>
      <w:r w:rsidR="00C872A1">
        <w:rPr>
          <w:rFonts w:ascii="Arial" w:eastAsia="Times New Roman" w:hAnsi="Arial" w:cs="Arial"/>
          <w:sz w:val="20"/>
          <w:szCs w:val="20"/>
        </w:rPr>
        <w:t>Transfer” does not include</w:t>
      </w:r>
      <w:r w:rsidR="00221D34">
        <w:rPr>
          <w:rFonts w:ascii="Arial" w:eastAsia="Times New Roman" w:hAnsi="Arial" w:cs="Arial"/>
          <w:sz w:val="20"/>
          <w:szCs w:val="20"/>
        </w:rPr>
        <w:t xml:space="preserve"> any of the following:</w:t>
      </w:r>
      <w:r w:rsidR="00EE0115">
        <w:rPr>
          <w:rFonts w:ascii="Arial" w:eastAsia="Times New Roman" w:hAnsi="Arial" w:cs="Arial"/>
          <w:sz w:val="20"/>
          <w:szCs w:val="20"/>
        </w:rPr>
        <w:t xml:space="preserve"> (i) a conveyance of the </w:t>
      </w:r>
      <w:r w:rsidR="005347C4">
        <w:rPr>
          <w:rFonts w:ascii="Arial" w:eastAsia="Times New Roman" w:hAnsi="Arial" w:cs="Arial"/>
          <w:sz w:val="20"/>
          <w:szCs w:val="20"/>
        </w:rPr>
        <w:t>Mortgaged Property</w:t>
      </w:r>
      <w:r w:rsidR="00EE0115">
        <w:rPr>
          <w:rFonts w:ascii="Arial" w:eastAsia="Times New Roman" w:hAnsi="Arial" w:cs="Arial"/>
          <w:sz w:val="20"/>
          <w:szCs w:val="20"/>
        </w:rPr>
        <w:t xml:space="preserve"> at a judicial or non-judicial foreclosure sale under the Security Instrument, (ii) the </w:t>
      </w:r>
      <w:r w:rsidR="005347C4">
        <w:rPr>
          <w:rFonts w:ascii="Arial" w:eastAsia="Times New Roman" w:hAnsi="Arial" w:cs="Arial"/>
          <w:sz w:val="20"/>
          <w:szCs w:val="20"/>
        </w:rPr>
        <w:t>Mortgaged Property</w:t>
      </w:r>
      <w:r w:rsidR="00EE0115">
        <w:rPr>
          <w:rFonts w:ascii="Arial" w:eastAsia="Times New Roman" w:hAnsi="Arial" w:cs="Arial"/>
          <w:sz w:val="20"/>
          <w:szCs w:val="20"/>
        </w:rPr>
        <w:t xml:space="preserve"> becoming part of a bankruptcy estate by operation of law under the Bankruptcy Code or (iii) the filing or recording of a Lien against the </w:t>
      </w:r>
      <w:r w:rsidR="005347C4">
        <w:rPr>
          <w:rFonts w:ascii="Arial" w:eastAsia="Times New Roman" w:hAnsi="Arial" w:cs="Arial"/>
          <w:sz w:val="20"/>
          <w:szCs w:val="20"/>
        </w:rPr>
        <w:t>Mortgaged Property</w:t>
      </w:r>
      <w:r w:rsidR="00EE0115">
        <w:rPr>
          <w:rFonts w:ascii="Arial" w:eastAsia="Times New Roman" w:hAnsi="Arial" w:cs="Arial"/>
          <w:sz w:val="20"/>
          <w:szCs w:val="20"/>
        </w:rPr>
        <w:t xml:space="preserve"> for local taxes and/or assessments not then due and payable.</w:t>
      </w:r>
    </w:p>
    <w:p w14:paraId="4601E387" w14:textId="77777777" w:rsidR="00B37C8C" w:rsidRDefault="00B37C8C">
      <w:pPr>
        <w:widowControl/>
        <w:spacing w:after="0"/>
        <w:ind w:left="1"/>
        <w:rPr>
          <w:rFonts w:ascii="Arial" w:eastAsia="Times New Roman" w:hAnsi="Arial" w:cs="Arial"/>
          <w:sz w:val="20"/>
          <w:szCs w:val="20"/>
        </w:rPr>
      </w:pPr>
    </w:p>
    <w:p w14:paraId="51827DDF" w14:textId="77777777" w:rsidR="002F6BFA" w:rsidRDefault="000469DE">
      <w:pPr>
        <w:widowControl/>
        <w:spacing w:after="0"/>
        <w:ind w:left="1"/>
        <w:rPr>
          <w:rFonts w:ascii="Arial" w:eastAsia="Times New Roman" w:hAnsi="Arial" w:cs="Arial"/>
          <w:sz w:val="20"/>
          <w:szCs w:val="20"/>
        </w:rPr>
      </w:pPr>
      <w:bookmarkStart w:id="751" w:name="_DV_M745"/>
      <w:bookmarkEnd w:id="751"/>
      <w:r>
        <w:rPr>
          <w:rFonts w:ascii="Arial" w:eastAsia="Times New Roman" w:hAnsi="Arial" w:cs="Arial"/>
          <w:sz w:val="20"/>
          <w:szCs w:val="20"/>
        </w:rPr>
        <w:t>“</w:t>
      </w:r>
      <w:r w:rsidR="002F6BFA">
        <w:rPr>
          <w:rFonts w:ascii="Arial" w:eastAsia="Times New Roman" w:hAnsi="Arial" w:cs="Arial"/>
          <w:b/>
          <w:sz w:val="20"/>
          <w:szCs w:val="20"/>
        </w:rPr>
        <w:t>Transfer Fee</w:t>
      </w:r>
      <w:r w:rsidR="002F6BFA">
        <w:rPr>
          <w:rFonts w:ascii="Arial" w:eastAsia="Times New Roman" w:hAnsi="Arial" w:cs="Arial"/>
          <w:sz w:val="20"/>
          <w:szCs w:val="20"/>
        </w:rPr>
        <w:t xml:space="preserve">” means a fee </w:t>
      </w:r>
      <w:r w:rsidR="00575C3B">
        <w:rPr>
          <w:rFonts w:ascii="Arial" w:eastAsia="Times New Roman" w:hAnsi="Arial" w:cs="Arial"/>
          <w:sz w:val="20"/>
          <w:szCs w:val="20"/>
        </w:rPr>
        <w:t>paid when the Transfer is completed</w:t>
      </w:r>
      <w:r w:rsidR="0016237C">
        <w:rPr>
          <w:rFonts w:ascii="Arial" w:eastAsia="Times New Roman" w:hAnsi="Arial" w:cs="Arial"/>
          <w:sz w:val="20"/>
          <w:szCs w:val="20"/>
        </w:rPr>
        <w:t xml:space="preserve">. </w:t>
      </w:r>
      <w:r w:rsidR="004D4E6B">
        <w:rPr>
          <w:rFonts w:ascii="Arial" w:eastAsia="Times New Roman" w:hAnsi="Arial" w:cs="Arial"/>
          <w:sz w:val="20"/>
          <w:szCs w:val="20"/>
        </w:rPr>
        <w:t>Unless otherwise specified, the Transfer Fee will be</w:t>
      </w:r>
      <w:r w:rsidR="008F61D1">
        <w:rPr>
          <w:rFonts w:ascii="Arial" w:eastAsia="Times New Roman" w:hAnsi="Arial" w:cs="Arial"/>
          <w:sz w:val="20"/>
          <w:szCs w:val="20"/>
        </w:rPr>
        <w:t xml:space="preserve"> </w:t>
      </w:r>
      <w:r w:rsidR="000524A3">
        <w:rPr>
          <w:rFonts w:ascii="Arial" w:eastAsia="Times New Roman" w:hAnsi="Arial" w:cs="Arial"/>
          <w:sz w:val="20"/>
          <w:szCs w:val="20"/>
        </w:rPr>
        <w:t>1% of the outstanding principal balance of the Indebtedness as of the date of the Transfer</w:t>
      </w:r>
      <w:r w:rsidR="006678CB">
        <w:rPr>
          <w:rFonts w:ascii="Arial" w:eastAsia="Times New Roman" w:hAnsi="Arial" w:cs="Arial"/>
          <w:sz w:val="20"/>
          <w:szCs w:val="20"/>
        </w:rPr>
        <w:t>.</w:t>
      </w:r>
    </w:p>
    <w:p w14:paraId="1623BDF7" w14:textId="77777777" w:rsidR="000469DE" w:rsidRDefault="000469DE">
      <w:pPr>
        <w:widowControl/>
        <w:spacing w:after="0"/>
        <w:ind w:left="1"/>
        <w:rPr>
          <w:rFonts w:ascii="Arial" w:eastAsia="Times New Roman" w:hAnsi="Arial" w:cs="Arial"/>
          <w:sz w:val="20"/>
          <w:szCs w:val="20"/>
        </w:rPr>
      </w:pPr>
    </w:p>
    <w:p w14:paraId="743B5A0F" w14:textId="77777777" w:rsidR="0034689D" w:rsidRDefault="000469DE">
      <w:pPr>
        <w:widowControl/>
        <w:spacing w:after="0"/>
        <w:ind w:left="1"/>
        <w:rPr>
          <w:rFonts w:ascii="Arial" w:eastAsia="Times New Roman" w:hAnsi="Arial" w:cs="Arial"/>
          <w:sz w:val="20"/>
          <w:szCs w:val="20"/>
        </w:rPr>
      </w:pPr>
      <w:bookmarkStart w:id="752" w:name="_DV_M746"/>
      <w:bookmarkEnd w:id="752"/>
      <w:r>
        <w:rPr>
          <w:rFonts w:ascii="Arial" w:eastAsia="Times New Roman" w:hAnsi="Arial" w:cs="Arial"/>
          <w:sz w:val="20"/>
          <w:szCs w:val="20"/>
        </w:rPr>
        <w:t>“</w:t>
      </w:r>
      <w:r w:rsidR="0034689D">
        <w:rPr>
          <w:rFonts w:ascii="Arial" w:eastAsia="Times New Roman" w:hAnsi="Arial" w:cs="Arial"/>
          <w:b/>
          <w:sz w:val="20"/>
          <w:szCs w:val="20"/>
        </w:rPr>
        <w:t xml:space="preserve">Transfer </w:t>
      </w:r>
      <w:r w:rsidR="006678CB">
        <w:rPr>
          <w:rFonts w:ascii="Arial" w:eastAsia="Times New Roman" w:hAnsi="Arial" w:cs="Arial"/>
          <w:b/>
          <w:sz w:val="20"/>
          <w:szCs w:val="20"/>
        </w:rPr>
        <w:t>Processing</w:t>
      </w:r>
      <w:r w:rsidR="00C872A1">
        <w:rPr>
          <w:rFonts w:ascii="Arial" w:eastAsia="Times New Roman" w:hAnsi="Arial" w:cs="Arial"/>
          <w:b/>
          <w:sz w:val="20"/>
          <w:szCs w:val="20"/>
        </w:rPr>
        <w:t xml:space="preserve"> Fee</w:t>
      </w:r>
      <w:r w:rsidR="00C872A1">
        <w:rPr>
          <w:rFonts w:ascii="Arial" w:eastAsia="Times New Roman" w:hAnsi="Arial" w:cs="Arial"/>
          <w:sz w:val="20"/>
          <w:szCs w:val="20"/>
        </w:rPr>
        <w:t>” means</w:t>
      </w:r>
      <w:r w:rsidR="00DA6903">
        <w:rPr>
          <w:rFonts w:ascii="Arial" w:eastAsia="Times New Roman" w:hAnsi="Arial" w:cs="Arial"/>
          <w:sz w:val="20"/>
          <w:szCs w:val="20"/>
        </w:rPr>
        <w:t xml:space="preserve"> </w:t>
      </w:r>
      <w:r w:rsidR="00C872A1">
        <w:rPr>
          <w:rFonts w:ascii="Arial" w:eastAsia="Times New Roman" w:hAnsi="Arial" w:cs="Arial"/>
          <w:sz w:val="20"/>
          <w:szCs w:val="20"/>
        </w:rPr>
        <w:t xml:space="preserve">a </w:t>
      </w:r>
      <w:r w:rsidR="00AB1F17">
        <w:rPr>
          <w:rFonts w:ascii="Arial" w:eastAsia="Times New Roman" w:hAnsi="Arial" w:cs="Arial"/>
          <w:sz w:val="20"/>
          <w:szCs w:val="20"/>
        </w:rPr>
        <w:t xml:space="preserve">nonrefundable </w:t>
      </w:r>
      <w:r w:rsidR="00C872A1">
        <w:rPr>
          <w:rFonts w:ascii="Arial" w:eastAsia="Times New Roman" w:hAnsi="Arial" w:cs="Arial"/>
          <w:sz w:val="20"/>
          <w:szCs w:val="20"/>
        </w:rPr>
        <w:t xml:space="preserve">fee of </w:t>
      </w:r>
      <w:r w:rsidR="00DA6903">
        <w:rPr>
          <w:rFonts w:ascii="Arial" w:eastAsia="Times New Roman" w:hAnsi="Arial" w:cs="Arial"/>
          <w:sz w:val="20"/>
          <w:szCs w:val="20"/>
        </w:rPr>
        <w:t>$</w:t>
      </w:r>
      <w:r w:rsidR="009C2CB2">
        <w:rPr>
          <w:rFonts w:ascii="Arial" w:eastAsia="Times New Roman" w:hAnsi="Arial" w:cs="Arial"/>
          <w:sz w:val="20"/>
          <w:szCs w:val="20"/>
        </w:rPr>
        <w:t>2,5</w:t>
      </w:r>
      <w:r w:rsidR="00DA6903">
        <w:rPr>
          <w:rFonts w:ascii="Arial" w:eastAsia="Times New Roman" w:hAnsi="Arial" w:cs="Arial"/>
          <w:sz w:val="20"/>
          <w:szCs w:val="20"/>
        </w:rPr>
        <w:t>00 for Lender’</w:t>
      </w:r>
      <w:r w:rsidR="006678CB">
        <w:rPr>
          <w:rFonts w:ascii="Arial" w:eastAsia="Times New Roman" w:hAnsi="Arial" w:cs="Arial"/>
          <w:sz w:val="20"/>
          <w:szCs w:val="20"/>
        </w:rPr>
        <w:t xml:space="preserve">s review of a </w:t>
      </w:r>
      <w:r w:rsidR="00AB1D1E">
        <w:rPr>
          <w:rFonts w:ascii="Arial" w:eastAsia="Times New Roman" w:hAnsi="Arial" w:cs="Arial"/>
          <w:sz w:val="20"/>
          <w:szCs w:val="20"/>
        </w:rPr>
        <w:t xml:space="preserve">proposed or completed </w:t>
      </w:r>
      <w:r w:rsidR="006678CB">
        <w:rPr>
          <w:rFonts w:ascii="Arial" w:eastAsia="Times New Roman" w:hAnsi="Arial" w:cs="Arial"/>
          <w:sz w:val="20"/>
          <w:szCs w:val="20"/>
        </w:rPr>
        <w:t>Transfer</w:t>
      </w:r>
      <w:r w:rsidR="00C031A2">
        <w:rPr>
          <w:rFonts w:ascii="Arial" w:eastAsia="Times New Roman" w:hAnsi="Arial" w:cs="Arial"/>
          <w:sz w:val="20"/>
          <w:szCs w:val="20"/>
        </w:rPr>
        <w:t>.</w:t>
      </w:r>
    </w:p>
    <w:p w14:paraId="23FAED88" w14:textId="77777777" w:rsidR="000469DE" w:rsidRDefault="000469DE">
      <w:pPr>
        <w:widowControl/>
        <w:spacing w:after="0"/>
        <w:ind w:left="1"/>
        <w:rPr>
          <w:rFonts w:ascii="Arial" w:eastAsia="Times New Roman" w:hAnsi="Arial" w:cs="Arial"/>
          <w:sz w:val="20"/>
          <w:szCs w:val="20"/>
        </w:rPr>
      </w:pPr>
    </w:p>
    <w:p w14:paraId="6C774C73" w14:textId="77777777" w:rsidR="00CC2CB3" w:rsidRDefault="000469DE">
      <w:pPr>
        <w:widowControl/>
        <w:spacing w:after="0"/>
        <w:ind w:left="1"/>
        <w:rPr>
          <w:rFonts w:ascii="Arial" w:eastAsia="Times New Roman" w:hAnsi="Arial" w:cs="Arial"/>
          <w:sz w:val="20"/>
          <w:szCs w:val="20"/>
        </w:rPr>
      </w:pPr>
      <w:bookmarkStart w:id="753" w:name="_DV_M747"/>
      <w:bookmarkEnd w:id="753"/>
      <w:r>
        <w:rPr>
          <w:rFonts w:ascii="Arial" w:eastAsia="Times New Roman" w:hAnsi="Arial" w:cs="Arial"/>
          <w:sz w:val="20"/>
          <w:szCs w:val="20"/>
        </w:rPr>
        <w:t>“</w:t>
      </w:r>
      <w:r>
        <w:rPr>
          <w:rFonts w:ascii="Arial" w:eastAsia="Times New Roman" w:hAnsi="Arial" w:cs="Arial"/>
          <w:b/>
          <w:sz w:val="20"/>
          <w:szCs w:val="20"/>
        </w:rPr>
        <w:t>UCC</w:t>
      </w:r>
      <w:r>
        <w:rPr>
          <w:rFonts w:ascii="Arial" w:eastAsia="Times New Roman" w:hAnsi="Arial" w:cs="Arial"/>
          <w:sz w:val="20"/>
          <w:szCs w:val="20"/>
        </w:rPr>
        <w:t>” means the Uniform Commercial Code as promulgated in the applicable jurisdiction.</w:t>
      </w:r>
    </w:p>
    <w:p w14:paraId="37BCD402" w14:textId="77777777" w:rsidR="00A97997" w:rsidRDefault="00A97997">
      <w:pPr>
        <w:widowControl/>
        <w:shd w:val="clear" w:color="auto" w:fill="FFFFFF"/>
        <w:tabs>
          <w:tab w:val="left" w:pos="0"/>
          <w:tab w:val="left" w:pos="360"/>
          <w:tab w:val="left" w:pos="720"/>
          <w:tab w:val="left" w:pos="1080"/>
          <w:tab w:val="center" w:pos="4680"/>
        </w:tabs>
        <w:spacing w:after="0"/>
        <w:ind w:left="-120" w:firstLine="120"/>
        <w:jc w:val="left"/>
        <w:rPr>
          <w:rFonts w:ascii="Arial" w:eastAsia="Times New Roman" w:hAnsi="Arial" w:cs="Arial"/>
          <w:sz w:val="20"/>
          <w:szCs w:val="20"/>
        </w:rPr>
      </w:pPr>
    </w:p>
    <w:p w14:paraId="621E30DC" w14:textId="77777777" w:rsidR="00A97997" w:rsidRDefault="00A97997">
      <w:pPr>
        <w:widowControl/>
        <w:shd w:val="clear" w:color="auto" w:fill="FFFFFF"/>
        <w:tabs>
          <w:tab w:val="left" w:pos="0"/>
          <w:tab w:val="left" w:pos="360"/>
          <w:tab w:val="left" w:pos="720"/>
          <w:tab w:val="left" w:pos="1080"/>
          <w:tab w:val="center" w:pos="4680"/>
        </w:tabs>
        <w:spacing w:after="0"/>
        <w:ind w:left="-120" w:firstLine="120"/>
        <w:jc w:val="left"/>
        <w:rPr>
          <w:rFonts w:ascii="Arial" w:eastAsia="Times New Roman" w:hAnsi="Arial" w:cs="Arial"/>
          <w:sz w:val="20"/>
          <w:szCs w:val="20"/>
        </w:rPr>
        <w:sectPr w:rsidR="00A97997" w:rsidSect="001643B9">
          <w:headerReference w:type="even" r:id="rId10"/>
          <w:headerReference w:type="default" r:id="rId11"/>
          <w:footerReference w:type="even" r:id="rId12"/>
          <w:footerReference w:type="default" r:id="rId13"/>
          <w:headerReference w:type="first" r:id="rId14"/>
          <w:footerReference w:type="first" r:id="rId15"/>
          <w:pgSz w:w="12240" w:h="15840" w:code="1"/>
          <w:pgMar w:top="990" w:right="1080" w:bottom="1260" w:left="1080" w:header="630" w:footer="720" w:gutter="0"/>
          <w:cols w:space="720"/>
          <w:noEndnote/>
          <w:titlePg/>
        </w:sectPr>
      </w:pPr>
      <w:bookmarkStart w:id="755" w:name="_DV_M748"/>
      <w:bookmarkEnd w:id="755"/>
      <w:r>
        <w:rPr>
          <w:rFonts w:ascii="Arial" w:eastAsia="Times New Roman" w:hAnsi="Arial" w:cs="Arial"/>
          <w:sz w:val="20"/>
          <w:szCs w:val="20"/>
        </w:rPr>
        <w:t>“</w:t>
      </w:r>
      <w:r>
        <w:rPr>
          <w:rFonts w:ascii="Arial" w:eastAsia="Times New Roman" w:hAnsi="Arial" w:cs="Arial"/>
          <w:b/>
          <w:sz w:val="20"/>
          <w:szCs w:val="20"/>
        </w:rPr>
        <w:t>Work</w:t>
      </w:r>
      <w:r>
        <w:rPr>
          <w:rFonts w:ascii="Arial" w:eastAsia="Times New Roman" w:hAnsi="Arial" w:cs="Arial"/>
          <w:sz w:val="20"/>
          <w:szCs w:val="20"/>
        </w:rPr>
        <w:t>” is defined in Section 6.14(b).</w:t>
      </w:r>
    </w:p>
    <w:p w14:paraId="3B45437C" w14:textId="77777777" w:rsidR="0093711A" w:rsidRDefault="008A4E72">
      <w:pPr>
        <w:widowControl/>
        <w:shd w:val="clear" w:color="auto" w:fill="FFFFFF"/>
        <w:tabs>
          <w:tab w:val="left" w:pos="0"/>
          <w:tab w:val="left" w:pos="360"/>
          <w:tab w:val="left" w:pos="720"/>
          <w:tab w:val="left" w:pos="1080"/>
          <w:tab w:val="center" w:pos="4680"/>
        </w:tabs>
        <w:spacing w:after="0"/>
        <w:ind w:left="-120" w:firstLine="120"/>
        <w:jc w:val="left"/>
        <w:rPr>
          <w:rFonts w:ascii="Arial" w:eastAsia="Times New Roman" w:hAnsi="Arial" w:cs="Arial"/>
          <w:b/>
          <w:sz w:val="20"/>
          <w:szCs w:val="20"/>
          <w:highlight w:val="yellow"/>
        </w:rPr>
      </w:pPr>
      <w:bookmarkStart w:id="756" w:name="_DV_M749"/>
      <w:bookmarkEnd w:id="756"/>
      <w:r>
        <w:rPr>
          <w:rFonts w:ascii="Arial" w:eastAsia="Times New Roman" w:hAnsi="Arial" w:cs="Arial"/>
          <w:b/>
          <w:sz w:val="20"/>
          <w:szCs w:val="20"/>
          <w:highlight w:val="yellow"/>
        </w:rPr>
        <w:t>[SIGNATURES]</w:t>
      </w:r>
    </w:p>
    <w:p w14:paraId="6B3AC489" w14:textId="77777777" w:rsidR="00A0114D" w:rsidRDefault="00A0114D">
      <w:pPr>
        <w:widowControl/>
        <w:spacing w:after="0"/>
        <w:jc w:val="left"/>
        <w:rPr>
          <w:rFonts w:ascii="Arial" w:eastAsia="Times New Roman" w:hAnsi="Arial" w:cs="Arial"/>
          <w:sz w:val="20"/>
          <w:szCs w:val="20"/>
        </w:rPr>
      </w:pPr>
    </w:p>
    <w:p w14:paraId="4892A977" w14:textId="77777777" w:rsidR="008F2BBC" w:rsidRDefault="008F2BBC">
      <w:pPr>
        <w:widowControl/>
        <w:spacing w:after="0"/>
        <w:jc w:val="left"/>
        <w:rPr>
          <w:rFonts w:ascii="Arial" w:eastAsia="Times New Roman" w:hAnsi="Arial" w:cs="Arial"/>
          <w:sz w:val="20"/>
          <w:szCs w:val="20"/>
        </w:rPr>
      </w:pPr>
    </w:p>
    <w:p w14:paraId="3D7C1113" w14:textId="77777777" w:rsidR="008F2BBC" w:rsidRDefault="008F2BBC">
      <w:pPr>
        <w:widowControl/>
        <w:spacing w:after="0"/>
        <w:jc w:val="left"/>
        <w:rPr>
          <w:rFonts w:ascii="Arial" w:eastAsia="Times New Roman" w:hAnsi="Arial" w:cs="Arial"/>
          <w:sz w:val="20"/>
          <w:szCs w:val="20"/>
        </w:rPr>
      </w:pPr>
    </w:p>
    <w:tbl>
      <w:tblPr>
        <w:tblW w:w="1019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4"/>
        <w:gridCol w:w="8469"/>
      </w:tblGrid>
      <w:tr w:rsidR="008F2BBC" w14:paraId="4F7F0D61" w14:textId="77777777" w:rsidTr="00DD6C2E">
        <w:tc>
          <w:tcPr>
            <w:tcW w:w="10193" w:type="dxa"/>
            <w:gridSpan w:val="2"/>
            <w:shd w:val="clear" w:color="auto" w:fill="D0CECE" w:themeFill="background2" w:themeFillShade="E6"/>
          </w:tcPr>
          <w:p w14:paraId="5BA7CD62" w14:textId="77777777" w:rsidR="008F2BBC" w:rsidRDefault="008F2BBC">
            <w:pPr>
              <w:widowControl/>
              <w:tabs>
                <w:tab w:val="left" w:pos="2244"/>
                <w:tab w:val="left" w:pos="4301"/>
                <w:tab w:val="left" w:pos="6545"/>
              </w:tabs>
              <w:spacing w:after="0"/>
              <w:jc w:val="left"/>
              <w:rPr>
                <w:rFonts w:ascii="Arial" w:eastAsia="Times New Roman" w:hAnsi="Arial" w:cs="Arial"/>
                <w:b/>
                <w:sz w:val="20"/>
                <w:szCs w:val="20"/>
              </w:rPr>
            </w:pPr>
            <w:r>
              <w:rPr>
                <w:rFonts w:ascii="Arial" w:eastAsia="Times New Roman" w:hAnsi="Arial" w:cs="Arial"/>
                <w:b/>
                <w:sz w:val="20"/>
                <w:szCs w:val="20"/>
              </w:rPr>
              <w:t>Notices</w:t>
            </w:r>
          </w:p>
        </w:tc>
      </w:tr>
      <w:tr w:rsidR="008F2BBC" w14:paraId="70D248A1" w14:textId="77777777">
        <w:tc>
          <w:tcPr>
            <w:tcW w:w="10193" w:type="dxa"/>
            <w:gridSpan w:val="2"/>
          </w:tcPr>
          <w:p w14:paraId="583127D7" w14:textId="77777777" w:rsidR="008F2BBC" w:rsidRDefault="008F2BBC">
            <w:pPr>
              <w:widowControl/>
              <w:tabs>
                <w:tab w:val="left" w:pos="2244"/>
                <w:tab w:val="left" w:pos="4301"/>
                <w:tab w:val="left" w:pos="6545"/>
              </w:tabs>
              <w:spacing w:before="20" w:after="20"/>
              <w:jc w:val="left"/>
              <w:rPr>
                <w:rFonts w:ascii="Arial" w:eastAsia="Times New Roman" w:hAnsi="Arial" w:cs="Arial"/>
                <w:i/>
                <w:sz w:val="20"/>
                <w:szCs w:val="20"/>
              </w:rPr>
            </w:pPr>
            <w:r>
              <w:rPr>
                <w:rFonts w:ascii="Arial" w:eastAsia="Times New Roman" w:hAnsi="Arial" w:cs="Arial"/>
                <w:sz w:val="20"/>
                <w:szCs w:val="20"/>
              </w:rPr>
              <w:t xml:space="preserve">Addresses for Notices as of the Effective Date are as follows </w:t>
            </w:r>
            <w:r>
              <w:rPr>
                <w:rFonts w:ascii="Arial" w:eastAsia="Times New Roman" w:hAnsi="Arial" w:cs="Arial"/>
                <w:i/>
                <w:sz w:val="20"/>
                <w:szCs w:val="20"/>
              </w:rPr>
              <w:t>(See Section 10.03)</w:t>
            </w:r>
          </w:p>
        </w:tc>
      </w:tr>
      <w:tr w:rsidR="008F2BBC" w14:paraId="38257EDB" w14:textId="77777777">
        <w:tc>
          <w:tcPr>
            <w:tcW w:w="1724" w:type="dxa"/>
          </w:tcPr>
          <w:p w14:paraId="4E394D69" w14:textId="77777777" w:rsidR="008F2BBC" w:rsidRDefault="008F2BBC">
            <w:pPr>
              <w:widowControl/>
              <w:tabs>
                <w:tab w:val="left" w:pos="2244"/>
                <w:tab w:val="left" w:pos="4301"/>
                <w:tab w:val="left" w:pos="6545"/>
              </w:tabs>
              <w:spacing w:before="20" w:after="20"/>
              <w:jc w:val="left"/>
              <w:rPr>
                <w:rFonts w:ascii="Arial" w:eastAsia="Times New Roman" w:hAnsi="Arial" w:cs="Arial"/>
                <w:sz w:val="20"/>
                <w:szCs w:val="20"/>
              </w:rPr>
            </w:pPr>
            <w:r>
              <w:rPr>
                <w:rFonts w:ascii="Arial" w:eastAsia="Times New Roman" w:hAnsi="Arial" w:cs="Arial"/>
                <w:sz w:val="20"/>
                <w:szCs w:val="20"/>
              </w:rPr>
              <w:t>If to Lender:</w:t>
            </w:r>
          </w:p>
          <w:p w14:paraId="075B97FB" w14:textId="77777777" w:rsidR="008F2BBC" w:rsidRDefault="008F2BBC">
            <w:pPr>
              <w:widowControl/>
              <w:tabs>
                <w:tab w:val="left" w:pos="2244"/>
                <w:tab w:val="left" w:pos="4301"/>
                <w:tab w:val="left" w:pos="6545"/>
              </w:tabs>
              <w:spacing w:before="20" w:after="20"/>
              <w:jc w:val="left"/>
              <w:rPr>
                <w:rFonts w:ascii="Arial" w:eastAsia="Times New Roman" w:hAnsi="Arial" w:cs="Arial"/>
                <w:sz w:val="20"/>
                <w:szCs w:val="20"/>
              </w:rPr>
            </w:pPr>
          </w:p>
          <w:p w14:paraId="5FE21BB3" w14:textId="77777777" w:rsidR="008F2BBC" w:rsidRDefault="008F2BBC">
            <w:pPr>
              <w:widowControl/>
              <w:tabs>
                <w:tab w:val="left" w:pos="2244"/>
                <w:tab w:val="left" w:pos="4301"/>
                <w:tab w:val="left" w:pos="6545"/>
              </w:tabs>
              <w:spacing w:before="20" w:after="20"/>
              <w:jc w:val="left"/>
              <w:rPr>
                <w:rFonts w:ascii="Arial" w:eastAsia="Times New Roman" w:hAnsi="Arial" w:cs="Arial"/>
                <w:sz w:val="20"/>
                <w:szCs w:val="20"/>
              </w:rPr>
            </w:pPr>
          </w:p>
        </w:tc>
        <w:tc>
          <w:tcPr>
            <w:tcW w:w="8469" w:type="dxa"/>
          </w:tcPr>
          <w:p w14:paraId="004D7F9E" w14:textId="77777777" w:rsidR="008F2BBC" w:rsidRDefault="008F2BBC">
            <w:pPr>
              <w:widowControl/>
              <w:tabs>
                <w:tab w:val="left" w:pos="2244"/>
                <w:tab w:val="left" w:pos="4301"/>
                <w:tab w:val="left" w:pos="6545"/>
              </w:tabs>
              <w:spacing w:before="20" w:after="20"/>
              <w:jc w:val="left"/>
              <w:rPr>
                <w:rFonts w:ascii="Arial" w:eastAsia="Times New Roman" w:hAnsi="Arial" w:cs="Arial"/>
                <w:sz w:val="20"/>
                <w:szCs w:val="20"/>
              </w:rPr>
            </w:pPr>
          </w:p>
        </w:tc>
      </w:tr>
      <w:tr w:rsidR="008F2BBC" w14:paraId="6DA82F94" w14:textId="77777777">
        <w:tc>
          <w:tcPr>
            <w:tcW w:w="1724" w:type="dxa"/>
          </w:tcPr>
          <w:p w14:paraId="118062B7" w14:textId="77777777" w:rsidR="008F2BBC" w:rsidRDefault="008F2BBC">
            <w:pPr>
              <w:widowControl/>
              <w:tabs>
                <w:tab w:val="left" w:pos="2244"/>
                <w:tab w:val="left" w:pos="4301"/>
                <w:tab w:val="left" w:pos="6545"/>
              </w:tabs>
              <w:spacing w:before="20" w:after="20"/>
              <w:jc w:val="left"/>
              <w:rPr>
                <w:rFonts w:ascii="Arial" w:eastAsia="Times New Roman" w:hAnsi="Arial" w:cs="Arial"/>
                <w:sz w:val="20"/>
                <w:szCs w:val="20"/>
              </w:rPr>
            </w:pPr>
            <w:r>
              <w:rPr>
                <w:rFonts w:ascii="Arial" w:eastAsia="Times New Roman" w:hAnsi="Arial" w:cs="Arial"/>
                <w:sz w:val="20"/>
                <w:szCs w:val="20"/>
              </w:rPr>
              <w:t>If to Borrower:</w:t>
            </w:r>
          </w:p>
          <w:p w14:paraId="0557CF77" w14:textId="77777777" w:rsidR="008F2BBC" w:rsidRDefault="008F2BBC">
            <w:pPr>
              <w:widowControl/>
              <w:tabs>
                <w:tab w:val="left" w:pos="2244"/>
                <w:tab w:val="left" w:pos="4301"/>
                <w:tab w:val="left" w:pos="6545"/>
              </w:tabs>
              <w:spacing w:before="20" w:after="20"/>
              <w:jc w:val="left"/>
              <w:rPr>
                <w:rFonts w:ascii="Arial" w:eastAsia="Times New Roman" w:hAnsi="Arial" w:cs="Arial"/>
                <w:sz w:val="20"/>
                <w:szCs w:val="20"/>
              </w:rPr>
            </w:pPr>
          </w:p>
          <w:p w14:paraId="14BEB890" w14:textId="77777777" w:rsidR="008F2BBC" w:rsidRDefault="008F2BBC">
            <w:pPr>
              <w:widowControl/>
              <w:tabs>
                <w:tab w:val="left" w:pos="2244"/>
                <w:tab w:val="left" w:pos="4301"/>
                <w:tab w:val="left" w:pos="6545"/>
              </w:tabs>
              <w:spacing w:before="20" w:after="20"/>
              <w:jc w:val="left"/>
              <w:rPr>
                <w:rFonts w:ascii="Arial" w:eastAsia="Times New Roman" w:hAnsi="Arial" w:cs="Arial"/>
                <w:sz w:val="20"/>
                <w:szCs w:val="20"/>
              </w:rPr>
            </w:pPr>
          </w:p>
        </w:tc>
        <w:tc>
          <w:tcPr>
            <w:tcW w:w="8469" w:type="dxa"/>
          </w:tcPr>
          <w:p w14:paraId="73BB25DB" w14:textId="77777777" w:rsidR="008F2BBC" w:rsidRDefault="008F2BBC">
            <w:pPr>
              <w:widowControl/>
              <w:tabs>
                <w:tab w:val="left" w:pos="2244"/>
                <w:tab w:val="left" w:pos="4301"/>
                <w:tab w:val="left" w:pos="6545"/>
              </w:tabs>
              <w:spacing w:before="20" w:after="20"/>
              <w:jc w:val="left"/>
              <w:rPr>
                <w:rFonts w:ascii="Arial" w:eastAsia="Times New Roman" w:hAnsi="Arial" w:cs="Arial"/>
                <w:sz w:val="20"/>
                <w:szCs w:val="20"/>
              </w:rPr>
            </w:pPr>
          </w:p>
        </w:tc>
      </w:tr>
      <w:tr w:rsidR="00E817D9" w14:paraId="3B50F743" w14:textId="77777777">
        <w:trPr>
          <w:trHeight w:val="863"/>
        </w:trPr>
        <w:tc>
          <w:tcPr>
            <w:tcW w:w="1724" w:type="dxa"/>
          </w:tcPr>
          <w:p w14:paraId="683625B1" w14:textId="77777777" w:rsidR="008F2BBC" w:rsidRDefault="008F2BBC">
            <w:pPr>
              <w:widowControl/>
              <w:tabs>
                <w:tab w:val="left" w:pos="2244"/>
                <w:tab w:val="left" w:pos="4301"/>
                <w:tab w:val="left" w:pos="6545"/>
              </w:tabs>
              <w:spacing w:before="20" w:after="20"/>
              <w:jc w:val="left"/>
              <w:rPr>
                <w:rFonts w:ascii="Arial" w:eastAsia="Times New Roman" w:hAnsi="Arial" w:cs="Arial"/>
                <w:sz w:val="20"/>
                <w:szCs w:val="20"/>
              </w:rPr>
            </w:pPr>
            <w:r>
              <w:rPr>
                <w:rFonts w:ascii="Arial" w:eastAsia="Times New Roman" w:hAnsi="Arial" w:cs="Arial"/>
                <w:sz w:val="20"/>
                <w:szCs w:val="20"/>
              </w:rPr>
              <w:t>If to Guarantor:</w:t>
            </w:r>
          </w:p>
        </w:tc>
        <w:tc>
          <w:tcPr>
            <w:tcW w:w="8469" w:type="dxa"/>
          </w:tcPr>
          <w:p w14:paraId="0050EAEB" w14:textId="77777777" w:rsidR="00E817D9" w:rsidRDefault="00E817D9">
            <w:pPr>
              <w:widowControl/>
              <w:tabs>
                <w:tab w:val="left" w:pos="2244"/>
                <w:tab w:val="left" w:pos="4301"/>
                <w:tab w:val="left" w:pos="6545"/>
              </w:tabs>
              <w:spacing w:before="20" w:after="20"/>
              <w:jc w:val="left"/>
              <w:rPr>
                <w:rFonts w:ascii="Arial" w:eastAsia="Times New Roman" w:hAnsi="Arial" w:cs="Arial"/>
                <w:sz w:val="20"/>
                <w:szCs w:val="20"/>
              </w:rPr>
            </w:pPr>
          </w:p>
        </w:tc>
      </w:tr>
    </w:tbl>
    <w:p w14:paraId="2C2AA088" w14:textId="77777777" w:rsidR="00E817D9" w:rsidRDefault="00E817D9">
      <w:pPr>
        <w:widowControl/>
        <w:spacing w:after="0"/>
        <w:jc w:val="left"/>
        <w:rPr>
          <w:rFonts w:ascii="Arial" w:eastAsia="Times New Roman" w:hAnsi="Arial" w:cs="Arial"/>
          <w:b/>
          <w:sz w:val="20"/>
          <w:szCs w:val="20"/>
        </w:rPr>
        <w:sectPr w:rsidR="00E817D9">
          <w:headerReference w:type="default" r:id="rId16"/>
          <w:footerReference w:type="default" r:id="rId17"/>
          <w:headerReference w:type="first" r:id="rId18"/>
          <w:footerReference w:type="first" r:id="rId19"/>
          <w:pgSz w:w="12240" w:h="15840" w:code="1"/>
          <w:pgMar w:top="990" w:right="1080" w:bottom="1440" w:left="1080" w:header="720" w:footer="720" w:gutter="0"/>
          <w:pgNumType w:start="1"/>
          <w:cols w:space="720"/>
          <w:noEndnote/>
          <w:titlePg/>
        </w:sectPr>
      </w:pPr>
    </w:p>
    <w:tbl>
      <w:tblPr>
        <w:tblW w:w="5310" w:type="dxa"/>
        <w:tblInd w:w="4140" w:type="dxa"/>
        <w:tblLayout w:type="fixed"/>
        <w:tblLook w:val="0000" w:firstRow="0" w:lastRow="0" w:firstColumn="0" w:lastColumn="0" w:noHBand="0" w:noVBand="0"/>
      </w:tblPr>
      <w:tblGrid>
        <w:gridCol w:w="3060"/>
        <w:gridCol w:w="2250"/>
      </w:tblGrid>
      <w:tr w:rsidR="001A4C08" w14:paraId="4A75563B" w14:textId="77777777">
        <w:tc>
          <w:tcPr>
            <w:tcW w:w="3060" w:type="dxa"/>
            <w:tcBorders>
              <w:top w:val="nil"/>
              <w:left w:val="nil"/>
              <w:bottom w:val="nil"/>
              <w:right w:val="nil"/>
            </w:tcBorders>
          </w:tcPr>
          <w:p w14:paraId="7A5D4570" w14:textId="77777777" w:rsidR="008F2BBC" w:rsidRDefault="008F2BBC">
            <w:pPr>
              <w:pStyle w:val="Header"/>
              <w:widowControl/>
              <w:tabs>
                <w:tab w:val="clear" w:pos="8630"/>
                <w:tab w:val="right" w:pos="8640"/>
              </w:tabs>
              <w:spacing w:after="0"/>
              <w:ind w:left="-18"/>
              <w:rPr>
                <w:rFonts w:ascii="Arial" w:eastAsia="Times New Roman" w:hAnsi="Arial" w:cs="Arial"/>
                <w:b/>
                <w:sz w:val="20"/>
                <w:szCs w:val="20"/>
              </w:rPr>
            </w:pPr>
            <w:r>
              <w:rPr>
                <w:rFonts w:ascii="Arial" w:eastAsia="Times New Roman" w:hAnsi="Arial" w:cs="Arial"/>
                <w:b/>
                <w:sz w:val="20"/>
                <w:szCs w:val="20"/>
              </w:rPr>
              <w:t>Freddie Mac Loan Number:</w:t>
            </w:r>
          </w:p>
        </w:tc>
        <w:tc>
          <w:tcPr>
            <w:tcW w:w="2250" w:type="dxa"/>
            <w:tcBorders>
              <w:top w:val="nil"/>
              <w:left w:val="nil"/>
              <w:bottom w:val="nil"/>
              <w:right w:val="nil"/>
            </w:tcBorders>
          </w:tcPr>
          <w:p w14:paraId="673DD731" w14:textId="77777777" w:rsidR="001A4C08" w:rsidRDefault="001A4C08">
            <w:pPr>
              <w:pStyle w:val="Header"/>
              <w:widowControl/>
              <w:tabs>
                <w:tab w:val="clear" w:pos="8630"/>
                <w:tab w:val="right" w:pos="8640"/>
              </w:tabs>
              <w:spacing w:after="0"/>
              <w:rPr>
                <w:rFonts w:ascii="Arial" w:eastAsia="Times New Roman" w:hAnsi="Arial" w:cs="Arial"/>
                <w:sz w:val="20"/>
                <w:szCs w:val="20"/>
              </w:rPr>
            </w:pPr>
            <w:r>
              <w:rPr>
                <w:rFonts w:ascii="Arial" w:eastAsia="Times New Roman" w:hAnsi="Arial" w:cs="Arial"/>
                <w:sz w:val="20"/>
                <w:szCs w:val="20"/>
              </w:rPr>
              <w:t>__________________</w:t>
            </w:r>
          </w:p>
        </w:tc>
      </w:tr>
      <w:tr w:rsidR="001A4C08" w14:paraId="6FABF4C1" w14:textId="77777777">
        <w:tc>
          <w:tcPr>
            <w:tcW w:w="3060" w:type="dxa"/>
            <w:tcBorders>
              <w:top w:val="nil"/>
              <w:left w:val="nil"/>
              <w:bottom w:val="nil"/>
              <w:right w:val="nil"/>
            </w:tcBorders>
          </w:tcPr>
          <w:p w14:paraId="1279F0B3" w14:textId="77777777" w:rsidR="001A4C08" w:rsidRDefault="001A4C08">
            <w:pPr>
              <w:pStyle w:val="Header"/>
              <w:widowControl/>
              <w:tabs>
                <w:tab w:val="clear" w:pos="8630"/>
                <w:tab w:val="right" w:pos="8640"/>
              </w:tabs>
              <w:spacing w:after="0"/>
              <w:rPr>
                <w:rFonts w:ascii="Arial" w:eastAsia="Times New Roman" w:hAnsi="Arial" w:cs="Arial"/>
                <w:b/>
                <w:sz w:val="20"/>
                <w:szCs w:val="20"/>
              </w:rPr>
            </w:pPr>
            <w:r>
              <w:rPr>
                <w:rFonts w:ascii="Arial" w:eastAsia="Times New Roman" w:hAnsi="Arial" w:cs="Arial"/>
                <w:b/>
                <w:sz w:val="20"/>
                <w:szCs w:val="20"/>
              </w:rPr>
              <w:t>Property Name:</w:t>
            </w:r>
          </w:p>
        </w:tc>
        <w:tc>
          <w:tcPr>
            <w:tcW w:w="2250" w:type="dxa"/>
            <w:tcBorders>
              <w:top w:val="nil"/>
              <w:left w:val="nil"/>
              <w:bottom w:val="nil"/>
              <w:right w:val="nil"/>
            </w:tcBorders>
          </w:tcPr>
          <w:p w14:paraId="6B13BFA4" w14:textId="77777777" w:rsidR="001A4C08" w:rsidRDefault="001A4C08">
            <w:pPr>
              <w:pStyle w:val="Header"/>
              <w:widowControl/>
              <w:tabs>
                <w:tab w:val="clear" w:pos="8630"/>
                <w:tab w:val="right" w:pos="8640"/>
              </w:tabs>
              <w:spacing w:after="0"/>
              <w:rPr>
                <w:rFonts w:ascii="Arial" w:eastAsia="Times New Roman" w:hAnsi="Arial" w:cs="Arial"/>
                <w:sz w:val="20"/>
                <w:szCs w:val="20"/>
              </w:rPr>
            </w:pPr>
            <w:r>
              <w:rPr>
                <w:rFonts w:ascii="Arial" w:eastAsia="Times New Roman" w:hAnsi="Arial" w:cs="Arial"/>
                <w:sz w:val="20"/>
                <w:szCs w:val="20"/>
              </w:rPr>
              <w:t>__________________</w:t>
            </w:r>
          </w:p>
        </w:tc>
      </w:tr>
    </w:tbl>
    <w:p w14:paraId="32D98BD2" w14:textId="77777777" w:rsidR="001A4C08" w:rsidRDefault="001A4C08">
      <w:pPr>
        <w:widowControl/>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eastAsia="Times New Roman" w:hAnsi="Arial" w:cs="Arial"/>
          <w:spacing w:val="-2"/>
          <w:sz w:val="20"/>
          <w:szCs w:val="20"/>
        </w:rPr>
      </w:pPr>
    </w:p>
    <w:tbl>
      <w:tblPr>
        <w:tblW w:w="0" w:type="auto"/>
        <w:tblInd w:w="-108" w:type="dxa"/>
        <w:tblLook w:val="0000" w:firstRow="0" w:lastRow="0" w:firstColumn="0" w:lastColumn="0" w:noHBand="0" w:noVBand="0"/>
      </w:tblPr>
      <w:tblGrid>
        <w:gridCol w:w="1905"/>
        <w:gridCol w:w="7563"/>
      </w:tblGrid>
      <w:tr w:rsidR="001A4C08" w14:paraId="3452F2E8" w14:textId="77777777">
        <w:tc>
          <w:tcPr>
            <w:tcW w:w="1998" w:type="dxa"/>
            <w:tcBorders>
              <w:top w:val="nil"/>
              <w:left w:val="nil"/>
              <w:bottom w:val="nil"/>
              <w:right w:val="nil"/>
            </w:tcBorders>
          </w:tcPr>
          <w:p w14:paraId="5ED5CCEE" w14:textId="77777777" w:rsidR="001A4C08" w:rsidRDefault="001A4C08">
            <w:pPr>
              <w:widowControl/>
              <w:spacing w:after="0"/>
              <w:jc w:val="left"/>
              <w:rPr>
                <w:rFonts w:ascii="Arial" w:eastAsia="Times New Roman" w:hAnsi="Arial" w:cs="Arial"/>
                <w:b/>
                <w:sz w:val="20"/>
                <w:szCs w:val="20"/>
              </w:rPr>
            </w:pPr>
            <w:r>
              <w:rPr>
                <w:rFonts w:ascii="Arial" w:eastAsia="Times New Roman" w:hAnsi="Arial" w:cs="Arial"/>
                <w:b/>
                <w:sz w:val="20"/>
                <w:szCs w:val="20"/>
              </w:rPr>
              <w:t>Borrower:</w:t>
            </w:r>
          </w:p>
        </w:tc>
        <w:tc>
          <w:tcPr>
            <w:tcW w:w="7578" w:type="dxa"/>
            <w:tcBorders>
              <w:top w:val="nil"/>
              <w:left w:val="nil"/>
              <w:bottom w:val="nil"/>
              <w:right w:val="nil"/>
            </w:tcBorders>
          </w:tcPr>
          <w:p w14:paraId="4B23B7E7" w14:textId="77777777" w:rsidR="001A4C08" w:rsidRDefault="001A4C08">
            <w:pPr>
              <w:widowControl/>
              <w:spacing w:after="0"/>
              <w:jc w:val="left"/>
              <w:rPr>
                <w:rFonts w:ascii="Arial" w:eastAsia="Times New Roman" w:hAnsi="Arial" w:cs="Arial"/>
                <w:sz w:val="20"/>
                <w:szCs w:val="20"/>
              </w:rPr>
            </w:pPr>
            <w:r>
              <w:rPr>
                <w:rFonts w:ascii="Arial" w:eastAsia="Times New Roman" w:hAnsi="Arial" w:cs="Arial"/>
                <w:sz w:val="20"/>
                <w:szCs w:val="20"/>
              </w:rPr>
              <w:t>_________________________________________________________________</w:t>
            </w:r>
          </w:p>
        </w:tc>
      </w:tr>
      <w:tr w:rsidR="001A4C08" w14:paraId="5DF229DE" w14:textId="77777777">
        <w:tc>
          <w:tcPr>
            <w:tcW w:w="1998" w:type="dxa"/>
            <w:tcBorders>
              <w:top w:val="nil"/>
              <w:left w:val="nil"/>
              <w:bottom w:val="nil"/>
              <w:right w:val="nil"/>
            </w:tcBorders>
          </w:tcPr>
          <w:p w14:paraId="6D3D8DE3" w14:textId="77777777" w:rsidR="001A4C08" w:rsidRDefault="001A4C08">
            <w:pPr>
              <w:widowControl/>
              <w:spacing w:after="0"/>
              <w:jc w:val="left"/>
              <w:rPr>
                <w:rFonts w:ascii="Arial" w:eastAsia="Times New Roman" w:hAnsi="Arial" w:cs="Arial"/>
                <w:b/>
                <w:sz w:val="20"/>
                <w:szCs w:val="20"/>
              </w:rPr>
            </w:pPr>
            <w:r>
              <w:rPr>
                <w:rFonts w:ascii="Arial" w:eastAsia="Times New Roman" w:hAnsi="Arial" w:cs="Arial"/>
                <w:b/>
                <w:sz w:val="20"/>
                <w:szCs w:val="20"/>
              </w:rPr>
              <w:t>Lender:</w:t>
            </w:r>
          </w:p>
        </w:tc>
        <w:tc>
          <w:tcPr>
            <w:tcW w:w="7578" w:type="dxa"/>
            <w:tcBorders>
              <w:top w:val="nil"/>
              <w:left w:val="nil"/>
              <w:bottom w:val="nil"/>
              <w:right w:val="nil"/>
            </w:tcBorders>
          </w:tcPr>
          <w:p w14:paraId="6D7934F9" w14:textId="77777777" w:rsidR="001A4C08" w:rsidRDefault="001A4C08">
            <w:pPr>
              <w:widowControl/>
              <w:spacing w:after="0"/>
              <w:jc w:val="left"/>
              <w:outlineLvl w:val="1"/>
              <w:rPr>
                <w:rFonts w:ascii="Arial" w:eastAsia="Times New Roman" w:hAnsi="Arial" w:cs="Arial"/>
                <w:sz w:val="20"/>
                <w:szCs w:val="20"/>
              </w:rPr>
            </w:pPr>
            <w:r>
              <w:rPr>
                <w:rFonts w:ascii="Arial" w:eastAsia="Times New Roman" w:hAnsi="Arial" w:cs="Arial"/>
                <w:sz w:val="20"/>
                <w:szCs w:val="20"/>
              </w:rPr>
              <w:t>_________________________________________________________________</w:t>
            </w:r>
          </w:p>
        </w:tc>
      </w:tr>
      <w:tr w:rsidR="00A0114D" w14:paraId="4BB09798" w14:textId="77777777">
        <w:tc>
          <w:tcPr>
            <w:tcW w:w="1998" w:type="dxa"/>
            <w:tcBorders>
              <w:top w:val="nil"/>
              <w:left w:val="nil"/>
              <w:bottom w:val="nil"/>
              <w:right w:val="nil"/>
            </w:tcBorders>
          </w:tcPr>
          <w:p w14:paraId="2E3D1BC4" w14:textId="77777777" w:rsidR="001A4C08" w:rsidRDefault="001A4C08">
            <w:pPr>
              <w:widowControl/>
              <w:spacing w:after="0"/>
              <w:jc w:val="left"/>
              <w:rPr>
                <w:rFonts w:ascii="Arial" w:eastAsia="Times New Roman" w:hAnsi="Arial" w:cs="Arial"/>
                <w:b/>
                <w:sz w:val="20"/>
                <w:szCs w:val="20"/>
              </w:rPr>
            </w:pPr>
            <w:r>
              <w:rPr>
                <w:rFonts w:ascii="Arial" w:eastAsia="Times New Roman" w:hAnsi="Arial" w:cs="Arial"/>
                <w:b/>
                <w:sz w:val="20"/>
                <w:szCs w:val="20"/>
              </w:rPr>
              <w:t>Date of Request:</w:t>
            </w:r>
          </w:p>
        </w:tc>
        <w:tc>
          <w:tcPr>
            <w:tcW w:w="7578" w:type="dxa"/>
            <w:tcBorders>
              <w:top w:val="nil"/>
              <w:left w:val="nil"/>
              <w:bottom w:val="nil"/>
              <w:right w:val="nil"/>
            </w:tcBorders>
          </w:tcPr>
          <w:p w14:paraId="795EFA2D" w14:textId="77777777" w:rsidR="00A0114D" w:rsidRDefault="00A0114D">
            <w:pPr>
              <w:widowControl/>
              <w:spacing w:after="0"/>
              <w:jc w:val="left"/>
              <w:outlineLvl w:val="1"/>
              <w:rPr>
                <w:rFonts w:ascii="Arial" w:eastAsia="Times New Roman" w:hAnsi="Arial" w:cs="Arial"/>
                <w:sz w:val="20"/>
                <w:szCs w:val="20"/>
              </w:rPr>
            </w:pPr>
            <w:r>
              <w:rPr>
                <w:rFonts w:ascii="Arial" w:eastAsia="Times New Roman" w:hAnsi="Arial" w:cs="Arial"/>
                <w:sz w:val="20"/>
                <w:szCs w:val="20"/>
              </w:rPr>
              <w:t>_________________________________________________________________</w:t>
            </w:r>
          </w:p>
        </w:tc>
      </w:tr>
    </w:tbl>
    <w:p w14:paraId="50B476D0" w14:textId="77777777" w:rsidR="001A4C08" w:rsidRDefault="001A4C08">
      <w:pPr>
        <w:widowControl/>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eastAsia="Times New Roman" w:hAnsi="Arial" w:cs="Arial"/>
          <w:spacing w:val="-2"/>
          <w:sz w:val="20"/>
          <w:szCs w:val="20"/>
        </w:rPr>
      </w:pPr>
    </w:p>
    <w:p w14:paraId="363EE62D" w14:textId="77777777" w:rsidR="001A4C08" w:rsidRDefault="001A4C08">
      <w:pPr>
        <w:widowControl/>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eastAsia="Times New Roman" w:hAnsi="Arial" w:cs="Arial"/>
          <w:spacing w:val="-2"/>
          <w:sz w:val="20"/>
          <w:szCs w:val="20"/>
        </w:rPr>
      </w:pPr>
      <w:bookmarkStart w:id="757" w:name="_DV_M750"/>
      <w:bookmarkEnd w:id="757"/>
      <w:r>
        <w:rPr>
          <w:rFonts w:ascii="Arial" w:eastAsia="Times New Roman" w:hAnsi="Arial" w:cs="Arial"/>
          <w:spacing w:val="-2"/>
          <w:sz w:val="20"/>
          <w:szCs w:val="20"/>
        </w:rPr>
        <w:t>Borrower requests from Lender disbursement of funds in the amount of $_________</w:t>
      </w:r>
      <w:r w:rsidR="00F34598">
        <w:rPr>
          <w:rFonts w:ascii="Arial" w:eastAsia="Times New Roman" w:hAnsi="Arial" w:cs="Arial"/>
          <w:spacing w:val="-2"/>
          <w:sz w:val="20"/>
          <w:szCs w:val="20"/>
        </w:rPr>
        <w:t xml:space="preserve">___________ from the </w:t>
      </w:r>
      <w:r w:rsidR="003816D5">
        <w:rPr>
          <w:rFonts w:ascii="Arial" w:eastAsia="Times New Roman" w:hAnsi="Arial" w:cs="Arial"/>
          <w:spacing w:val="-2"/>
          <w:sz w:val="20"/>
          <w:szCs w:val="20"/>
        </w:rPr>
        <w:t xml:space="preserve">Capital </w:t>
      </w:r>
      <w:r w:rsidR="00395911">
        <w:rPr>
          <w:rFonts w:ascii="Arial" w:eastAsia="Times New Roman" w:hAnsi="Arial" w:cs="Arial"/>
          <w:spacing w:val="-2"/>
          <w:sz w:val="20"/>
          <w:szCs w:val="20"/>
        </w:rPr>
        <w:t xml:space="preserve">Replacement </w:t>
      </w:r>
      <w:r w:rsidR="003816D5">
        <w:rPr>
          <w:rFonts w:ascii="Arial" w:eastAsia="Times New Roman" w:hAnsi="Arial" w:cs="Arial"/>
          <w:spacing w:val="-2"/>
          <w:sz w:val="20"/>
          <w:szCs w:val="20"/>
        </w:rPr>
        <w:t>and Repair Reserve Fund to reimburse Borrower for Capital Replacements</w:t>
      </w:r>
      <w:r w:rsidR="00F34598">
        <w:rPr>
          <w:rFonts w:ascii="Arial" w:eastAsia="Times New Roman" w:hAnsi="Arial" w:cs="Arial"/>
          <w:spacing w:val="-2"/>
          <w:sz w:val="20"/>
          <w:szCs w:val="20"/>
        </w:rPr>
        <w:t xml:space="preserve"> and/or Priority Repairs described in Section 1 below in accordance with the terms of the Loan Agreement (“</w:t>
      </w:r>
      <w:r w:rsidR="00F34598">
        <w:rPr>
          <w:rFonts w:ascii="Arial" w:eastAsia="Times New Roman" w:hAnsi="Arial" w:cs="Arial"/>
          <w:b/>
          <w:spacing w:val="-2"/>
          <w:sz w:val="20"/>
          <w:szCs w:val="20"/>
        </w:rPr>
        <w:t>Disbursement</w:t>
      </w:r>
      <w:r w:rsidR="00F34598">
        <w:rPr>
          <w:rFonts w:ascii="Arial" w:eastAsia="Times New Roman" w:hAnsi="Arial" w:cs="Arial"/>
          <w:spacing w:val="-2"/>
          <w:sz w:val="20"/>
          <w:szCs w:val="20"/>
        </w:rPr>
        <w:t>”). Borrower represents and warrants to Lender that the following information is true and correct</w:t>
      </w:r>
      <w:r w:rsidR="00A0114D">
        <w:rPr>
          <w:rFonts w:ascii="Arial" w:eastAsia="Times New Roman" w:hAnsi="Arial" w:cs="Arial"/>
          <w:spacing w:val="-2"/>
          <w:sz w:val="20"/>
          <w:szCs w:val="20"/>
        </w:rPr>
        <w:t xml:space="preserve"> as of the Date of Request shown above:</w:t>
      </w:r>
    </w:p>
    <w:p w14:paraId="2611134F" w14:textId="77777777" w:rsidR="001A4C08" w:rsidRDefault="001A4C08">
      <w:pPr>
        <w:widowControl/>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eastAsia="Times New Roman" w:hAnsi="Arial" w:cs="Arial"/>
          <w:spacing w:val="-2"/>
          <w:sz w:val="20"/>
          <w:szCs w:val="20"/>
        </w:rPr>
      </w:pPr>
    </w:p>
    <w:p w14:paraId="781E71B2" w14:textId="77777777" w:rsidR="001A4C08" w:rsidRDefault="001A4C08">
      <w:pPr>
        <w:widowControl/>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eastAsia="Times New Roman" w:hAnsi="Arial" w:cs="Arial"/>
          <w:spacing w:val="-2"/>
          <w:sz w:val="20"/>
          <w:szCs w:val="20"/>
        </w:rPr>
      </w:pPr>
      <w:bookmarkStart w:id="758" w:name="_DV_M751"/>
      <w:bookmarkEnd w:id="758"/>
      <w:r>
        <w:rPr>
          <w:rFonts w:ascii="Arial" w:eastAsia="Times New Roman" w:hAnsi="Arial" w:cs="Arial"/>
          <w:spacing w:val="-2"/>
          <w:sz w:val="20"/>
          <w:szCs w:val="20"/>
        </w:rPr>
        <w:t>1.</w:t>
      </w:r>
      <w:r>
        <w:rPr>
          <w:rFonts w:ascii="Arial" w:eastAsia="Times New Roman" w:hAnsi="Arial" w:cs="Arial"/>
          <w:spacing w:val="-2"/>
          <w:sz w:val="20"/>
          <w:szCs w:val="20"/>
        </w:rPr>
        <w:tab/>
      </w:r>
      <w:r w:rsidR="007107B9">
        <w:rPr>
          <w:rFonts w:ascii="Arial" w:eastAsia="Times New Roman" w:hAnsi="Arial" w:cs="Arial"/>
          <w:spacing w:val="-2"/>
          <w:sz w:val="20"/>
          <w:szCs w:val="20"/>
        </w:rPr>
        <w:t xml:space="preserve">Borrower is requesting Disbursement for the following </w:t>
      </w:r>
      <w:r w:rsidR="00A0114D">
        <w:rPr>
          <w:rFonts w:ascii="Arial" w:eastAsia="Times New Roman" w:hAnsi="Arial" w:cs="Arial"/>
          <w:spacing w:val="-2"/>
          <w:sz w:val="20"/>
          <w:szCs w:val="20"/>
        </w:rPr>
        <w:t>completed Capital Replacements</w:t>
      </w:r>
      <w:r w:rsidR="00B2572F">
        <w:rPr>
          <w:rFonts w:ascii="Arial" w:eastAsia="Times New Roman" w:hAnsi="Arial" w:cs="Arial"/>
          <w:spacing w:val="-2"/>
          <w:sz w:val="20"/>
          <w:szCs w:val="20"/>
        </w:rPr>
        <w:t xml:space="preserve"> and/or Priority Repairs</w:t>
      </w:r>
      <w:r w:rsidR="0041230C">
        <w:rPr>
          <w:rFonts w:ascii="Arial" w:eastAsia="Times New Roman" w:hAnsi="Arial" w:cs="Arial"/>
          <w:spacing w:val="-2"/>
          <w:sz w:val="20"/>
          <w:szCs w:val="20"/>
        </w:rPr>
        <w:t xml:space="preserve"> (collectively, “</w:t>
      </w:r>
      <w:r w:rsidR="0041230C">
        <w:rPr>
          <w:rFonts w:ascii="Arial" w:eastAsia="Times New Roman" w:hAnsi="Arial" w:cs="Arial"/>
          <w:b/>
          <w:spacing w:val="-2"/>
          <w:sz w:val="20"/>
          <w:szCs w:val="20"/>
        </w:rPr>
        <w:t>Disbursement Request Work</w:t>
      </w:r>
      <w:r w:rsidR="0041230C">
        <w:rPr>
          <w:rFonts w:ascii="Arial" w:eastAsia="Times New Roman" w:hAnsi="Arial" w:cs="Arial"/>
          <w:spacing w:val="-2"/>
          <w:sz w:val="20"/>
          <w:szCs w:val="20"/>
        </w:rPr>
        <w:t>”):</w:t>
      </w:r>
    </w:p>
    <w:p w14:paraId="42FCBC1D" w14:textId="77777777" w:rsidR="001A4C08" w:rsidRDefault="001A4C08">
      <w:pPr>
        <w:widowControl/>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eastAsia="Times New Roman" w:hAnsi="Arial" w:cs="Arial"/>
          <w:spacing w:val="-2"/>
          <w:sz w:val="20"/>
          <w:szCs w:val="20"/>
          <w:u w:val="single"/>
        </w:rPr>
      </w:pPr>
      <w:bookmarkStart w:id="759" w:name="_DV_M752"/>
      <w:bookmarkEnd w:id="759"/>
      <w:r>
        <w:rPr>
          <w:rFonts w:ascii="Arial" w:eastAsia="Times New Roman" w:hAnsi="Arial" w:cs="Arial"/>
          <w:spacing w:val="-2"/>
          <w:sz w:val="20"/>
          <w:szCs w:val="20"/>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p>
    <w:p w14:paraId="74C98783" w14:textId="77777777" w:rsidR="001A4C08" w:rsidRDefault="001A4C08">
      <w:pPr>
        <w:widowControl/>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eastAsia="Times New Roman" w:hAnsi="Arial" w:cs="Arial"/>
          <w:spacing w:val="-2"/>
          <w:sz w:val="20"/>
          <w:szCs w:val="20"/>
          <w:u w:val="single"/>
        </w:rPr>
      </w:pPr>
      <w:bookmarkStart w:id="760" w:name="_DV_M753"/>
      <w:bookmarkEnd w:id="760"/>
      <w:r>
        <w:rPr>
          <w:rFonts w:ascii="Arial" w:eastAsia="Times New Roman" w:hAnsi="Arial" w:cs="Arial"/>
          <w:spacing w:val="-2"/>
          <w:sz w:val="20"/>
          <w:szCs w:val="20"/>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u w:val="single"/>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p>
    <w:p w14:paraId="7260AAC4" w14:textId="77777777" w:rsidR="001A4C08" w:rsidRDefault="001A4C08">
      <w:pPr>
        <w:keepNext/>
        <w:widowControl/>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eastAsia="Times New Roman" w:hAnsi="Arial" w:cs="Arial"/>
          <w:spacing w:val="-2"/>
          <w:sz w:val="20"/>
          <w:szCs w:val="20"/>
        </w:rPr>
      </w:pPr>
      <w:bookmarkStart w:id="761" w:name="_DV_M754"/>
      <w:bookmarkEnd w:id="761"/>
      <w:r>
        <w:rPr>
          <w:rFonts w:ascii="Arial" w:eastAsia="Times New Roman" w:hAnsi="Arial" w:cs="Arial"/>
          <w:spacing w:val="-2"/>
          <w:sz w:val="20"/>
          <w:szCs w:val="20"/>
        </w:rPr>
        <w:t>2.</w:t>
      </w:r>
      <w:r>
        <w:rPr>
          <w:rFonts w:ascii="Arial" w:eastAsia="Times New Roman" w:hAnsi="Arial" w:cs="Arial"/>
          <w:spacing w:val="-2"/>
          <w:sz w:val="20"/>
          <w:szCs w:val="20"/>
        </w:rPr>
        <w:tab/>
        <w:t xml:space="preserve">Borrower has not previously received a disbursement from the </w:t>
      </w:r>
      <w:r w:rsidR="003816D5">
        <w:rPr>
          <w:rFonts w:ascii="Arial" w:eastAsia="Times New Roman" w:hAnsi="Arial" w:cs="Arial"/>
          <w:spacing w:val="-2"/>
          <w:sz w:val="20"/>
          <w:szCs w:val="20"/>
        </w:rPr>
        <w:t xml:space="preserve">Capital </w:t>
      </w:r>
      <w:r>
        <w:rPr>
          <w:rFonts w:ascii="Arial" w:eastAsia="Times New Roman" w:hAnsi="Arial" w:cs="Arial"/>
          <w:spacing w:val="-2"/>
          <w:sz w:val="20"/>
          <w:szCs w:val="20"/>
        </w:rPr>
        <w:t xml:space="preserve">Replacement </w:t>
      </w:r>
      <w:r w:rsidR="00F34598">
        <w:rPr>
          <w:rFonts w:ascii="Arial" w:eastAsia="Times New Roman" w:hAnsi="Arial" w:cs="Arial"/>
          <w:spacing w:val="-2"/>
          <w:sz w:val="20"/>
          <w:szCs w:val="20"/>
        </w:rPr>
        <w:t xml:space="preserve">and Repair </w:t>
      </w:r>
      <w:r>
        <w:rPr>
          <w:rFonts w:ascii="Arial" w:eastAsia="Times New Roman" w:hAnsi="Arial" w:cs="Arial"/>
          <w:spacing w:val="-2"/>
          <w:sz w:val="20"/>
          <w:szCs w:val="20"/>
        </w:rPr>
        <w:t xml:space="preserve">Reserve Fund to pay for the </w:t>
      </w:r>
      <w:r w:rsidR="0041230C">
        <w:rPr>
          <w:rFonts w:ascii="Arial" w:eastAsia="Times New Roman" w:hAnsi="Arial" w:cs="Arial"/>
          <w:spacing w:val="-2"/>
          <w:sz w:val="20"/>
          <w:szCs w:val="20"/>
        </w:rPr>
        <w:t>Disbursement Request Work</w:t>
      </w:r>
      <w:r>
        <w:rPr>
          <w:rFonts w:ascii="Arial" w:eastAsia="Times New Roman" w:hAnsi="Arial" w:cs="Arial"/>
          <w:spacing w:val="-2"/>
          <w:sz w:val="20"/>
          <w:szCs w:val="20"/>
        </w:rPr>
        <w:t xml:space="preserve">. </w:t>
      </w:r>
    </w:p>
    <w:p w14:paraId="01841CEA" w14:textId="77777777" w:rsidR="001A4C08" w:rsidRDefault="001A4C08">
      <w:pPr>
        <w:keepNext/>
        <w:widowControl/>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eastAsia="Times New Roman" w:hAnsi="Arial" w:cs="Arial"/>
          <w:spacing w:val="-2"/>
          <w:sz w:val="20"/>
          <w:szCs w:val="20"/>
        </w:rPr>
      </w:pPr>
    </w:p>
    <w:p w14:paraId="4455EC4A" w14:textId="77777777" w:rsidR="00A0114D" w:rsidRDefault="001A4C08">
      <w:pPr>
        <w:pStyle w:val="BodyTextIndent"/>
        <w:widowControl/>
        <w:spacing w:after="0"/>
        <w:ind w:left="720"/>
        <w:jc w:val="left"/>
        <w:rPr>
          <w:rFonts w:ascii="Arial" w:eastAsia="Times New Roman" w:hAnsi="Arial" w:cs="Arial"/>
          <w:sz w:val="20"/>
          <w:szCs w:val="20"/>
        </w:rPr>
      </w:pPr>
      <w:bookmarkStart w:id="762" w:name="_DV_M755"/>
      <w:bookmarkEnd w:id="762"/>
      <w:r>
        <w:rPr>
          <w:rFonts w:ascii="Arial" w:eastAsia="Times New Roman" w:hAnsi="Arial" w:cs="Arial"/>
          <w:sz w:val="20"/>
          <w:szCs w:val="20"/>
        </w:rPr>
        <w:t>3</w:t>
      </w:r>
      <w:r w:rsidR="00A0114D">
        <w:rPr>
          <w:rFonts w:ascii="Arial" w:eastAsia="Times New Roman" w:hAnsi="Arial" w:cs="Arial"/>
          <w:sz w:val="20"/>
          <w:szCs w:val="20"/>
        </w:rPr>
        <w:t>.</w:t>
      </w:r>
      <w:r w:rsidR="00A0114D">
        <w:rPr>
          <w:rFonts w:ascii="Arial" w:eastAsia="Times New Roman" w:hAnsi="Arial" w:cs="Arial"/>
          <w:sz w:val="20"/>
          <w:szCs w:val="20"/>
        </w:rPr>
        <w:tab/>
        <w:t xml:space="preserve">Borrower has obtained or caused to be obtained all licenses, permits, and approvals of any Governmental Authority required for the </w:t>
      </w:r>
      <w:r w:rsidR="0041230C">
        <w:rPr>
          <w:rFonts w:ascii="Arial" w:eastAsia="Times New Roman" w:hAnsi="Arial" w:cs="Arial"/>
          <w:sz w:val="20"/>
          <w:szCs w:val="20"/>
        </w:rPr>
        <w:t>Disbursement Request Work</w:t>
      </w:r>
      <w:r w:rsidR="00A0114D">
        <w:rPr>
          <w:rFonts w:ascii="Arial" w:eastAsia="Times New Roman" w:hAnsi="Arial" w:cs="Arial"/>
          <w:sz w:val="20"/>
          <w:szCs w:val="20"/>
        </w:rPr>
        <w:t>, as completed or completed to the applicable stage.</w:t>
      </w:r>
    </w:p>
    <w:p w14:paraId="2F569DF7" w14:textId="77777777" w:rsidR="00A0114D" w:rsidRDefault="00A0114D">
      <w:pPr>
        <w:pStyle w:val="BodyTextIndent"/>
        <w:widowControl/>
        <w:spacing w:after="0"/>
        <w:ind w:left="720"/>
        <w:jc w:val="left"/>
        <w:rPr>
          <w:rFonts w:ascii="Arial" w:eastAsia="Times New Roman" w:hAnsi="Arial" w:cs="Arial"/>
          <w:sz w:val="20"/>
          <w:szCs w:val="20"/>
        </w:rPr>
      </w:pPr>
    </w:p>
    <w:p w14:paraId="28F6CBD2" w14:textId="77777777" w:rsidR="001A4C08" w:rsidRDefault="00A0114D">
      <w:pPr>
        <w:widowControl/>
        <w:suppressAutoHyphens/>
        <w:spacing w:after="0"/>
        <w:ind w:left="720" w:hanging="720"/>
        <w:jc w:val="left"/>
        <w:rPr>
          <w:rFonts w:ascii="Arial" w:eastAsia="Times New Roman" w:hAnsi="Arial" w:cs="Arial"/>
          <w:sz w:val="20"/>
          <w:szCs w:val="20"/>
        </w:rPr>
      </w:pPr>
      <w:bookmarkStart w:id="763" w:name="_DV_M756"/>
      <w:bookmarkEnd w:id="763"/>
      <w:r>
        <w:rPr>
          <w:rFonts w:ascii="Arial" w:eastAsia="Times New Roman" w:hAnsi="Arial" w:cs="Arial"/>
          <w:sz w:val="20"/>
          <w:szCs w:val="20"/>
        </w:rPr>
        <w:t>4</w:t>
      </w:r>
      <w:r w:rsidR="001A4C08">
        <w:rPr>
          <w:rFonts w:ascii="Arial" w:eastAsia="Times New Roman" w:hAnsi="Arial" w:cs="Arial"/>
          <w:sz w:val="20"/>
          <w:szCs w:val="20"/>
        </w:rPr>
        <w:t xml:space="preserve">. </w:t>
      </w:r>
      <w:r w:rsidR="001A4C08">
        <w:rPr>
          <w:rFonts w:ascii="Arial" w:eastAsia="Times New Roman" w:hAnsi="Arial" w:cs="Arial"/>
          <w:sz w:val="20"/>
          <w:szCs w:val="20"/>
        </w:rPr>
        <w:tab/>
      </w:r>
      <w:r w:rsidR="00B90CE6">
        <w:rPr>
          <w:rFonts w:ascii="Arial" w:eastAsia="Times New Roman" w:hAnsi="Arial" w:cs="Arial"/>
          <w:sz w:val="20"/>
          <w:szCs w:val="20"/>
        </w:rPr>
        <w:t>All the</w:t>
      </w:r>
      <w:r w:rsidR="0041230C">
        <w:rPr>
          <w:rFonts w:ascii="Arial" w:eastAsia="Times New Roman" w:hAnsi="Arial" w:cs="Arial"/>
          <w:sz w:val="20"/>
          <w:szCs w:val="20"/>
        </w:rPr>
        <w:t xml:space="preserve"> Disbursement Request Work </w:t>
      </w:r>
      <w:r w:rsidR="001A4C08">
        <w:rPr>
          <w:rFonts w:ascii="Arial" w:eastAsia="Times New Roman" w:hAnsi="Arial" w:cs="Arial"/>
          <w:sz w:val="20"/>
          <w:szCs w:val="20"/>
        </w:rPr>
        <w:t>has been performed and/or installed on the Mortgaged Property in a good and workmanlike manner with suitable materials in accordance with good building practices and all applicable laws, ordinances, rules and regulations, building setback lines and restrictions applicable to the Mortgaged Property.</w:t>
      </w:r>
    </w:p>
    <w:p w14:paraId="1EF60EE2" w14:textId="77777777" w:rsidR="001A4C08" w:rsidRDefault="001A4C08">
      <w:pPr>
        <w:widowControl/>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eastAsia="Times New Roman" w:hAnsi="Arial" w:cs="Arial"/>
          <w:spacing w:val="-2"/>
          <w:sz w:val="20"/>
          <w:szCs w:val="20"/>
        </w:rPr>
      </w:pPr>
    </w:p>
    <w:p w14:paraId="60A5B48A" w14:textId="77777777" w:rsidR="001A4C08" w:rsidRDefault="001A4C08">
      <w:pPr>
        <w:widowControl/>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rFonts w:ascii="Arial" w:eastAsia="Times New Roman" w:hAnsi="Arial" w:cs="Arial"/>
          <w:spacing w:val="-2"/>
          <w:sz w:val="20"/>
          <w:szCs w:val="20"/>
        </w:rPr>
      </w:pPr>
      <w:bookmarkStart w:id="764" w:name="_DV_M757"/>
      <w:bookmarkEnd w:id="764"/>
      <w:r>
        <w:rPr>
          <w:rFonts w:ascii="Arial" w:eastAsia="Times New Roman" w:hAnsi="Arial" w:cs="Arial"/>
          <w:spacing w:val="-2"/>
          <w:sz w:val="20"/>
          <w:szCs w:val="20"/>
        </w:rPr>
        <w:t>5.</w:t>
      </w:r>
      <w:r>
        <w:rPr>
          <w:rFonts w:ascii="Arial" w:eastAsia="Times New Roman" w:hAnsi="Arial" w:cs="Arial"/>
          <w:spacing w:val="-2"/>
          <w:sz w:val="20"/>
          <w:szCs w:val="20"/>
        </w:rPr>
        <w:tab/>
        <w:t xml:space="preserve">The materials, supplies and equipment furnished or installed for the </w:t>
      </w:r>
      <w:r w:rsidR="0041230C">
        <w:rPr>
          <w:rFonts w:ascii="Arial" w:eastAsia="Times New Roman" w:hAnsi="Arial" w:cs="Arial"/>
          <w:spacing w:val="-2"/>
          <w:sz w:val="20"/>
          <w:szCs w:val="20"/>
        </w:rPr>
        <w:t xml:space="preserve">Disbursement Request Work </w:t>
      </w:r>
      <w:r>
        <w:rPr>
          <w:rFonts w:ascii="Arial" w:eastAsia="Times New Roman" w:hAnsi="Arial" w:cs="Arial"/>
          <w:spacing w:val="-2"/>
          <w:sz w:val="20"/>
          <w:szCs w:val="20"/>
        </w:rPr>
        <w:t>are not subject to any Lien or security interest unless (i) the Disbursement is to be used to satisfy any such Lien or security interest or (ii) Borrower has properly provided bond or other security against loss in accordance with applicable law.</w:t>
      </w:r>
    </w:p>
    <w:p w14:paraId="500BF410" w14:textId="77777777" w:rsidR="001A4C08" w:rsidRDefault="001A4C08">
      <w:pPr>
        <w:widowControl/>
        <w:tabs>
          <w:tab w:val="left" w:pos="720"/>
          <w:tab w:val="left" w:pos="144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eastAsia="Times New Roman" w:hAnsi="Arial" w:cs="Arial"/>
          <w:spacing w:val="-2"/>
          <w:sz w:val="20"/>
          <w:szCs w:val="20"/>
        </w:rPr>
      </w:pPr>
    </w:p>
    <w:p w14:paraId="759EF329" w14:textId="77777777" w:rsidR="0041230C" w:rsidRDefault="001A4C08">
      <w:pPr>
        <w:pStyle w:val="BodyTextIndent"/>
        <w:widowControl/>
        <w:spacing w:after="0"/>
        <w:ind w:left="720"/>
        <w:jc w:val="left"/>
        <w:rPr>
          <w:rFonts w:ascii="Arial" w:eastAsia="Times New Roman" w:hAnsi="Arial" w:cs="Arial"/>
          <w:sz w:val="20"/>
          <w:szCs w:val="20"/>
        </w:rPr>
      </w:pPr>
      <w:bookmarkStart w:id="765" w:name="_DV_M758"/>
      <w:bookmarkEnd w:id="765"/>
      <w:r>
        <w:rPr>
          <w:rFonts w:ascii="Arial" w:eastAsia="Times New Roman" w:hAnsi="Arial" w:cs="Arial"/>
          <w:sz w:val="20"/>
          <w:szCs w:val="20"/>
        </w:rPr>
        <w:t>6.</w:t>
      </w:r>
      <w:r>
        <w:rPr>
          <w:rFonts w:ascii="Arial" w:eastAsia="Times New Roman" w:hAnsi="Arial" w:cs="Arial"/>
          <w:sz w:val="20"/>
          <w:szCs w:val="20"/>
        </w:rPr>
        <w:tab/>
        <w:t xml:space="preserve">This Disbursement Request is accompanied by paid invoices or bills that show Borrower has paid for the Disbursement Request Work. </w:t>
      </w:r>
    </w:p>
    <w:p w14:paraId="6DE35491" w14:textId="77777777" w:rsidR="0041230C" w:rsidRDefault="0041230C">
      <w:pPr>
        <w:pStyle w:val="BodyTextIndent"/>
        <w:widowControl/>
        <w:spacing w:after="0"/>
        <w:ind w:left="720"/>
        <w:jc w:val="left"/>
        <w:rPr>
          <w:rFonts w:ascii="Arial" w:eastAsia="Times New Roman" w:hAnsi="Arial" w:cs="Arial"/>
          <w:sz w:val="20"/>
          <w:szCs w:val="20"/>
        </w:rPr>
      </w:pPr>
    </w:p>
    <w:p w14:paraId="45303570" w14:textId="77777777" w:rsidR="001170B7" w:rsidRDefault="0041230C">
      <w:pPr>
        <w:pStyle w:val="BodyTextIndent"/>
        <w:widowControl/>
        <w:spacing w:after="0"/>
        <w:ind w:left="720"/>
        <w:jc w:val="left"/>
        <w:rPr>
          <w:rFonts w:ascii="Arial" w:eastAsia="Times New Roman" w:hAnsi="Arial" w:cs="Arial"/>
          <w:sz w:val="20"/>
          <w:szCs w:val="20"/>
        </w:rPr>
      </w:pPr>
      <w:bookmarkStart w:id="766" w:name="_DV_M759"/>
      <w:bookmarkEnd w:id="766"/>
      <w:r>
        <w:rPr>
          <w:rFonts w:ascii="Arial" w:eastAsia="Times New Roman" w:hAnsi="Arial" w:cs="Arial"/>
          <w:sz w:val="20"/>
          <w:szCs w:val="20"/>
        </w:rPr>
        <w:t>7</w:t>
      </w:r>
      <w:r w:rsidR="001A4C08">
        <w:rPr>
          <w:rFonts w:ascii="Arial" w:eastAsia="Times New Roman" w:hAnsi="Arial" w:cs="Arial"/>
          <w:sz w:val="20"/>
          <w:szCs w:val="20"/>
        </w:rPr>
        <w:t>.</w:t>
      </w:r>
      <w:r w:rsidR="001A4C08">
        <w:rPr>
          <w:rFonts w:ascii="Arial" w:eastAsia="Times New Roman" w:hAnsi="Arial" w:cs="Arial"/>
          <w:sz w:val="20"/>
          <w:szCs w:val="20"/>
        </w:rPr>
        <w:tab/>
        <w:t>There is no Event of Default that has occurred and is continuing under the Loan Documents.</w:t>
      </w:r>
    </w:p>
    <w:p w14:paraId="657EDFC7" w14:textId="77777777" w:rsidR="001A4C08" w:rsidRDefault="001A4C08">
      <w:pPr>
        <w:pStyle w:val="BodyTextIndent"/>
        <w:widowControl/>
        <w:spacing w:after="0"/>
        <w:ind w:left="720"/>
        <w:jc w:val="left"/>
        <w:rPr>
          <w:rFonts w:ascii="Arial" w:eastAsia="Times New Roman" w:hAnsi="Arial" w:cs="Arial"/>
          <w:sz w:val="20"/>
          <w:szCs w:val="20"/>
        </w:rPr>
      </w:pPr>
    </w:p>
    <w:p w14:paraId="4F5BCA2E" w14:textId="77777777" w:rsidR="001A4C08" w:rsidRDefault="001A4C08">
      <w:pPr>
        <w:pStyle w:val="BodyTextIndent"/>
        <w:widowControl/>
        <w:spacing w:after="0"/>
        <w:ind w:left="720"/>
        <w:jc w:val="left"/>
        <w:rPr>
          <w:rFonts w:ascii="Arial" w:eastAsia="Times New Roman" w:hAnsi="Arial" w:cs="Arial"/>
          <w:sz w:val="20"/>
          <w:szCs w:val="20"/>
        </w:rPr>
      </w:pPr>
      <w:bookmarkStart w:id="767" w:name="_DV_M760"/>
      <w:bookmarkEnd w:id="767"/>
      <w:r>
        <w:rPr>
          <w:rFonts w:ascii="Arial" w:eastAsia="Times New Roman" w:hAnsi="Arial" w:cs="Arial"/>
          <w:sz w:val="20"/>
          <w:szCs w:val="20"/>
        </w:rPr>
        <w:t>8.</w:t>
      </w:r>
      <w:r>
        <w:rPr>
          <w:rFonts w:ascii="Arial" w:eastAsia="Times New Roman" w:hAnsi="Arial" w:cs="Arial"/>
          <w:sz w:val="20"/>
          <w:szCs w:val="20"/>
        </w:rPr>
        <w:tab/>
        <w:t>All capitalized terms used but not defined in this Disbursement Request will have the meanings given to them in the Loan Agreement.</w:t>
      </w:r>
    </w:p>
    <w:p w14:paraId="0F682E57" w14:textId="77777777" w:rsidR="00A0114D" w:rsidRDefault="001A4C08">
      <w:pPr>
        <w:pStyle w:val="BodyTextIndent"/>
        <w:widowControl/>
        <w:tabs>
          <w:tab w:val="left" w:pos="5490"/>
        </w:tabs>
        <w:spacing w:after="0"/>
        <w:ind w:left="720"/>
        <w:jc w:val="left"/>
        <w:rPr>
          <w:rFonts w:ascii="Arial" w:eastAsia="Times New Roman" w:hAnsi="Arial" w:cs="Arial"/>
          <w:spacing w:val="-2"/>
          <w:sz w:val="20"/>
          <w:szCs w:val="20"/>
        </w:rPr>
      </w:pPr>
      <w:bookmarkStart w:id="768" w:name="_DV_M761"/>
      <w:bookmarkEnd w:id="768"/>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r>
        <w:rPr>
          <w:rFonts w:ascii="Arial" w:eastAsia="Times New Roman" w:hAnsi="Arial" w:cs="Arial"/>
          <w:spacing w:val="-2"/>
          <w:sz w:val="20"/>
          <w:szCs w:val="20"/>
        </w:rPr>
        <w:tab/>
      </w:r>
    </w:p>
    <w:p w14:paraId="2AC67B1A" w14:textId="77777777" w:rsidR="00A0114D" w:rsidRDefault="00A0114D">
      <w:pPr>
        <w:pStyle w:val="BodyTextIndent"/>
        <w:widowControl/>
        <w:tabs>
          <w:tab w:val="left" w:pos="5490"/>
        </w:tabs>
        <w:spacing w:after="0"/>
        <w:ind w:left="720"/>
        <w:jc w:val="left"/>
        <w:rPr>
          <w:rFonts w:ascii="Arial" w:eastAsia="Times New Roman" w:hAnsi="Arial" w:cs="Arial"/>
          <w:sz w:val="20"/>
          <w:szCs w:val="20"/>
        </w:rPr>
      </w:pPr>
      <w:bookmarkStart w:id="769" w:name="_DV_M762"/>
      <w:bookmarkEnd w:id="769"/>
      <w:r>
        <w:rPr>
          <w:rFonts w:ascii="Arial" w:eastAsia="Times New Roman" w:hAnsi="Arial" w:cs="Arial"/>
          <w:sz w:val="20"/>
          <w:szCs w:val="20"/>
        </w:rPr>
        <w:t>BORROWER:</w:t>
      </w:r>
    </w:p>
    <w:p w14:paraId="1B6D5077" w14:textId="77777777" w:rsidR="00A0114D" w:rsidRDefault="00A0114D">
      <w:pPr>
        <w:pStyle w:val="BodyTextIndent"/>
        <w:widowControl/>
        <w:tabs>
          <w:tab w:val="left" w:pos="5490"/>
        </w:tabs>
        <w:spacing w:after="0"/>
        <w:ind w:left="720"/>
        <w:jc w:val="left"/>
        <w:rPr>
          <w:rFonts w:ascii="Arial" w:eastAsia="Times New Roman" w:hAnsi="Arial" w:cs="Arial"/>
          <w:sz w:val="20"/>
          <w:szCs w:val="20"/>
        </w:rPr>
      </w:pPr>
      <w:bookmarkStart w:id="770" w:name="_DV_M763"/>
      <w:bookmarkEnd w:id="770"/>
      <w:r>
        <w:rPr>
          <w:rFonts w:ascii="Arial" w:eastAsia="Times New Roman" w:hAnsi="Arial" w:cs="Arial"/>
          <w:sz w:val="20"/>
          <w:szCs w:val="20"/>
        </w:rPr>
        <w:t>_______________________________________</w:t>
      </w:r>
    </w:p>
    <w:p w14:paraId="4BB4ABAA" w14:textId="77777777" w:rsidR="00A0114D" w:rsidRDefault="00A0114D">
      <w:pPr>
        <w:pStyle w:val="BodyTextIndent"/>
        <w:widowControl/>
        <w:tabs>
          <w:tab w:val="left" w:pos="5490"/>
        </w:tabs>
        <w:spacing w:after="0"/>
        <w:ind w:left="720"/>
        <w:jc w:val="left"/>
        <w:rPr>
          <w:rFonts w:ascii="Arial" w:eastAsia="Times New Roman" w:hAnsi="Arial" w:cs="Arial"/>
          <w:sz w:val="20"/>
          <w:szCs w:val="20"/>
        </w:rPr>
      </w:pPr>
      <w:bookmarkStart w:id="771" w:name="_DV_M764"/>
      <w:bookmarkEnd w:id="771"/>
      <w:r>
        <w:rPr>
          <w:rFonts w:ascii="Arial" w:eastAsia="Times New Roman" w:hAnsi="Arial" w:cs="Arial"/>
          <w:sz w:val="20"/>
          <w:szCs w:val="20"/>
        </w:rPr>
        <w:t>Name:</w:t>
      </w:r>
    </w:p>
    <w:p w14:paraId="6D2A68B4" w14:textId="77777777" w:rsidR="00A0114D" w:rsidRDefault="00A0114D">
      <w:pPr>
        <w:pStyle w:val="BodyTextIndent"/>
        <w:widowControl/>
        <w:tabs>
          <w:tab w:val="left" w:pos="5490"/>
        </w:tabs>
        <w:spacing w:after="0"/>
        <w:ind w:left="720"/>
        <w:jc w:val="left"/>
        <w:rPr>
          <w:rFonts w:ascii="Arial" w:eastAsia="Times New Roman" w:hAnsi="Arial" w:cs="Arial"/>
          <w:sz w:val="20"/>
          <w:szCs w:val="20"/>
        </w:rPr>
        <w:sectPr w:rsidR="00A0114D">
          <w:headerReference w:type="even" r:id="rId20"/>
          <w:headerReference w:type="default" r:id="rId21"/>
          <w:footerReference w:type="default" r:id="rId22"/>
          <w:headerReference w:type="first" r:id="rId23"/>
          <w:pgSz w:w="12240" w:h="15840"/>
          <w:pgMar w:top="1440" w:right="1440" w:bottom="1440" w:left="1440" w:header="720" w:footer="720" w:gutter="0"/>
          <w:pgNumType w:start="1"/>
          <w:cols w:space="720"/>
          <w:noEndnote/>
        </w:sectPr>
      </w:pPr>
      <w:bookmarkStart w:id="772" w:name="_DV_M765"/>
      <w:bookmarkEnd w:id="772"/>
      <w:r>
        <w:rPr>
          <w:rFonts w:ascii="Arial" w:eastAsia="Times New Roman" w:hAnsi="Arial" w:cs="Arial"/>
          <w:sz w:val="20"/>
          <w:szCs w:val="20"/>
        </w:rPr>
        <w:t>Title:</w:t>
      </w:r>
    </w:p>
    <w:p w14:paraId="0EFFBA54" w14:textId="77777777" w:rsidR="00D27AC6" w:rsidRDefault="005071AB">
      <w:pPr>
        <w:widowControl/>
        <w:jc w:val="center"/>
        <w:rPr>
          <w:rFonts w:ascii="Arial" w:eastAsia="Times New Roman" w:hAnsi="Arial" w:cs="Arial"/>
          <w:b/>
          <w:sz w:val="20"/>
          <w:szCs w:val="20"/>
        </w:rPr>
      </w:pPr>
      <w:bookmarkStart w:id="773" w:name="_DV_M766"/>
      <w:bookmarkEnd w:id="773"/>
      <w:r>
        <w:rPr>
          <w:rFonts w:ascii="Arial" w:eastAsia="Times New Roman" w:hAnsi="Arial" w:cs="Arial"/>
          <w:b/>
          <w:sz w:val="20"/>
          <w:szCs w:val="20"/>
        </w:rPr>
        <w:t>EXHIBIT B</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4"/>
      </w:tblGrid>
      <w:tr w:rsidR="00D27AC6" w14:paraId="0E506591" w14:textId="77777777" w:rsidTr="00DD6C2E">
        <w:tc>
          <w:tcPr>
            <w:tcW w:w="8744" w:type="dxa"/>
            <w:shd w:val="clear" w:color="auto" w:fill="D0CECE" w:themeFill="background2" w:themeFillShade="E6"/>
          </w:tcPr>
          <w:p w14:paraId="039BE297" w14:textId="77777777" w:rsidR="00D27AC6" w:rsidRDefault="00D27AC6">
            <w:pPr>
              <w:widowControl/>
              <w:spacing w:after="0"/>
              <w:jc w:val="left"/>
              <w:rPr>
                <w:rFonts w:ascii="Arial" w:eastAsia="Times New Roman" w:hAnsi="Arial" w:cs="Arial"/>
                <w:b/>
                <w:sz w:val="20"/>
                <w:szCs w:val="20"/>
              </w:rPr>
            </w:pPr>
            <w:r>
              <w:rPr>
                <w:rFonts w:ascii="Arial" w:eastAsia="Times New Roman" w:hAnsi="Arial" w:cs="Arial"/>
                <w:b/>
                <w:sz w:val="20"/>
                <w:szCs w:val="20"/>
              </w:rPr>
              <w:t>Loan Agreement Modifications</w:t>
            </w:r>
          </w:p>
        </w:tc>
      </w:tr>
      <w:tr w:rsidR="00201342" w14:paraId="08AC8969" w14:textId="77777777" w:rsidTr="00DD6C2E">
        <w:tc>
          <w:tcPr>
            <w:tcW w:w="8744" w:type="dxa"/>
          </w:tcPr>
          <w:p w14:paraId="3D5533AF" w14:textId="77777777" w:rsidR="00201342" w:rsidRDefault="00201342">
            <w:pPr>
              <w:widowControl/>
              <w:spacing w:after="0"/>
              <w:rPr>
                <w:rFonts w:ascii="Arial" w:eastAsia="Times New Roman" w:hAnsi="Arial" w:cs="Arial"/>
                <w:sz w:val="20"/>
                <w:szCs w:val="20"/>
              </w:rPr>
            </w:pPr>
            <w:r>
              <w:rPr>
                <w:rFonts w:ascii="Arial" w:eastAsia="Times New Roman" w:hAnsi="Arial" w:cs="Arial"/>
                <w:sz w:val="20"/>
                <w:szCs w:val="20"/>
              </w:rPr>
              <w:t>None</w:t>
            </w:r>
          </w:p>
        </w:tc>
      </w:tr>
    </w:tbl>
    <w:p w14:paraId="5E202389" w14:textId="77777777" w:rsidR="00201342" w:rsidRDefault="00201342">
      <w:pPr>
        <w:widowControl/>
        <w:jc w:val="center"/>
        <w:rPr>
          <w:rFonts w:ascii="Arial" w:eastAsia="Times New Roman" w:hAnsi="Arial" w:cs="Arial"/>
          <w:sz w:val="20"/>
          <w:szCs w:val="20"/>
        </w:rPr>
      </w:pPr>
    </w:p>
    <w:p w14:paraId="120026EC" w14:textId="77777777" w:rsidR="00201342" w:rsidRDefault="00201342">
      <w:pPr>
        <w:widowControl/>
        <w:jc w:val="center"/>
        <w:rPr>
          <w:rFonts w:ascii="Arial" w:eastAsia="Times New Roman" w:hAnsi="Arial" w:cs="Arial"/>
          <w:sz w:val="20"/>
          <w:szCs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4"/>
      </w:tblGrid>
      <w:tr w:rsidR="00201342" w14:paraId="39000C7A" w14:textId="77777777" w:rsidTr="00DD6C2E">
        <w:tc>
          <w:tcPr>
            <w:tcW w:w="8744" w:type="dxa"/>
            <w:shd w:val="clear" w:color="auto" w:fill="D0CECE" w:themeFill="background2" w:themeFillShade="E6"/>
          </w:tcPr>
          <w:p w14:paraId="2AE1F1A5" w14:textId="77777777" w:rsidR="00201342" w:rsidRDefault="00201342">
            <w:pPr>
              <w:widowControl/>
              <w:spacing w:after="0"/>
              <w:jc w:val="left"/>
              <w:rPr>
                <w:rFonts w:ascii="Arial" w:eastAsia="Times New Roman" w:hAnsi="Arial" w:cs="Arial"/>
                <w:b/>
                <w:sz w:val="20"/>
                <w:szCs w:val="20"/>
              </w:rPr>
            </w:pPr>
            <w:r>
              <w:rPr>
                <w:rFonts w:ascii="Arial" w:eastAsia="Times New Roman" w:hAnsi="Arial" w:cs="Arial"/>
                <w:b/>
                <w:sz w:val="20"/>
                <w:szCs w:val="20"/>
              </w:rPr>
              <w:t>Special Purpose Reserve Fund Release Conditions</w:t>
            </w:r>
          </w:p>
        </w:tc>
      </w:tr>
      <w:tr w:rsidR="00201342" w14:paraId="4FCFD989" w14:textId="77777777" w:rsidTr="00DD6C2E">
        <w:tc>
          <w:tcPr>
            <w:tcW w:w="8744" w:type="dxa"/>
          </w:tcPr>
          <w:p w14:paraId="51EB6D60" w14:textId="77777777" w:rsidR="00201342" w:rsidRDefault="00201342">
            <w:pPr>
              <w:widowControl/>
              <w:spacing w:after="0"/>
              <w:rPr>
                <w:rFonts w:ascii="Arial" w:eastAsia="Times New Roman" w:hAnsi="Arial" w:cs="Arial"/>
                <w:sz w:val="20"/>
                <w:szCs w:val="20"/>
              </w:rPr>
            </w:pPr>
            <w:r>
              <w:rPr>
                <w:rFonts w:ascii="Arial" w:eastAsia="Times New Roman" w:hAnsi="Arial" w:cs="Arial"/>
                <w:sz w:val="20"/>
                <w:szCs w:val="20"/>
              </w:rPr>
              <w:t>None</w:t>
            </w:r>
          </w:p>
        </w:tc>
      </w:tr>
    </w:tbl>
    <w:p w14:paraId="73D9388E" w14:textId="77777777" w:rsidR="00201342" w:rsidRDefault="00201342">
      <w:pPr>
        <w:widowControl/>
        <w:jc w:val="center"/>
        <w:rPr>
          <w:rFonts w:ascii="Arial" w:eastAsia="Times New Roman" w:hAnsi="Arial" w:cs="Arial"/>
          <w:sz w:val="20"/>
          <w:szCs w:val="20"/>
        </w:rPr>
      </w:pPr>
    </w:p>
    <w:p w14:paraId="6F5B8CFB" w14:textId="77777777" w:rsidR="00201342" w:rsidRDefault="00201342">
      <w:pPr>
        <w:widowControl/>
        <w:jc w:val="center"/>
        <w:rPr>
          <w:rFonts w:ascii="Arial" w:eastAsia="Times New Roman" w:hAnsi="Arial" w:cs="Arial"/>
          <w:sz w:val="20"/>
          <w:szCs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4"/>
      </w:tblGrid>
      <w:tr w:rsidR="00201342" w14:paraId="746951FE" w14:textId="77777777" w:rsidTr="00DD6C2E">
        <w:tc>
          <w:tcPr>
            <w:tcW w:w="8744" w:type="dxa"/>
            <w:shd w:val="clear" w:color="auto" w:fill="D0CECE" w:themeFill="background2" w:themeFillShade="E6"/>
          </w:tcPr>
          <w:p w14:paraId="263C5A84" w14:textId="77777777" w:rsidR="00201342" w:rsidRDefault="00201342">
            <w:pPr>
              <w:widowControl/>
              <w:spacing w:after="0"/>
              <w:jc w:val="left"/>
              <w:rPr>
                <w:rFonts w:ascii="Arial" w:eastAsia="Times New Roman" w:hAnsi="Arial" w:cs="Arial"/>
                <w:b/>
                <w:sz w:val="20"/>
                <w:szCs w:val="20"/>
              </w:rPr>
            </w:pPr>
            <w:r>
              <w:rPr>
                <w:rFonts w:ascii="Arial" w:eastAsia="Times New Roman" w:hAnsi="Arial" w:cs="Arial"/>
                <w:b/>
                <w:sz w:val="20"/>
                <w:szCs w:val="20"/>
              </w:rPr>
              <w:t>Additional Capital Replacements</w:t>
            </w:r>
          </w:p>
        </w:tc>
      </w:tr>
      <w:tr w:rsidR="00201342" w14:paraId="243F4909" w14:textId="77777777" w:rsidTr="00DD6C2E">
        <w:tc>
          <w:tcPr>
            <w:tcW w:w="8744" w:type="dxa"/>
          </w:tcPr>
          <w:p w14:paraId="077B6787" w14:textId="77777777" w:rsidR="00201342" w:rsidRDefault="00201342">
            <w:pPr>
              <w:widowControl/>
              <w:spacing w:after="0"/>
              <w:rPr>
                <w:rFonts w:ascii="Arial" w:eastAsia="Times New Roman" w:hAnsi="Arial" w:cs="Arial"/>
                <w:sz w:val="20"/>
                <w:szCs w:val="20"/>
              </w:rPr>
            </w:pPr>
            <w:r>
              <w:rPr>
                <w:rFonts w:ascii="Arial" w:eastAsia="Times New Roman" w:hAnsi="Arial" w:cs="Arial"/>
                <w:sz w:val="20"/>
                <w:szCs w:val="20"/>
              </w:rPr>
              <w:t>None</w:t>
            </w:r>
          </w:p>
        </w:tc>
      </w:tr>
    </w:tbl>
    <w:p w14:paraId="2AE1B171" w14:textId="77777777" w:rsidR="00201342" w:rsidRDefault="00201342">
      <w:pPr>
        <w:widowControl/>
        <w:jc w:val="center"/>
        <w:rPr>
          <w:rFonts w:ascii="Arial" w:eastAsia="Times New Roman" w:hAnsi="Arial" w:cs="Arial"/>
          <w:sz w:val="20"/>
          <w:szCs w:val="20"/>
        </w:rPr>
      </w:pPr>
    </w:p>
    <w:p w14:paraId="2F61075B" w14:textId="77777777" w:rsidR="0044330B" w:rsidRDefault="00201342" w:rsidP="001643B9">
      <w:pPr>
        <w:widowControl/>
        <w:spacing w:after="0"/>
        <w:jc w:val="left"/>
      </w:pPr>
      <w:r>
        <w:rPr>
          <w:rFonts w:ascii="Arial" w:eastAsia="Times New Roman" w:hAnsi="Arial" w:cs="Arial"/>
          <w:sz w:val="20"/>
          <w:szCs w:val="20"/>
        </w:rPr>
        <w:t xml:space="preserve"> </w:t>
      </w:r>
    </w:p>
    <w:sectPr w:rsidR="0044330B" w:rsidSect="00FA3B6E">
      <w:headerReference w:type="default" r:id="rId24"/>
      <w:footerReference w:type="default" r:id="rId25"/>
      <w:pgSz w:w="12240" w:h="15840"/>
      <w:pgMar w:top="0" w:right="1800" w:bottom="1800" w:left="180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9AD7" w14:textId="77777777" w:rsidR="00975E51" w:rsidRDefault="00975E51">
      <w:pPr>
        <w:widowControl/>
      </w:pPr>
      <w:r>
        <w:separator/>
      </w:r>
    </w:p>
  </w:endnote>
  <w:endnote w:type="continuationSeparator" w:id="0">
    <w:p w14:paraId="3D89F077" w14:textId="77777777" w:rsidR="00975E51" w:rsidRDefault="00975E51">
      <w:pPr>
        <w:widowControl/>
      </w:pPr>
      <w:r>
        <w:continuationSeparator/>
      </w:r>
    </w:p>
  </w:endnote>
  <w:endnote w:type="continuationNotice" w:id="1">
    <w:p w14:paraId="3BE2F93F" w14:textId="77777777" w:rsidR="00975E51" w:rsidRDefault="00975E51">
      <w:pPr>
        <w:widowControl/>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8164" w14:textId="77777777" w:rsidR="00975E51" w:rsidRDefault="00975E51">
    <w:pPr>
      <w:pStyle w:val="Footer"/>
      <w:widowControl/>
      <w:tabs>
        <w:tab w:val="clear" w:pos="863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8DA7" w14:textId="77777777" w:rsidR="00975E51" w:rsidRDefault="00975E51">
    <w:pPr>
      <w:pStyle w:val="Footer"/>
      <w:widowControl/>
      <w:tabs>
        <w:tab w:val="clear" w:pos="4320"/>
        <w:tab w:val="clear" w:pos="8630"/>
        <w:tab w:val="right" w:pos="9350"/>
      </w:tabs>
      <w:spacing w:after="0"/>
      <w:rPr>
        <w:rStyle w:val="PageNumber"/>
        <w:rFonts w:ascii="Arial" w:hAnsi="Arial" w:cs="Arial"/>
        <w:b/>
        <w:sz w:val="16"/>
        <w:szCs w:val="16"/>
      </w:rPr>
    </w:pPr>
    <w:r>
      <w:rPr>
        <w:rFonts w:ascii="Arial" w:hAnsi="Arial" w:cs="Arial"/>
        <w:b/>
        <w:sz w:val="16"/>
        <w:szCs w:val="16"/>
      </w:rPr>
      <w:t xml:space="preserve">Loan Agreement – SBL </w:t>
    </w:r>
    <w:r>
      <w:rPr>
        <w:rFonts w:ascii="Arial" w:hAnsi="Arial" w:cs="Arial"/>
        <w:b/>
        <w:sz w:val="16"/>
        <w:szCs w:val="16"/>
      </w:rPr>
      <w:tab/>
    </w:r>
    <w:r>
      <w:rPr>
        <w:rFonts w:ascii="Arial" w:hAnsi="Arial" w:cs="Arial"/>
        <w:b/>
        <w:sz w:val="16"/>
        <w:szCs w:val="16"/>
      </w:rPr>
      <w:tab/>
      <w:t xml:space="preserve">Page </w:t>
    </w:r>
    <w:r>
      <w:rPr>
        <w:rStyle w:val="PageNumber"/>
        <w:rFonts w:ascii="Arial" w:hAnsi="Arial" w:cs="Arial"/>
        <w:b/>
        <w:sz w:val="16"/>
        <w:szCs w:val="16"/>
      </w:rPr>
      <w:fldChar w:fldCharType="begin"/>
    </w:r>
    <w:r>
      <w:rPr>
        <w:rStyle w:val="PageNumber"/>
        <w:rFonts w:ascii="Arial" w:hAnsi="Arial" w:cs="Arial"/>
        <w:b/>
        <w:sz w:val="16"/>
        <w:szCs w:val="16"/>
      </w:rPr>
      <w:instrText xml:space="preserve"> PAGE   \* MERGEFORMAT </w:instrText>
    </w:r>
    <w:r>
      <w:rPr>
        <w:rStyle w:val="PageNumber"/>
        <w:rFonts w:ascii="Arial" w:hAnsi="Arial" w:cs="Arial"/>
        <w:b/>
        <w:sz w:val="16"/>
        <w:szCs w:val="16"/>
      </w:rPr>
      <w:fldChar w:fldCharType="separate"/>
    </w:r>
    <w:r>
      <w:rPr>
        <w:rStyle w:val="PageNumber"/>
        <w:rFonts w:ascii="Arial" w:hAnsi="Arial" w:cs="Arial"/>
        <w:b/>
        <w:noProof/>
        <w:sz w:val="16"/>
        <w:szCs w:val="16"/>
      </w:rPr>
      <w:t>55</w:t>
    </w:r>
    <w:r>
      <w:rPr>
        <w:rStyle w:val="PageNumber"/>
        <w:rFonts w:ascii="Arial" w:hAnsi="Arial" w:cs="Arial"/>
        <w:b/>
        <w:sz w:val="16"/>
        <w:szCs w:val="16"/>
      </w:rPr>
      <w:fldChar w:fldCharType="end"/>
    </w:r>
  </w:p>
  <w:p w14:paraId="0A3A377B" w14:textId="77777777" w:rsidR="00975E51" w:rsidRDefault="00975E51">
    <w:pPr>
      <w:pStyle w:val="Footer"/>
      <w:widowControl/>
      <w:tabs>
        <w:tab w:val="clear" w:pos="4320"/>
        <w:tab w:val="clear" w:pos="8630"/>
        <w:tab w:val="right" w:pos="9350"/>
      </w:tabs>
      <w:spacing w:after="0"/>
      <w:rPr>
        <w:rStyle w:val="PageNumbe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F200" w14:textId="77777777" w:rsidR="00975E51" w:rsidRDefault="00975E51">
    <w:pPr>
      <w:pStyle w:val="Footer"/>
      <w:widowControl/>
      <w:tabs>
        <w:tab w:val="clear" w:pos="4320"/>
        <w:tab w:val="clear" w:pos="8630"/>
        <w:tab w:val="left" w:pos="2328"/>
      </w:tabs>
      <w:rPr>
        <w:rFonts w:ascii="Arial" w:hAnsi="Arial" w:cs="Arial"/>
        <w:b/>
        <w:sz w:val="16"/>
        <w:szCs w:val="16"/>
      </w:rPr>
    </w:pPr>
    <w:r>
      <w:rPr>
        <w:rFonts w:ascii="Arial" w:hAnsi="Arial" w:cs="Arial"/>
        <w:b/>
        <w:sz w:val="16"/>
        <w:szCs w:val="16"/>
      </w:rPr>
      <w:t>Loan Agreement – SBL</w:t>
    </w:r>
    <w:r>
      <w:rPr>
        <w:rFonts w:ascii="Arial" w:hAnsi="Arial" w:cs="Arial"/>
        <w:b/>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07A1" w14:textId="77777777" w:rsidR="00975E51" w:rsidRDefault="00975E51">
    <w:pPr>
      <w:pStyle w:val="Footer"/>
      <w:widowControl/>
      <w:tabs>
        <w:tab w:val="clear" w:pos="4320"/>
        <w:tab w:val="clear" w:pos="8630"/>
        <w:tab w:val="right" w:pos="9350"/>
      </w:tabs>
      <w:spacing w:after="0"/>
      <w:rPr>
        <w:rStyle w:val="PageNumber"/>
        <w:rFonts w:ascii="Arial" w:hAnsi="Arial" w:cs="Arial"/>
        <w:b/>
        <w:sz w:val="16"/>
        <w:szCs w:val="16"/>
      </w:rPr>
    </w:pPr>
    <w:r>
      <w:rPr>
        <w:rFonts w:ascii="Arial" w:hAnsi="Arial" w:cs="Arial"/>
        <w:b/>
        <w:sz w:val="16"/>
        <w:szCs w:val="16"/>
      </w:rPr>
      <w:t xml:space="preserve">Loan Agreement – SBL </w:t>
    </w:r>
    <w:r>
      <w:rPr>
        <w:rFonts w:ascii="Arial" w:hAnsi="Arial" w:cs="Arial"/>
        <w:b/>
        <w:sz w:val="16"/>
        <w:szCs w:val="16"/>
      </w:rPr>
      <w:tab/>
    </w:r>
    <w:r>
      <w:rPr>
        <w:rFonts w:ascii="Arial" w:hAnsi="Arial" w:cs="Arial"/>
        <w:b/>
        <w:sz w:val="16"/>
        <w:szCs w:val="16"/>
      </w:rPr>
      <w:tab/>
      <w:t xml:space="preserve">Page </w:t>
    </w:r>
    <w:r>
      <w:rPr>
        <w:rStyle w:val="PageNumber"/>
        <w:rFonts w:ascii="Arial" w:hAnsi="Arial" w:cs="Arial"/>
        <w:b/>
        <w:sz w:val="16"/>
        <w:szCs w:val="16"/>
      </w:rPr>
      <w:fldChar w:fldCharType="begin"/>
    </w:r>
    <w:r>
      <w:rPr>
        <w:rStyle w:val="PageNumber"/>
        <w:rFonts w:ascii="Arial" w:hAnsi="Arial" w:cs="Arial"/>
        <w:b/>
        <w:sz w:val="16"/>
        <w:szCs w:val="16"/>
      </w:rPr>
      <w:instrText xml:space="preserve"> PAGE   \* MERGEFORMAT </w:instrText>
    </w:r>
    <w:r>
      <w:rPr>
        <w:rStyle w:val="PageNumber"/>
        <w:rFonts w:ascii="Arial" w:hAnsi="Arial" w:cs="Arial"/>
        <w:b/>
        <w:sz w:val="16"/>
        <w:szCs w:val="16"/>
      </w:rPr>
      <w:fldChar w:fldCharType="separate"/>
    </w:r>
    <w:r>
      <w:rPr>
        <w:rStyle w:val="PageNumber"/>
        <w:rFonts w:ascii="Arial" w:hAnsi="Arial" w:cs="Arial"/>
        <w:b/>
        <w:noProof/>
        <w:sz w:val="16"/>
        <w:szCs w:val="16"/>
      </w:rPr>
      <w:t>26</w:t>
    </w:r>
    <w:r>
      <w:rPr>
        <w:rStyle w:val="PageNumber"/>
        <w:rFonts w:ascii="Arial" w:hAnsi="Arial" w:cs="Arial"/>
        <w:b/>
        <w:sz w:val="16"/>
        <w:szCs w:val="16"/>
      </w:rPr>
      <w:fldChar w:fldCharType="end"/>
    </w:r>
  </w:p>
  <w:p w14:paraId="609D85DA" w14:textId="77777777" w:rsidR="00975E51" w:rsidRDefault="00975E51">
    <w:pPr>
      <w:pStyle w:val="Footer"/>
      <w:widowControl/>
      <w:tabs>
        <w:tab w:val="clear" w:pos="4320"/>
        <w:tab w:val="clear" w:pos="8630"/>
        <w:tab w:val="right" w:pos="9350"/>
      </w:tabs>
      <w:spacing w:after="0"/>
      <w:rPr>
        <w:rStyle w:val="PageNumber"/>
        <w:rFonts w:ascii="Arial" w:hAnsi="Arial" w:cs="Arial"/>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E81D" w14:textId="77777777" w:rsidR="00975E51" w:rsidRDefault="00975E51">
    <w:pPr>
      <w:pStyle w:val="Footer"/>
      <w:widowControl/>
      <w:tabs>
        <w:tab w:val="clear" w:pos="4320"/>
        <w:tab w:val="clear" w:pos="8630"/>
        <w:tab w:val="left" w:pos="2328"/>
        <w:tab w:val="left" w:pos="8640"/>
      </w:tabs>
      <w:rPr>
        <w:rFonts w:ascii="Arial" w:hAnsi="Arial" w:cs="Arial"/>
        <w:b/>
        <w:sz w:val="16"/>
        <w:szCs w:val="16"/>
      </w:rPr>
    </w:pPr>
    <w:r>
      <w:rPr>
        <w:rFonts w:ascii="Arial" w:hAnsi="Arial" w:cs="Arial"/>
        <w:b/>
        <w:sz w:val="16"/>
        <w:szCs w:val="16"/>
      </w:rPr>
      <w:t>Loan Agreement – SBL</w:t>
    </w:r>
    <w:r>
      <w:rPr>
        <w:rFonts w:ascii="Arial" w:hAnsi="Arial" w:cs="Arial"/>
        <w:b/>
        <w:sz w:val="16"/>
        <w:szCs w:val="16"/>
      </w:rPr>
      <w:tab/>
    </w:r>
    <w:r>
      <w:rPr>
        <w:rFonts w:ascii="Arial" w:hAnsi="Arial" w:cs="Arial"/>
        <w:b/>
        <w:sz w:val="16"/>
        <w:szCs w:val="16"/>
      </w:rPr>
      <w:tab/>
      <w:t>Page S-</w:t>
    </w:r>
    <w:r>
      <w:rPr>
        <w:rStyle w:val="PageNumber"/>
        <w:rFonts w:ascii="Arial" w:hAnsi="Arial" w:cs="Arial"/>
        <w:b/>
        <w:sz w:val="16"/>
        <w:szCs w:val="16"/>
      </w:rPr>
      <w:fldChar w:fldCharType="begin"/>
    </w:r>
    <w:r>
      <w:rPr>
        <w:rStyle w:val="PageNumber"/>
        <w:rFonts w:ascii="Arial" w:hAnsi="Arial" w:cs="Arial"/>
        <w:b/>
        <w:sz w:val="16"/>
        <w:szCs w:val="16"/>
      </w:rPr>
      <w:instrText xml:space="preserve"> PAGE   \* MERGEFORMAT </w:instrText>
    </w:r>
    <w:r>
      <w:rPr>
        <w:rStyle w:val="PageNumber"/>
        <w:rFonts w:ascii="Arial" w:hAnsi="Arial" w:cs="Arial"/>
        <w:b/>
        <w:sz w:val="16"/>
        <w:szCs w:val="16"/>
      </w:rPr>
      <w:fldChar w:fldCharType="separate"/>
    </w:r>
    <w:r>
      <w:rPr>
        <w:rStyle w:val="PageNumber"/>
        <w:rFonts w:ascii="Arial" w:hAnsi="Arial" w:cs="Arial"/>
        <w:b/>
        <w:noProof/>
        <w:sz w:val="16"/>
        <w:szCs w:val="16"/>
      </w:rPr>
      <w:t>1</w:t>
    </w:r>
    <w:r>
      <w:rPr>
        <w:rStyle w:val="PageNumber"/>
        <w:rFonts w:ascii="Arial" w:hAnsi="Arial" w:cs="Arial"/>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327E" w14:textId="77777777" w:rsidR="00975E51" w:rsidRDefault="00975E51">
    <w:pPr>
      <w:pStyle w:val="Footer"/>
      <w:widowControl/>
      <w:tabs>
        <w:tab w:val="clear" w:pos="4320"/>
        <w:tab w:val="clear" w:pos="8630"/>
        <w:tab w:val="right" w:pos="9350"/>
      </w:tabs>
      <w:spacing w:after="0"/>
      <w:rPr>
        <w:rStyle w:val="PageNumber"/>
        <w:rFonts w:ascii="Arial" w:hAnsi="Arial" w:cs="Arial"/>
        <w:b/>
        <w:sz w:val="16"/>
        <w:szCs w:val="16"/>
      </w:rPr>
    </w:pPr>
    <w:r>
      <w:rPr>
        <w:rFonts w:ascii="Arial" w:hAnsi="Arial" w:cs="Arial"/>
        <w:b/>
        <w:sz w:val="16"/>
        <w:szCs w:val="16"/>
      </w:rPr>
      <w:t>Loan Agreement – SBL</w:t>
    </w:r>
    <w:r>
      <w:rPr>
        <w:rFonts w:ascii="Arial" w:hAnsi="Arial" w:cs="Arial"/>
        <w:b/>
        <w:sz w:val="16"/>
        <w:szCs w:val="16"/>
      </w:rPr>
      <w:tab/>
      <w:t>Page A-</w:t>
    </w:r>
    <w:r>
      <w:rPr>
        <w:rStyle w:val="PageNumber"/>
        <w:rFonts w:ascii="Arial" w:hAnsi="Arial" w:cs="Arial"/>
        <w:b/>
        <w:sz w:val="16"/>
        <w:szCs w:val="16"/>
      </w:rPr>
      <w:fldChar w:fldCharType="begin"/>
    </w:r>
    <w:r>
      <w:rPr>
        <w:rStyle w:val="PageNumber"/>
        <w:rFonts w:ascii="Arial" w:hAnsi="Arial" w:cs="Arial"/>
        <w:b/>
        <w:sz w:val="16"/>
        <w:szCs w:val="16"/>
      </w:rPr>
      <w:instrText xml:space="preserve"> PAGE   \* MERGEFORMAT </w:instrText>
    </w:r>
    <w:r>
      <w:rPr>
        <w:rStyle w:val="PageNumber"/>
        <w:rFonts w:ascii="Arial" w:hAnsi="Arial" w:cs="Arial"/>
        <w:b/>
        <w:sz w:val="16"/>
        <w:szCs w:val="16"/>
      </w:rPr>
      <w:fldChar w:fldCharType="separate"/>
    </w:r>
    <w:r>
      <w:rPr>
        <w:rStyle w:val="PageNumber"/>
        <w:rFonts w:ascii="Arial" w:hAnsi="Arial" w:cs="Arial"/>
        <w:b/>
        <w:noProof/>
        <w:sz w:val="16"/>
        <w:szCs w:val="16"/>
      </w:rPr>
      <w:t>1</w:t>
    </w:r>
    <w:r>
      <w:rPr>
        <w:rStyle w:val="PageNumber"/>
        <w:rFonts w:ascii="Arial" w:hAnsi="Arial" w:cs="Arial"/>
        <w:b/>
        <w:sz w:val="16"/>
        <w:szCs w:val="16"/>
      </w:rPr>
      <w:fldChar w:fldCharType="end"/>
    </w:r>
  </w:p>
  <w:p w14:paraId="40E1D162" w14:textId="77777777" w:rsidR="00975E51" w:rsidRDefault="00975E51">
    <w:pPr>
      <w:pStyle w:val="Footer"/>
      <w:widowControl/>
      <w:tabs>
        <w:tab w:val="clear" w:pos="4320"/>
        <w:tab w:val="clear" w:pos="8630"/>
        <w:tab w:val="right" w:pos="9350"/>
      </w:tabs>
      <w:spacing w:after="0"/>
      <w:rPr>
        <w:rStyle w:val="PageNumber"/>
        <w:rFonts w:ascii="Arial" w:hAnsi="Arial" w:cs="Arial"/>
        <w:b/>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5AE0" w14:textId="77777777" w:rsidR="00975E51" w:rsidRPr="001643B9" w:rsidRDefault="00975E51" w:rsidP="001643B9">
    <w:pPr>
      <w:pStyle w:val="Footer"/>
      <w:tabs>
        <w:tab w:val="clear" w:pos="4320"/>
        <w:tab w:val="clear" w:pos="8630"/>
        <w:tab w:val="right" w:pos="8640"/>
      </w:tabs>
      <w:jc w:val="left"/>
      <w:rPr>
        <w:rFonts w:ascii="Arial" w:hAnsi="Arial" w:cs="Arial"/>
        <w:b/>
        <w:sz w:val="16"/>
        <w:szCs w:val="16"/>
      </w:rPr>
    </w:pPr>
    <w:r w:rsidRPr="001643B9">
      <w:rPr>
        <w:rFonts w:ascii="Arial" w:hAnsi="Arial" w:cs="Arial"/>
        <w:b/>
        <w:sz w:val="16"/>
        <w:szCs w:val="16"/>
      </w:rPr>
      <w:t>Loan Agreement – SBL</w:t>
    </w:r>
    <w:r>
      <w:rPr>
        <w:rFonts w:ascii="Arial" w:hAnsi="Arial" w:cs="Arial"/>
        <w:b/>
        <w:sz w:val="16"/>
        <w:szCs w:val="16"/>
      </w:rPr>
      <w:tab/>
    </w:r>
    <w:r w:rsidRPr="001643B9">
      <w:rPr>
        <w:rFonts w:ascii="Arial" w:hAnsi="Arial" w:cs="Arial"/>
        <w:b/>
        <w:sz w:val="16"/>
        <w:szCs w:val="16"/>
      </w:rPr>
      <w:t>Page B-1</w:t>
    </w:r>
  </w:p>
  <w:p w14:paraId="2B4B150C" w14:textId="77777777" w:rsidR="00975E51" w:rsidRDefault="00975E51">
    <w:pPr>
      <w:widowControl/>
      <w:spacing w:after="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B4F9" w14:textId="77777777" w:rsidR="00975E51" w:rsidRDefault="00975E51">
      <w:pPr>
        <w:widowControl/>
      </w:pPr>
      <w:r>
        <w:separator/>
      </w:r>
    </w:p>
  </w:footnote>
  <w:footnote w:type="continuationSeparator" w:id="0">
    <w:p w14:paraId="4D5FEA82" w14:textId="77777777" w:rsidR="00975E51" w:rsidRDefault="00975E51">
      <w:pPr>
        <w:widowControl/>
      </w:pPr>
      <w:r>
        <w:continuationSeparator/>
      </w:r>
    </w:p>
  </w:footnote>
  <w:footnote w:type="continuationNotice" w:id="1">
    <w:p w14:paraId="67D3607A" w14:textId="77777777" w:rsidR="00975E51" w:rsidRDefault="00975E51">
      <w:pPr>
        <w:widowControl/>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3C98" w14:textId="77777777" w:rsidR="00975E51" w:rsidRDefault="00975E51">
    <w:pPr>
      <w:pStyle w:val="Header"/>
      <w:widowControl/>
      <w:tabs>
        <w:tab w:val="clear" w:pos="863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8AF8" w14:textId="77777777" w:rsidR="00975E51" w:rsidRDefault="00975E51">
    <w:pPr>
      <w:pStyle w:val="Header"/>
      <w:widowControl/>
      <w:tabs>
        <w:tab w:val="clear" w:pos="863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0236" w14:textId="77777777" w:rsidR="00975E51" w:rsidRDefault="00975E51">
    <w:pPr>
      <w:pStyle w:val="Header"/>
      <w:widowControl/>
      <w:tabs>
        <w:tab w:val="clear" w:pos="4320"/>
        <w:tab w:val="clear" w:pos="8630"/>
        <w:tab w:val="left" w:pos="3780"/>
        <w:tab w:val="left" w:pos="10070"/>
      </w:tabs>
      <w:rPr>
        <w:rFonts w:cs="Arial"/>
        <w:sz w:val="20"/>
        <w:szCs w:val="20"/>
      </w:rPr>
    </w:pPr>
    <w:r>
      <w:tab/>
    </w:r>
    <w:r>
      <w:rPr>
        <w:rFonts w:ascii="Arial" w:hAnsi="Arial" w:cs="Arial"/>
        <w:b/>
        <w:color w:val="00B0F0"/>
        <w:sz w:val="20"/>
        <w:szCs w:val="20"/>
      </w:rPr>
      <w:tab/>
    </w:r>
  </w:p>
  <w:tbl>
    <w:tblPr>
      <w:tblW w:w="0" w:type="auto"/>
      <w:tblInd w:w="3798" w:type="dxa"/>
      <w:tblLook w:val="0000" w:firstRow="0" w:lastRow="0" w:firstColumn="0" w:lastColumn="0" w:noHBand="0" w:noVBand="0"/>
    </w:tblPr>
    <w:tblGrid>
      <w:gridCol w:w="2963"/>
      <w:gridCol w:w="3319"/>
    </w:tblGrid>
    <w:tr w:rsidR="00975E51" w14:paraId="00B26BAF" w14:textId="77777777">
      <w:tc>
        <w:tcPr>
          <w:tcW w:w="2963" w:type="dxa"/>
          <w:tcBorders>
            <w:top w:val="nil"/>
            <w:left w:val="nil"/>
            <w:bottom w:val="nil"/>
            <w:right w:val="nil"/>
          </w:tcBorders>
        </w:tcPr>
        <w:p w14:paraId="32A09C52" w14:textId="77777777" w:rsidR="00975E51" w:rsidRDefault="00975E51">
          <w:pPr>
            <w:widowControl/>
            <w:tabs>
              <w:tab w:val="center" w:pos="4680"/>
              <w:tab w:val="right" w:pos="9360"/>
            </w:tabs>
            <w:spacing w:after="0"/>
            <w:ind w:left="-42"/>
            <w:jc w:val="left"/>
            <w:rPr>
              <w:rFonts w:ascii="Arial" w:hAnsi="Arial" w:cs="Arial"/>
              <w:b/>
              <w:sz w:val="20"/>
              <w:szCs w:val="20"/>
            </w:rPr>
          </w:pPr>
        </w:p>
        <w:p w14:paraId="5699D34C" w14:textId="77777777" w:rsidR="00975E51" w:rsidRDefault="00975E51">
          <w:pPr>
            <w:widowControl/>
            <w:tabs>
              <w:tab w:val="center" w:pos="4680"/>
              <w:tab w:val="right" w:pos="9360"/>
            </w:tabs>
            <w:spacing w:after="0"/>
            <w:ind w:left="-42" w:right="-2172"/>
            <w:jc w:val="left"/>
            <w:rPr>
              <w:rFonts w:ascii="Arial" w:hAnsi="Arial" w:cs="Arial"/>
              <w:b/>
              <w:sz w:val="20"/>
              <w:szCs w:val="20"/>
            </w:rPr>
          </w:pPr>
          <w:r>
            <w:rPr>
              <w:rFonts w:ascii="Arial" w:hAnsi="Arial" w:cs="Arial"/>
              <w:b/>
              <w:sz w:val="20"/>
              <w:szCs w:val="20"/>
            </w:rPr>
            <w:t>Freddie Mac Loan Number:</w:t>
          </w:r>
        </w:p>
        <w:p w14:paraId="664BFED2" w14:textId="77777777" w:rsidR="00975E51" w:rsidRPr="00287558" w:rsidRDefault="00975E51">
          <w:pPr>
            <w:widowControl/>
            <w:tabs>
              <w:tab w:val="center" w:pos="4680"/>
              <w:tab w:val="right" w:pos="9360"/>
            </w:tabs>
            <w:spacing w:after="0"/>
            <w:ind w:left="-42"/>
            <w:jc w:val="left"/>
            <w:rPr>
              <w:rFonts w:ascii="Arial" w:hAnsi="Arial" w:cs="Arial"/>
              <w:b/>
              <w:color w:val="000000" w:themeColor="text1"/>
              <w:sz w:val="20"/>
              <w:szCs w:val="20"/>
            </w:rPr>
          </w:pPr>
          <w:bookmarkStart w:id="754" w:name="_DV_C1"/>
          <w:r w:rsidRPr="00287558">
            <w:rPr>
              <w:rStyle w:val="DeltaViewInsertion"/>
              <w:rFonts w:ascii="Arial" w:hAnsi="Arial" w:cs="Arial"/>
              <w:b/>
              <w:color w:val="000000" w:themeColor="text1"/>
              <w:sz w:val="20"/>
              <w:szCs w:val="20"/>
              <w:u w:val="none"/>
            </w:rPr>
            <w:t>Property Name:</w:t>
          </w:r>
          <w:bookmarkEnd w:id="754"/>
        </w:p>
      </w:tc>
      <w:tc>
        <w:tcPr>
          <w:tcW w:w="3319" w:type="dxa"/>
          <w:tcBorders>
            <w:top w:val="nil"/>
            <w:left w:val="nil"/>
            <w:bottom w:val="nil"/>
            <w:right w:val="nil"/>
          </w:tcBorders>
        </w:tcPr>
        <w:p w14:paraId="0C7BB3EE" w14:textId="77777777" w:rsidR="00975E51" w:rsidRDefault="00975E51">
          <w:pPr>
            <w:widowControl/>
            <w:tabs>
              <w:tab w:val="center" w:pos="4680"/>
              <w:tab w:val="right" w:pos="9360"/>
            </w:tabs>
            <w:spacing w:after="0"/>
            <w:jc w:val="left"/>
            <w:rPr>
              <w:rFonts w:ascii="Arial" w:hAnsi="Arial" w:cs="Arial"/>
              <w:b/>
              <w:sz w:val="20"/>
              <w:szCs w:val="20"/>
            </w:rPr>
          </w:pPr>
        </w:p>
      </w:tc>
    </w:tr>
  </w:tbl>
  <w:p w14:paraId="57D9D138" w14:textId="77777777" w:rsidR="00975E51" w:rsidRDefault="00975E51">
    <w:pPr>
      <w:pStyle w:val="Header"/>
      <w:widowControl/>
      <w:tabs>
        <w:tab w:val="clear" w:pos="4320"/>
        <w:tab w:val="clear" w:pos="8630"/>
        <w:tab w:val="left" w:pos="6648"/>
      </w:tabs>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760A" w14:textId="77777777" w:rsidR="00975E51" w:rsidRDefault="00975E51">
    <w:pPr>
      <w:pStyle w:val="Header"/>
      <w:widowControl/>
      <w:tabs>
        <w:tab w:val="clear" w:pos="8630"/>
        <w:tab w:val="right" w:pos="8640"/>
      </w:tabs>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2510" w14:textId="77777777" w:rsidR="00975E51" w:rsidRDefault="00975E51">
    <w:pPr>
      <w:pStyle w:val="Header"/>
      <w:widowControl/>
      <w:tabs>
        <w:tab w:val="clear" w:pos="4320"/>
        <w:tab w:val="clear" w:pos="8630"/>
        <w:tab w:val="left" w:pos="3780"/>
        <w:tab w:val="left" w:pos="10070"/>
      </w:tabs>
      <w:rPr>
        <w:rFonts w:cs="Arial"/>
        <w:sz w:val="20"/>
        <w:szCs w:val="20"/>
      </w:rPr>
    </w:pPr>
    <w:r>
      <w:tab/>
    </w:r>
    <w:r>
      <w:rPr>
        <w:rFonts w:ascii="Arial" w:hAnsi="Arial" w:cs="Arial"/>
        <w:b/>
        <w:color w:val="00B0F0"/>
        <w:sz w:val="20"/>
        <w:szCs w:val="20"/>
      </w:rPr>
      <w:tab/>
    </w:r>
  </w:p>
  <w:p w14:paraId="34BCA7A9" w14:textId="77777777" w:rsidR="00975E51" w:rsidRDefault="00975E51">
    <w:pPr>
      <w:pStyle w:val="Header"/>
      <w:widowControl/>
      <w:tabs>
        <w:tab w:val="clear" w:pos="4320"/>
        <w:tab w:val="clear" w:pos="8630"/>
        <w:tab w:val="left" w:pos="6648"/>
      </w:tabs>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C3C3" w14:textId="77777777" w:rsidR="00975E51" w:rsidRDefault="00975E51">
    <w:pPr>
      <w:pStyle w:val="Header"/>
      <w:widowControl/>
      <w:tabs>
        <w:tab w:val="clear" w:pos="8630"/>
        <w:tab w:val="right"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E605" w14:textId="77777777" w:rsidR="00975E51" w:rsidRDefault="00975E51">
    <w:pPr>
      <w:pStyle w:val="HeadingCenter"/>
      <w:widowControl/>
      <w:spacing w:after="0"/>
      <w:rPr>
        <w:rFonts w:ascii="Arial" w:hAnsi="Arial" w:cs="Arial"/>
        <w:sz w:val="20"/>
        <w:szCs w:val="20"/>
      </w:rPr>
    </w:pPr>
    <w:r>
      <w:rPr>
        <w:rFonts w:ascii="Arial" w:hAnsi="Arial" w:cs="Arial"/>
        <w:sz w:val="20"/>
        <w:szCs w:val="20"/>
      </w:rPr>
      <w:t>EXHIBIT A</w:t>
    </w:r>
  </w:p>
  <w:p w14:paraId="4B152555" w14:textId="77777777" w:rsidR="00975E51" w:rsidRDefault="00975E51">
    <w:pPr>
      <w:widowControl/>
      <w:spacing w:after="0"/>
      <w:rPr>
        <w:rFonts w:ascii="Arial" w:hAnsi="Arial" w:cs="Arial"/>
        <w:sz w:val="20"/>
        <w:szCs w:val="20"/>
      </w:rPr>
    </w:pPr>
  </w:p>
  <w:p w14:paraId="05460DB7" w14:textId="77777777" w:rsidR="00975E51" w:rsidRDefault="00975E51">
    <w:pPr>
      <w:pStyle w:val="HeadingCenter"/>
      <w:widowControl/>
      <w:spacing w:after="0"/>
      <w:rPr>
        <w:rFonts w:ascii="Arial" w:hAnsi="Arial" w:cs="Arial"/>
        <w:sz w:val="20"/>
        <w:szCs w:val="20"/>
      </w:rPr>
    </w:pPr>
    <w:r>
      <w:rPr>
        <w:rFonts w:ascii="Arial" w:hAnsi="Arial" w:cs="Arial"/>
        <w:sz w:val="20"/>
        <w:szCs w:val="20"/>
      </w:rPr>
      <w:t>DISBURSEMENT REQUEST</w:t>
    </w:r>
  </w:p>
  <w:p w14:paraId="6B88E52B" w14:textId="77777777" w:rsidR="00975E51" w:rsidRDefault="00975E51">
    <w:pPr>
      <w:widowControl/>
      <w:spacing w:after="0"/>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0FAB" w14:textId="77777777" w:rsidR="00975E51" w:rsidRDefault="00975E51">
    <w:pPr>
      <w:pStyle w:val="Header"/>
      <w:widowControl/>
      <w:tabs>
        <w:tab w:val="clear" w:pos="8630"/>
        <w:tab w:val="right" w:pos="8640"/>
      </w:tabs>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C93F" w14:textId="77777777" w:rsidR="00975E51" w:rsidRDefault="00975E51">
    <w:pPr>
      <w:widowControl/>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AE2C132"/>
    <w:lvl w:ilvl="0">
      <w:start w:val="1"/>
      <w:numFmt w:val="upperRoman"/>
      <w:pStyle w:val="Heading1"/>
      <w:lvlText w:val="Article %1."/>
      <w:lvlJc w:val="left"/>
      <w:pPr>
        <w:tabs>
          <w:tab w:val="num" w:pos="1440"/>
        </w:tabs>
      </w:pPr>
    </w:lvl>
    <w:lvl w:ilvl="1">
      <w:start w:val="1"/>
      <w:numFmt w:val="decimalZero"/>
      <w:pStyle w:val="Heading2"/>
      <w:isLgl/>
      <w:lvlText w:val="%1.%2"/>
      <w:lvlJc w:val="left"/>
      <w:pPr>
        <w:tabs>
          <w:tab w:val="num" w:pos="2001"/>
        </w:tabs>
        <w:ind w:left="561"/>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000001C"/>
    <w:multiLevelType w:val="hybridMultilevel"/>
    <w:tmpl w:val="ACA00660"/>
    <w:lvl w:ilvl="0" w:tplc="00000000">
      <w:start w:val="1"/>
      <w:numFmt w:val="lowerLetter"/>
      <w:lvlText w:val="(%1)"/>
      <w:lvlJc w:val="left"/>
      <w:pPr>
        <w:ind w:left="1440" w:hanging="72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2" w15:restartNumberingAfterBreak="0">
    <w:nsid w:val="0000001D"/>
    <w:multiLevelType w:val="multilevel"/>
    <w:tmpl w:val="08B8C438"/>
    <w:lvl w:ilvl="0">
      <w:start w:val="4"/>
      <w:numFmt w:val="decimal"/>
      <w:lvlText w:val="%1"/>
      <w:lvlJc w:val="left"/>
      <w:pPr>
        <w:ind w:left="384" w:hanging="384"/>
      </w:pPr>
    </w:lvl>
    <w:lvl w:ilvl="1">
      <w:start w:val="3"/>
      <w:numFmt w:val="decimalZero"/>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0000020"/>
    <w:multiLevelType w:val="multilevel"/>
    <w:tmpl w:val="C196498A"/>
    <w:name w:val="zzmpScheme8||Scheme 8|2|1|1|1|2|44||1|2|32||1|2|32||1|2|32||1|2|32||1|2|32||1|2|32||1|4|32||1|4|32||"/>
    <w:lvl w:ilvl="0">
      <w:start w:val="1"/>
      <w:numFmt w:val="decimal"/>
      <w:pStyle w:val="Scheme8L1"/>
      <w:lvlText w:val="%1."/>
      <w:lvlJc w:val="left"/>
      <w:pPr>
        <w:tabs>
          <w:tab w:val="num" w:pos="720"/>
        </w:tabs>
      </w:pPr>
      <w:rPr>
        <w:rFonts w:ascii="Times New Roman" w:hAnsi="Times New Roman" w:cs="Times New Roman"/>
        <w:b w:val="0"/>
        <w:i w:val="0"/>
        <w:caps w:val="0"/>
        <w:strike w:val="0"/>
        <w:dstrike w:val="0"/>
        <w:u w:val="none"/>
        <w:effect w:val="none"/>
      </w:rPr>
    </w:lvl>
    <w:lvl w:ilvl="1">
      <w:start w:val="1"/>
      <w:numFmt w:val="decimal"/>
      <w:pStyle w:val="Scheme8L2"/>
      <w:isLgl/>
      <w:lvlText w:val="%1.%2."/>
      <w:lvlJc w:val="left"/>
      <w:pPr>
        <w:tabs>
          <w:tab w:val="num" w:pos="1440"/>
        </w:tabs>
        <w:ind w:firstLine="720"/>
      </w:pPr>
      <w:rPr>
        <w:rFonts w:ascii="Times New Roman" w:hAnsi="Times New Roman" w:cs="Times New Roman"/>
        <w:b w:val="0"/>
        <w:i w:val="0"/>
        <w:caps w:val="0"/>
        <w:strike w:val="0"/>
        <w:dstrike w:val="0"/>
        <w:u w:val="none"/>
        <w:effect w:val="none"/>
      </w:rPr>
    </w:lvl>
    <w:lvl w:ilvl="2">
      <w:start w:val="1"/>
      <w:numFmt w:val="decimal"/>
      <w:pStyle w:val="Scheme8L3"/>
      <w:isLgl/>
      <w:lvlText w:val="%1.%2.%3."/>
      <w:lvlJc w:val="left"/>
      <w:pPr>
        <w:tabs>
          <w:tab w:val="num" w:pos="2160"/>
        </w:tabs>
        <w:ind w:firstLine="1440"/>
      </w:pPr>
      <w:rPr>
        <w:rFonts w:ascii="Times New Roman" w:hAnsi="Times New Roman" w:cs="Times New Roman"/>
        <w:b w:val="0"/>
        <w:i w:val="0"/>
        <w:caps w:val="0"/>
        <w:strike w:val="0"/>
        <w:dstrike w:val="0"/>
        <w:u w:val="none"/>
        <w:effect w:val="none"/>
      </w:rPr>
    </w:lvl>
    <w:lvl w:ilvl="3">
      <w:start w:val="1"/>
      <w:numFmt w:val="decimal"/>
      <w:pStyle w:val="Scheme8L4"/>
      <w:isLgl/>
      <w:lvlText w:val="%1.%2.%3.%4."/>
      <w:lvlJc w:val="left"/>
      <w:pPr>
        <w:tabs>
          <w:tab w:val="num" w:pos="3168"/>
        </w:tabs>
        <w:ind w:firstLine="2160"/>
      </w:pPr>
      <w:rPr>
        <w:rFonts w:ascii="Times New Roman" w:hAnsi="Times New Roman" w:cs="Times New Roman"/>
        <w:b w:val="0"/>
        <w:i w:val="0"/>
        <w:caps w:val="0"/>
        <w:strike w:val="0"/>
        <w:dstrike w:val="0"/>
        <w:u w:val="none"/>
        <w:effect w:val="none"/>
      </w:rPr>
    </w:lvl>
    <w:lvl w:ilvl="4">
      <w:start w:val="1"/>
      <w:numFmt w:val="lowerRoman"/>
      <w:pStyle w:val="Scheme8L5"/>
      <w:lvlText w:val="(%5)"/>
      <w:lvlJc w:val="left"/>
      <w:pPr>
        <w:tabs>
          <w:tab w:val="num" w:pos="2160"/>
        </w:tabs>
        <w:ind w:firstLine="1440"/>
      </w:pPr>
      <w:rPr>
        <w:rFonts w:ascii="Times New Roman" w:hAnsi="Times New Roman" w:cs="Times New Roman"/>
        <w:b w:val="0"/>
        <w:i w:val="0"/>
        <w:caps w:val="0"/>
        <w:strike w:val="0"/>
        <w:dstrike w:val="0"/>
        <w:u w:val="none"/>
        <w:effect w:val="none"/>
      </w:rPr>
    </w:lvl>
    <w:lvl w:ilvl="5">
      <w:start w:val="1"/>
      <w:numFmt w:val="lowerRoman"/>
      <w:pStyle w:val="Scheme8L6"/>
      <w:lvlText w:val="(%6)"/>
      <w:lvlJc w:val="left"/>
      <w:pPr>
        <w:tabs>
          <w:tab w:val="num" w:pos="2880"/>
        </w:tabs>
        <w:ind w:left="720" w:firstLine="1440"/>
      </w:pPr>
      <w:rPr>
        <w:rFonts w:ascii="Times New Roman" w:hAnsi="Times New Roman" w:cs="Times New Roman"/>
        <w:b w:val="0"/>
        <w:i w:val="0"/>
        <w:caps w:val="0"/>
        <w:strike w:val="0"/>
        <w:dstrike w:val="0"/>
        <w:u w:val="none"/>
        <w:effect w:val="none"/>
      </w:rPr>
    </w:lvl>
    <w:lvl w:ilvl="6">
      <w:start w:val="1"/>
      <w:numFmt w:val="lowerRoman"/>
      <w:pStyle w:val="Scheme8L7"/>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decimal"/>
      <w:pStyle w:val="Scheme8L8"/>
      <w:lvlText w:val="(%8)"/>
      <w:lvlJc w:val="left"/>
      <w:pPr>
        <w:tabs>
          <w:tab w:val="num" w:pos="5760"/>
        </w:tabs>
        <w:ind w:firstLine="5040"/>
      </w:pPr>
      <w:rPr>
        <w:rFonts w:ascii="Times New Roman" w:hAnsi="Times New Roman" w:cs="Times New Roman"/>
        <w:b w:val="0"/>
        <w:i w:val="0"/>
        <w:caps w:val="0"/>
        <w:strike w:val="0"/>
        <w:dstrike w:val="0"/>
        <w:u w:val="none"/>
        <w:effect w:val="none"/>
      </w:rPr>
    </w:lvl>
    <w:lvl w:ilvl="8">
      <w:start w:val="1"/>
      <w:numFmt w:val="upperLetter"/>
      <w:pStyle w:val="Scheme8L9"/>
      <w:lvlText w:val="(%9)"/>
      <w:lvlJc w:val="left"/>
      <w:pPr>
        <w:tabs>
          <w:tab w:val="num" w:pos="6480"/>
        </w:tabs>
        <w:ind w:firstLine="5760"/>
      </w:pPr>
      <w:rPr>
        <w:rFonts w:ascii="Times New Roman" w:hAnsi="Times New Roman" w:cs="Times New Roman"/>
        <w:b w:val="0"/>
        <w:i w:val="0"/>
        <w:caps w:val="0"/>
        <w:strike w:val="0"/>
        <w:dstrike w:val="0"/>
        <w:u w:val="none"/>
        <w:effect w:val="none"/>
      </w:rPr>
    </w:lvl>
  </w:abstractNum>
  <w:abstractNum w:abstractNumId="4" w15:restartNumberingAfterBreak="0">
    <w:nsid w:val="00000027"/>
    <w:multiLevelType w:val="multilevel"/>
    <w:tmpl w:val="39D06366"/>
    <w:lvl w:ilvl="0">
      <w:start w:val="1"/>
      <w:numFmt w:val="decimal"/>
      <w:pStyle w:val="Scheme4L1"/>
      <w:suff w:val="nothing"/>
      <w:lvlText w:val="ARTICLE %1"/>
      <w:lvlJc w:val="left"/>
      <w:rPr>
        <w:rFonts w:ascii="Times New Roman Bold" w:hAnsi="Times New Roman Bold" w:cs="Times New Roman"/>
        <w:b/>
        <w:i w:val="0"/>
        <w:caps/>
        <w:smallCaps w:val="0"/>
        <w:strike w:val="0"/>
        <w:dstrike w:val="0"/>
        <w:sz w:val="24"/>
        <w:szCs w:val="24"/>
        <w:u w:val="none"/>
        <w:effect w:val="none"/>
      </w:rPr>
    </w:lvl>
    <w:lvl w:ilvl="1">
      <w:start w:val="1"/>
      <w:numFmt w:val="decimalZero"/>
      <w:pStyle w:val="Scheme4L2"/>
      <w:isLgl/>
      <w:lvlText w:val="%1.%2."/>
      <w:lvlJc w:val="left"/>
      <w:pPr>
        <w:tabs>
          <w:tab w:val="num" w:pos="1440"/>
        </w:tabs>
        <w:ind w:firstLine="720"/>
      </w:pPr>
      <w:rPr>
        <w:rFonts w:ascii="Times New Roman" w:hAnsi="Times New Roman" w:cs="Times New Roman"/>
        <w:b w:val="0"/>
        <w:i w:val="0"/>
        <w:caps w:val="0"/>
        <w:strike w:val="0"/>
        <w:dstrike w:val="0"/>
        <w:u w:val="none"/>
        <w:effect w:val="none"/>
      </w:rPr>
    </w:lvl>
    <w:lvl w:ilvl="2">
      <w:start w:val="1"/>
      <w:numFmt w:val="lowerLetter"/>
      <w:pStyle w:val="Scheme4L3"/>
      <w:lvlText w:val="(%3)"/>
      <w:lvlJc w:val="left"/>
      <w:pPr>
        <w:tabs>
          <w:tab w:val="num" w:pos="2160"/>
        </w:tabs>
        <w:ind w:firstLine="1440"/>
      </w:pPr>
      <w:rPr>
        <w:rFonts w:ascii="Times New Roman" w:hAnsi="Times New Roman" w:cs="Times New Roman"/>
        <w:b w:val="0"/>
        <w:i w:val="0"/>
        <w:caps w:val="0"/>
        <w:strike w:val="0"/>
        <w:dstrike w:val="0"/>
        <w:u w:val="none"/>
        <w:effect w:val="none"/>
      </w:rPr>
    </w:lvl>
    <w:lvl w:ilvl="3">
      <w:start w:val="1"/>
      <w:numFmt w:val="lowerRoman"/>
      <w:pStyle w:val="Scheme4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upperLetter"/>
      <w:pStyle w:val="Scheme4L5"/>
      <w:lvlText w:val="(%5)"/>
      <w:lvlJc w:val="left"/>
      <w:pPr>
        <w:tabs>
          <w:tab w:val="num" w:pos="3600"/>
        </w:tabs>
        <w:ind w:firstLine="2880"/>
      </w:pPr>
      <w:rPr>
        <w:rFonts w:ascii="Times New Roman" w:hAnsi="Times New Roman" w:cs="Times New Roman"/>
        <w:b w:val="0"/>
        <w:i w:val="0"/>
        <w:caps w:val="0"/>
        <w:strike w:val="0"/>
        <w:dstrike w:val="0"/>
        <w:u w:val="none"/>
        <w:effect w:val="none"/>
      </w:rPr>
    </w:lvl>
    <w:lvl w:ilvl="5">
      <w:start w:val="1"/>
      <w:numFmt w:val="upperLetter"/>
      <w:pStyle w:val="Scheme4L6"/>
      <w:lvlText w:val="(%6)"/>
      <w:lvlJc w:val="left"/>
      <w:pPr>
        <w:tabs>
          <w:tab w:val="num" w:pos="4320"/>
        </w:tabs>
        <w:ind w:firstLine="3600"/>
      </w:pPr>
      <w:rPr>
        <w:rFonts w:ascii="Times New Roman" w:hAnsi="Times New Roman" w:cs="Times New Roman"/>
        <w:b w:val="0"/>
        <w:i w:val="0"/>
        <w:caps w:val="0"/>
        <w:strike w:val="0"/>
        <w:dstrike w:val="0"/>
        <w:u w:val="none"/>
        <w:effect w:val="none"/>
      </w:rPr>
    </w:lvl>
    <w:lvl w:ilvl="6">
      <w:start w:val="1"/>
      <w:numFmt w:val="lowerRoman"/>
      <w:pStyle w:val="Scheme4L7"/>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decimal"/>
      <w:pStyle w:val="Scheme4L8"/>
      <w:lvlText w:val="(%8)"/>
      <w:lvlJc w:val="left"/>
      <w:pPr>
        <w:tabs>
          <w:tab w:val="num" w:pos="5760"/>
        </w:tabs>
        <w:ind w:firstLine="5040"/>
      </w:pPr>
      <w:rPr>
        <w:rFonts w:ascii="Times New Roman" w:hAnsi="Times New Roman" w:cs="Times New Roman"/>
        <w:b w:val="0"/>
        <w:i w:val="0"/>
        <w:caps w:val="0"/>
        <w:strike w:val="0"/>
        <w:dstrike w:val="0"/>
        <w:u w:val="none"/>
        <w:effect w:val="none"/>
      </w:rPr>
    </w:lvl>
    <w:lvl w:ilvl="8">
      <w:start w:val="1"/>
      <w:numFmt w:val="lowerLetter"/>
      <w:pStyle w:val="Scheme4L9"/>
      <w:lvlText w:val="(%9)"/>
      <w:lvlJc w:val="left"/>
      <w:pPr>
        <w:tabs>
          <w:tab w:val="num" w:pos="6480"/>
        </w:tabs>
        <w:ind w:firstLine="5760"/>
      </w:pPr>
      <w:rPr>
        <w:rFonts w:ascii="Times New Roman" w:hAnsi="Times New Roman" w:cs="Times New Roman"/>
        <w:b w:val="0"/>
        <w:i w:val="0"/>
        <w:caps w:val="0"/>
        <w:strike w:val="0"/>
        <w:dstrike w:val="0"/>
        <w:u w:val="none"/>
        <w:effect w:val="none"/>
      </w:rPr>
    </w:lvl>
  </w:abstractNum>
  <w:abstractNum w:abstractNumId="5" w15:restartNumberingAfterBreak="0">
    <w:nsid w:val="0000002D"/>
    <w:multiLevelType w:val="multilevel"/>
    <w:tmpl w:val="73CCE9AA"/>
    <w:lvl w:ilvl="0">
      <w:start w:val="1"/>
      <w:numFmt w:val="decimal"/>
      <w:pStyle w:val="Scheme11L1"/>
      <w:lvlText w:val="%1."/>
      <w:lvlJc w:val="left"/>
      <w:pPr>
        <w:tabs>
          <w:tab w:val="num" w:pos="1440"/>
        </w:tabs>
        <w:ind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029"/>
        </w:tabs>
        <w:ind w:left="2029"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firstLine="5760"/>
      </w:pPr>
      <w:rPr>
        <w:rFonts w:ascii="Times New Roman" w:hAnsi="Times New Roman" w:cs="Times New Roman"/>
        <w:b w:val="0"/>
        <w:i w:val="0"/>
        <w:caps w:val="0"/>
        <w:strike w:val="0"/>
        <w:dstrike w:val="0"/>
        <w:u w:val="none"/>
        <w:effect w:val="none"/>
      </w:rPr>
    </w:lvl>
  </w:abstractNum>
  <w:abstractNum w:abstractNumId="6" w15:restartNumberingAfterBreak="0">
    <w:nsid w:val="00000031"/>
    <w:multiLevelType w:val="hybridMultilevel"/>
    <w:tmpl w:val="2D242E9A"/>
    <w:lvl w:ilvl="0" w:tplc="00000000">
      <w:start w:val="1"/>
      <w:numFmt w:val="lowerRoman"/>
      <w:lvlText w:val="(%1)"/>
      <w:lvlJc w:val="left"/>
      <w:pPr>
        <w:ind w:left="2160" w:hanging="72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7" w15:restartNumberingAfterBreak="0">
    <w:nsid w:val="00000037"/>
    <w:multiLevelType w:val="multilevel"/>
    <w:tmpl w:val="A95CC58A"/>
    <w:lvl w:ilvl="0">
      <w:start w:val="6"/>
      <w:numFmt w:val="decimal"/>
      <w:lvlText w:val="%1"/>
      <w:lvlJc w:val="left"/>
      <w:pPr>
        <w:ind w:left="384" w:hanging="384"/>
      </w:pPr>
      <w:rPr>
        <w:b/>
      </w:rPr>
    </w:lvl>
    <w:lvl w:ilvl="1">
      <w:start w:val="14"/>
      <w:numFmt w:val="decimalZero"/>
      <w:lvlText w:val="%1.%2"/>
      <w:lvlJc w:val="left"/>
      <w:pPr>
        <w:ind w:left="384" w:hanging="384"/>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28D66387"/>
    <w:multiLevelType w:val="hybridMultilevel"/>
    <w:tmpl w:val="4AFC120C"/>
    <w:lvl w:ilvl="0" w:tplc="D4D4710C">
      <w:start w:val="1"/>
      <w:numFmt w:val="lowerLetter"/>
      <w:lvlText w:val="(%1)"/>
      <w:lvlJc w:val="left"/>
      <w:pPr>
        <w:ind w:left="6480" w:hanging="360"/>
      </w:pPr>
      <w:rPr>
        <w:rFonts w:hint="default"/>
        <w:sz w:val="18"/>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9" w15:restartNumberingAfterBreak="0">
    <w:nsid w:val="4FDB5509"/>
    <w:multiLevelType w:val="hybridMultilevel"/>
    <w:tmpl w:val="374EF456"/>
    <w:lvl w:ilvl="0" w:tplc="4DC0270A">
      <w:start w:val="1"/>
      <w:numFmt w:val="lowerLetter"/>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A30006"/>
    <w:multiLevelType w:val="multilevel"/>
    <w:tmpl w:val="3444A594"/>
    <w:lvl w:ilvl="0">
      <w:start w:val="10"/>
      <w:numFmt w:val="decimal"/>
      <w:lvlText w:val="%1"/>
      <w:lvlJc w:val="left"/>
      <w:pPr>
        <w:ind w:left="480" w:hanging="480"/>
      </w:pPr>
      <w:rPr>
        <w:rFonts w:hint="default"/>
        <w:b/>
      </w:rPr>
    </w:lvl>
    <w:lvl w:ilvl="1">
      <w:start w:val="10"/>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0CD4861"/>
    <w:multiLevelType w:val="hybridMultilevel"/>
    <w:tmpl w:val="BD448834"/>
    <w:lvl w:ilvl="0" w:tplc="968C0C92">
      <w:start w:val="1"/>
      <w:numFmt w:val="lowerLetter"/>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5460026">
    <w:abstractNumId w:val="0"/>
  </w:num>
  <w:num w:numId="2" w16cid:durableId="62994046">
    <w:abstractNumId w:val="3"/>
  </w:num>
  <w:num w:numId="3" w16cid:durableId="1863205141">
    <w:abstractNumId w:val="5"/>
  </w:num>
  <w:num w:numId="4" w16cid:durableId="1325935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1642782">
    <w:abstractNumId w:val="2"/>
  </w:num>
  <w:num w:numId="6" w16cid:durableId="91947064">
    <w:abstractNumId w:val="6"/>
  </w:num>
  <w:num w:numId="7" w16cid:durableId="952831653">
    <w:abstractNumId w:val="7"/>
  </w:num>
  <w:num w:numId="8" w16cid:durableId="97415214">
    <w:abstractNumId w:val="1"/>
  </w:num>
  <w:num w:numId="9" w16cid:durableId="976449360">
    <w:abstractNumId w:val="11"/>
  </w:num>
  <w:num w:numId="10" w16cid:durableId="801078867">
    <w:abstractNumId w:val="10"/>
  </w:num>
  <w:num w:numId="11" w16cid:durableId="1758937710">
    <w:abstractNumId w:val="9"/>
  </w:num>
  <w:num w:numId="12" w16cid:durableId="6037332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697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9B"/>
    <w:rsid w:val="000039A8"/>
    <w:rsid w:val="000039EB"/>
    <w:rsid w:val="000054CF"/>
    <w:rsid w:val="00010025"/>
    <w:rsid w:val="0001260A"/>
    <w:rsid w:val="000153D2"/>
    <w:rsid w:val="000301BE"/>
    <w:rsid w:val="00030C84"/>
    <w:rsid w:val="000336BC"/>
    <w:rsid w:val="000338D8"/>
    <w:rsid w:val="00034739"/>
    <w:rsid w:val="000366CE"/>
    <w:rsid w:val="000370B8"/>
    <w:rsid w:val="000464EB"/>
    <w:rsid w:val="000469DE"/>
    <w:rsid w:val="00050EBD"/>
    <w:rsid w:val="000524A3"/>
    <w:rsid w:val="00053131"/>
    <w:rsid w:val="000567E0"/>
    <w:rsid w:val="0006144A"/>
    <w:rsid w:val="00063D5E"/>
    <w:rsid w:val="00064C64"/>
    <w:rsid w:val="00066368"/>
    <w:rsid w:val="00070DDB"/>
    <w:rsid w:val="00073B0E"/>
    <w:rsid w:val="00075B25"/>
    <w:rsid w:val="000828A5"/>
    <w:rsid w:val="000828AB"/>
    <w:rsid w:val="000868ED"/>
    <w:rsid w:val="00093EDE"/>
    <w:rsid w:val="0009459D"/>
    <w:rsid w:val="00095160"/>
    <w:rsid w:val="000A20A8"/>
    <w:rsid w:val="000A20AF"/>
    <w:rsid w:val="000A2531"/>
    <w:rsid w:val="000A36D9"/>
    <w:rsid w:val="000A4758"/>
    <w:rsid w:val="000A55A5"/>
    <w:rsid w:val="000A75F9"/>
    <w:rsid w:val="000B395A"/>
    <w:rsid w:val="000B3C1D"/>
    <w:rsid w:val="000B53D8"/>
    <w:rsid w:val="000B5F8A"/>
    <w:rsid w:val="000C1200"/>
    <w:rsid w:val="000C354E"/>
    <w:rsid w:val="000C605D"/>
    <w:rsid w:val="000C625D"/>
    <w:rsid w:val="000D0BE5"/>
    <w:rsid w:val="000D2DF7"/>
    <w:rsid w:val="000D3935"/>
    <w:rsid w:val="000D477A"/>
    <w:rsid w:val="000D49EA"/>
    <w:rsid w:val="000D624E"/>
    <w:rsid w:val="000D7578"/>
    <w:rsid w:val="000E1760"/>
    <w:rsid w:val="000E4C91"/>
    <w:rsid w:val="000E524F"/>
    <w:rsid w:val="000E5A3D"/>
    <w:rsid w:val="000E626C"/>
    <w:rsid w:val="000E73BB"/>
    <w:rsid w:val="000F4136"/>
    <w:rsid w:val="000F41F4"/>
    <w:rsid w:val="000F43DB"/>
    <w:rsid w:val="0010389C"/>
    <w:rsid w:val="00103B8B"/>
    <w:rsid w:val="00104E2F"/>
    <w:rsid w:val="00105BBF"/>
    <w:rsid w:val="0011244A"/>
    <w:rsid w:val="00116363"/>
    <w:rsid w:val="001165E3"/>
    <w:rsid w:val="001170B7"/>
    <w:rsid w:val="00120C24"/>
    <w:rsid w:val="00122B02"/>
    <w:rsid w:val="001235B8"/>
    <w:rsid w:val="00127590"/>
    <w:rsid w:val="001302B7"/>
    <w:rsid w:val="0013065C"/>
    <w:rsid w:val="0013662B"/>
    <w:rsid w:val="0013684D"/>
    <w:rsid w:val="00136F24"/>
    <w:rsid w:val="001425FA"/>
    <w:rsid w:val="001428AA"/>
    <w:rsid w:val="001467E3"/>
    <w:rsid w:val="001532D1"/>
    <w:rsid w:val="0015402F"/>
    <w:rsid w:val="00155E3F"/>
    <w:rsid w:val="00156DF9"/>
    <w:rsid w:val="00160066"/>
    <w:rsid w:val="0016042D"/>
    <w:rsid w:val="00160490"/>
    <w:rsid w:val="0016237C"/>
    <w:rsid w:val="001634F3"/>
    <w:rsid w:val="001643B9"/>
    <w:rsid w:val="00167CF9"/>
    <w:rsid w:val="00167DFC"/>
    <w:rsid w:val="00171E4F"/>
    <w:rsid w:val="00173537"/>
    <w:rsid w:val="00174BB5"/>
    <w:rsid w:val="0018126B"/>
    <w:rsid w:val="0018442A"/>
    <w:rsid w:val="00184C5D"/>
    <w:rsid w:val="0018572E"/>
    <w:rsid w:val="001859A9"/>
    <w:rsid w:val="00187B00"/>
    <w:rsid w:val="00190D7C"/>
    <w:rsid w:val="00193D95"/>
    <w:rsid w:val="001947D1"/>
    <w:rsid w:val="001949EB"/>
    <w:rsid w:val="001A134A"/>
    <w:rsid w:val="001A3E27"/>
    <w:rsid w:val="001A4C08"/>
    <w:rsid w:val="001B2219"/>
    <w:rsid w:val="001B4481"/>
    <w:rsid w:val="001B44BC"/>
    <w:rsid w:val="001B51B9"/>
    <w:rsid w:val="001B574A"/>
    <w:rsid w:val="001B6315"/>
    <w:rsid w:val="001B7F9B"/>
    <w:rsid w:val="001C1BD4"/>
    <w:rsid w:val="001C34D7"/>
    <w:rsid w:val="001C6C7B"/>
    <w:rsid w:val="001D064F"/>
    <w:rsid w:val="001D0D61"/>
    <w:rsid w:val="001D3129"/>
    <w:rsid w:val="001D3B23"/>
    <w:rsid w:val="001E1154"/>
    <w:rsid w:val="001E4AB4"/>
    <w:rsid w:val="001E60C2"/>
    <w:rsid w:val="001E730A"/>
    <w:rsid w:val="001E78F1"/>
    <w:rsid w:val="001F0A8D"/>
    <w:rsid w:val="001F5FF1"/>
    <w:rsid w:val="002004D3"/>
    <w:rsid w:val="002006DA"/>
    <w:rsid w:val="00201342"/>
    <w:rsid w:val="00203DCE"/>
    <w:rsid w:val="00204156"/>
    <w:rsid w:val="0020796F"/>
    <w:rsid w:val="00210F17"/>
    <w:rsid w:val="00211612"/>
    <w:rsid w:val="002165C7"/>
    <w:rsid w:val="00221102"/>
    <w:rsid w:val="002216BE"/>
    <w:rsid w:val="00221D34"/>
    <w:rsid w:val="00223BCA"/>
    <w:rsid w:val="00223C66"/>
    <w:rsid w:val="0023036E"/>
    <w:rsid w:val="002312A4"/>
    <w:rsid w:val="0023157E"/>
    <w:rsid w:val="00231B83"/>
    <w:rsid w:val="00233E10"/>
    <w:rsid w:val="00234836"/>
    <w:rsid w:val="00241BAA"/>
    <w:rsid w:val="002423DC"/>
    <w:rsid w:val="00242B2D"/>
    <w:rsid w:val="0024350E"/>
    <w:rsid w:val="00245198"/>
    <w:rsid w:val="00245CBF"/>
    <w:rsid w:val="00246804"/>
    <w:rsid w:val="002528E0"/>
    <w:rsid w:val="00256128"/>
    <w:rsid w:val="00256C15"/>
    <w:rsid w:val="0026398B"/>
    <w:rsid w:val="0026689C"/>
    <w:rsid w:val="00270B4C"/>
    <w:rsid w:val="002725FF"/>
    <w:rsid w:val="00272E8A"/>
    <w:rsid w:val="002743F9"/>
    <w:rsid w:val="0027458A"/>
    <w:rsid w:val="00281A20"/>
    <w:rsid w:val="002837CE"/>
    <w:rsid w:val="002848BE"/>
    <w:rsid w:val="00284E65"/>
    <w:rsid w:val="00286AC5"/>
    <w:rsid w:val="00287558"/>
    <w:rsid w:val="00291F37"/>
    <w:rsid w:val="00293582"/>
    <w:rsid w:val="002941E5"/>
    <w:rsid w:val="00294823"/>
    <w:rsid w:val="0029756D"/>
    <w:rsid w:val="002A2BAB"/>
    <w:rsid w:val="002A2BC6"/>
    <w:rsid w:val="002A36DD"/>
    <w:rsid w:val="002A7B93"/>
    <w:rsid w:val="002A7D33"/>
    <w:rsid w:val="002B0D94"/>
    <w:rsid w:val="002B3C6F"/>
    <w:rsid w:val="002C4176"/>
    <w:rsid w:val="002C5194"/>
    <w:rsid w:val="002C66A4"/>
    <w:rsid w:val="002D4A59"/>
    <w:rsid w:val="002D720A"/>
    <w:rsid w:val="002D723A"/>
    <w:rsid w:val="002D73B3"/>
    <w:rsid w:val="002E07DF"/>
    <w:rsid w:val="002E4C0E"/>
    <w:rsid w:val="002E6003"/>
    <w:rsid w:val="002F2932"/>
    <w:rsid w:val="002F3AA2"/>
    <w:rsid w:val="002F4D9E"/>
    <w:rsid w:val="002F6133"/>
    <w:rsid w:val="002F6BFA"/>
    <w:rsid w:val="00300533"/>
    <w:rsid w:val="00301870"/>
    <w:rsid w:val="00303CB7"/>
    <w:rsid w:val="00303E7C"/>
    <w:rsid w:val="0030413E"/>
    <w:rsid w:val="00307324"/>
    <w:rsid w:val="00307E74"/>
    <w:rsid w:val="003125F9"/>
    <w:rsid w:val="00313B9A"/>
    <w:rsid w:val="00315330"/>
    <w:rsid w:val="003219ED"/>
    <w:rsid w:val="00322187"/>
    <w:rsid w:val="00322BCC"/>
    <w:rsid w:val="003232B6"/>
    <w:rsid w:val="00323387"/>
    <w:rsid w:val="003234A6"/>
    <w:rsid w:val="003265F3"/>
    <w:rsid w:val="0032685E"/>
    <w:rsid w:val="003337DF"/>
    <w:rsid w:val="0033615A"/>
    <w:rsid w:val="003365BF"/>
    <w:rsid w:val="003400CF"/>
    <w:rsid w:val="003409BE"/>
    <w:rsid w:val="00342105"/>
    <w:rsid w:val="00343662"/>
    <w:rsid w:val="00345C19"/>
    <w:rsid w:val="0034689D"/>
    <w:rsid w:val="00352373"/>
    <w:rsid w:val="003526D9"/>
    <w:rsid w:val="0035312D"/>
    <w:rsid w:val="00355C7D"/>
    <w:rsid w:val="003571A0"/>
    <w:rsid w:val="00361059"/>
    <w:rsid w:val="00373B3A"/>
    <w:rsid w:val="00374843"/>
    <w:rsid w:val="0037692D"/>
    <w:rsid w:val="003816D5"/>
    <w:rsid w:val="00381BE0"/>
    <w:rsid w:val="00390EEA"/>
    <w:rsid w:val="00392000"/>
    <w:rsid w:val="00394D1F"/>
    <w:rsid w:val="00395911"/>
    <w:rsid w:val="003961DA"/>
    <w:rsid w:val="003A36DF"/>
    <w:rsid w:val="003A3813"/>
    <w:rsid w:val="003A4718"/>
    <w:rsid w:val="003A5701"/>
    <w:rsid w:val="003A5B74"/>
    <w:rsid w:val="003A70D8"/>
    <w:rsid w:val="003A735D"/>
    <w:rsid w:val="003B3547"/>
    <w:rsid w:val="003B45E0"/>
    <w:rsid w:val="003B5A55"/>
    <w:rsid w:val="003C0B9A"/>
    <w:rsid w:val="003C49EF"/>
    <w:rsid w:val="003C578A"/>
    <w:rsid w:val="003C58B1"/>
    <w:rsid w:val="003D1866"/>
    <w:rsid w:val="003D1EE6"/>
    <w:rsid w:val="003D2246"/>
    <w:rsid w:val="003D2753"/>
    <w:rsid w:val="003D2D1E"/>
    <w:rsid w:val="003D4B73"/>
    <w:rsid w:val="003D6969"/>
    <w:rsid w:val="003E2C6D"/>
    <w:rsid w:val="003E38EA"/>
    <w:rsid w:val="003E3C1D"/>
    <w:rsid w:val="003E4523"/>
    <w:rsid w:val="003E49BD"/>
    <w:rsid w:val="003E6108"/>
    <w:rsid w:val="003E7168"/>
    <w:rsid w:val="00400B3C"/>
    <w:rsid w:val="0040328D"/>
    <w:rsid w:val="00403E9A"/>
    <w:rsid w:val="0041230C"/>
    <w:rsid w:val="00420AE3"/>
    <w:rsid w:val="00427355"/>
    <w:rsid w:val="0043169F"/>
    <w:rsid w:val="0043312B"/>
    <w:rsid w:val="00436897"/>
    <w:rsid w:val="0044330B"/>
    <w:rsid w:val="00444604"/>
    <w:rsid w:val="00445340"/>
    <w:rsid w:val="00452C06"/>
    <w:rsid w:val="0045477A"/>
    <w:rsid w:val="00454893"/>
    <w:rsid w:val="00455193"/>
    <w:rsid w:val="004610E5"/>
    <w:rsid w:val="004622D1"/>
    <w:rsid w:val="004637E7"/>
    <w:rsid w:val="00463A44"/>
    <w:rsid w:val="00464FEF"/>
    <w:rsid w:val="00470119"/>
    <w:rsid w:val="00470637"/>
    <w:rsid w:val="00470919"/>
    <w:rsid w:val="00477595"/>
    <w:rsid w:val="00484200"/>
    <w:rsid w:val="00487210"/>
    <w:rsid w:val="00491F51"/>
    <w:rsid w:val="00492936"/>
    <w:rsid w:val="004A17B0"/>
    <w:rsid w:val="004A1BD8"/>
    <w:rsid w:val="004A3A90"/>
    <w:rsid w:val="004A5BAC"/>
    <w:rsid w:val="004A628A"/>
    <w:rsid w:val="004B2071"/>
    <w:rsid w:val="004B3AA5"/>
    <w:rsid w:val="004B58D4"/>
    <w:rsid w:val="004B608E"/>
    <w:rsid w:val="004C04E9"/>
    <w:rsid w:val="004C1B80"/>
    <w:rsid w:val="004D1628"/>
    <w:rsid w:val="004D4E6B"/>
    <w:rsid w:val="004D5312"/>
    <w:rsid w:val="004D7C72"/>
    <w:rsid w:val="004E0AD3"/>
    <w:rsid w:val="004E52B9"/>
    <w:rsid w:val="004E6C99"/>
    <w:rsid w:val="004E70AB"/>
    <w:rsid w:val="004E7CDF"/>
    <w:rsid w:val="004F0A0B"/>
    <w:rsid w:val="004F17CE"/>
    <w:rsid w:val="004F1A00"/>
    <w:rsid w:val="004F3AB7"/>
    <w:rsid w:val="004F46D5"/>
    <w:rsid w:val="004F5290"/>
    <w:rsid w:val="004F6B72"/>
    <w:rsid w:val="004F741E"/>
    <w:rsid w:val="004F7C80"/>
    <w:rsid w:val="00500702"/>
    <w:rsid w:val="00501357"/>
    <w:rsid w:val="00502D0D"/>
    <w:rsid w:val="00503505"/>
    <w:rsid w:val="00504681"/>
    <w:rsid w:val="005071AB"/>
    <w:rsid w:val="005104B7"/>
    <w:rsid w:val="0051570C"/>
    <w:rsid w:val="00515B5F"/>
    <w:rsid w:val="00516278"/>
    <w:rsid w:val="00517694"/>
    <w:rsid w:val="00521038"/>
    <w:rsid w:val="00522D24"/>
    <w:rsid w:val="0052317A"/>
    <w:rsid w:val="00523188"/>
    <w:rsid w:val="00524196"/>
    <w:rsid w:val="00527ECD"/>
    <w:rsid w:val="005332C9"/>
    <w:rsid w:val="005347C4"/>
    <w:rsid w:val="0053589A"/>
    <w:rsid w:val="00537E32"/>
    <w:rsid w:val="005419BD"/>
    <w:rsid w:val="005466B8"/>
    <w:rsid w:val="00547CB5"/>
    <w:rsid w:val="00550123"/>
    <w:rsid w:val="00551BE1"/>
    <w:rsid w:val="00552EC9"/>
    <w:rsid w:val="00553509"/>
    <w:rsid w:val="00554ECE"/>
    <w:rsid w:val="00554F25"/>
    <w:rsid w:val="005553AE"/>
    <w:rsid w:val="0055773C"/>
    <w:rsid w:val="00557F0F"/>
    <w:rsid w:val="00565FB7"/>
    <w:rsid w:val="00566FB0"/>
    <w:rsid w:val="00570914"/>
    <w:rsid w:val="0057266F"/>
    <w:rsid w:val="00573EC1"/>
    <w:rsid w:val="00575C3B"/>
    <w:rsid w:val="00577636"/>
    <w:rsid w:val="005849A5"/>
    <w:rsid w:val="00584FE3"/>
    <w:rsid w:val="00586B1E"/>
    <w:rsid w:val="00592A1F"/>
    <w:rsid w:val="00594290"/>
    <w:rsid w:val="00595079"/>
    <w:rsid w:val="005A1577"/>
    <w:rsid w:val="005A3C6F"/>
    <w:rsid w:val="005A4FC4"/>
    <w:rsid w:val="005A7311"/>
    <w:rsid w:val="005B09F3"/>
    <w:rsid w:val="005B0E8F"/>
    <w:rsid w:val="005B45C8"/>
    <w:rsid w:val="005B490C"/>
    <w:rsid w:val="005B4A33"/>
    <w:rsid w:val="005B5C25"/>
    <w:rsid w:val="005C53D9"/>
    <w:rsid w:val="005C55CF"/>
    <w:rsid w:val="005C5EA4"/>
    <w:rsid w:val="005C6794"/>
    <w:rsid w:val="005C7B85"/>
    <w:rsid w:val="005D3F01"/>
    <w:rsid w:val="005D7F13"/>
    <w:rsid w:val="005E309B"/>
    <w:rsid w:val="005E404F"/>
    <w:rsid w:val="005E4C6A"/>
    <w:rsid w:val="005F10B5"/>
    <w:rsid w:val="005F18D6"/>
    <w:rsid w:val="005F3063"/>
    <w:rsid w:val="00603CFB"/>
    <w:rsid w:val="00603EC7"/>
    <w:rsid w:val="0061388B"/>
    <w:rsid w:val="006160B1"/>
    <w:rsid w:val="0061666F"/>
    <w:rsid w:val="00617D4A"/>
    <w:rsid w:val="00622085"/>
    <w:rsid w:val="0062274D"/>
    <w:rsid w:val="006228FE"/>
    <w:rsid w:val="00622B9C"/>
    <w:rsid w:val="00625461"/>
    <w:rsid w:val="006268AB"/>
    <w:rsid w:val="006325B5"/>
    <w:rsid w:val="00634A4E"/>
    <w:rsid w:val="00645290"/>
    <w:rsid w:val="00650826"/>
    <w:rsid w:val="0065628D"/>
    <w:rsid w:val="006578BC"/>
    <w:rsid w:val="006603E9"/>
    <w:rsid w:val="00663537"/>
    <w:rsid w:val="006647CD"/>
    <w:rsid w:val="006659BE"/>
    <w:rsid w:val="006678CB"/>
    <w:rsid w:val="00674C32"/>
    <w:rsid w:val="0068050A"/>
    <w:rsid w:val="006805BD"/>
    <w:rsid w:val="0068066E"/>
    <w:rsid w:val="00681C0A"/>
    <w:rsid w:val="00684F6B"/>
    <w:rsid w:val="006912E1"/>
    <w:rsid w:val="006921AE"/>
    <w:rsid w:val="006950A0"/>
    <w:rsid w:val="00696787"/>
    <w:rsid w:val="006A14F7"/>
    <w:rsid w:val="006A1C0D"/>
    <w:rsid w:val="006A31F9"/>
    <w:rsid w:val="006A3F2E"/>
    <w:rsid w:val="006A4CA1"/>
    <w:rsid w:val="006A5979"/>
    <w:rsid w:val="006A64C5"/>
    <w:rsid w:val="006B3453"/>
    <w:rsid w:val="006B53C6"/>
    <w:rsid w:val="006B6C02"/>
    <w:rsid w:val="006C21F8"/>
    <w:rsid w:val="006C4BA6"/>
    <w:rsid w:val="006C5CC9"/>
    <w:rsid w:val="006C6722"/>
    <w:rsid w:val="006D0B78"/>
    <w:rsid w:val="006D2D24"/>
    <w:rsid w:val="006D3383"/>
    <w:rsid w:val="006D5A6C"/>
    <w:rsid w:val="006D76AC"/>
    <w:rsid w:val="006E0E54"/>
    <w:rsid w:val="006E4D23"/>
    <w:rsid w:val="006E5BDF"/>
    <w:rsid w:val="006E68DF"/>
    <w:rsid w:val="006F3D23"/>
    <w:rsid w:val="006F4771"/>
    <w:rsid w:val="006F7DA8"/>
    <w:rsid w:val="00701E23"/>
    <w:rsid w:val="00701F3B"/>
    <w:rsid w:val="007035CF"/>
    <w:rsid w:val="00705939"/>
    <w:rsid w:val="007079E0"/>
    <w:rsid w:val="007107B9"/>
    <w:rsid w:val="00724177"/>
    <w:rsid w:val="007250A1"/>
    <w:rsid w:val="00731161"/>
    <w:rsid w:val="007413AB"/>
    <w:rsid w:val="0074152A"/>
    <w:rsid w:val="00745494"/>
    <w:rsid w:val="00747EF6"/>
    <w:rsid w:val="007501F6"/>
    <w:rsid w:val="0075233A"/>
    <w:rsid w:val="0075502E"/>
    <w:rsid w:val="00760CEA"/>
    <w:rsid w:val="00762D60"/>
    <w:rsid w:val="00762E2B"/>
    <w:rsid w:val="007635FA"/>
    <w:rsid w:val="00763D68"/>
    <w:rsid w:val="00765310"/>
    <w:rsid w:val="007711BF"/>
    <w:rsid w:val="00772415"/>
    <w:rsid w:val="0077543B"/>
    <w:rsid w:val="00775FDF"/>
    <w:rsid w:val="00787B8C"/>
    <w:rsid w:val="00793F06"/>
    <w:rsid w:val="0079434D"/>
    <w:rsid w:val="007964FB"/>
    <w:rsid w:val="00796D11"/>
    <w:rsid w:val="007A0221"/>
    <w:rsid w:val="007B021E"/>
    <w:rsid w:val="007B142E"/>
    <w:rsid w:val="007B5B32"/>
    <w:rsid w:val="007B67FB"/>
    <w:rsid w:val="007B7302"/>
    <w:rsid w:val="007C0426"/>
    <w:rsid w:val="007D063C"/>
    <w:rsid w:val="007D388E"/>
    <w:rsid w:val="007D38B6"/>
    <w:rsid w:val="007D4760"/>
    <w:rsid w:val="007D5163"/>
    <w:rsid w:val="007D5352"/>
    <w:rsid w:val="007E1497"/>
    <w:rsid w:val="007E1B4A"/>
    <w:rsid w:val="007E2974"/>
    <w:rsid w:val="007E2F33"/>
    <w:rsid w:val="007E4008"/>
    <w:rsid w:val="007E67D3"/>
    <w:rsid w:val="007F1631"/>
    <w:rsid w:val="007F263B"/>
    <w:rsid w:val="007F5A50"/>
    <w:rsid w:val="007F60C2"/>
    <w:rsid w:val="0080071C"/>
    <w:rsid w:val="00801D67"/>
    <w:rsid w:val="00802BC6"/>
    <w:rsid w:val="008037DD"/>
    <w:rsid w:val="00811DFF"/>
    <w:rsid w:val="008120A5"/>
    <w:rsid w:val="00812F01"/>
    <w:rsid w:val="00815116"/>
    <w:rsid w:val="00815879"/>
    <w:rsid w:val="008165C5"/>
    <w:rsid w:val="0081778A"/>
    <w:rsid w:val="00820830"/>
    <w:rsid w:val="00820F57"/>
    <w:rsid w:val="008219F6"/>
    <w:rsid w:val="00821CF8"/>
    <w:rsid w:val="008232D2"/>
    <w:rsid w:val="00825C64"/>
    <w:rsid w:val="008260FB"/>
    <w:rsid w:val="00827266"/>
    <w:rsid w:val="008276C8"/>
    <w:rsid w:val="00827CB8"/>
    <w:rsid w:val="00830C54"/>
    <w:rsid w:val="00830C57"/>
    <w:rsid w:val="00833908"/>
    <w:rsid w:val="0084115B"/>
    <w:rsid w:val="008425D1"/>
    <w:rsid w:val="00842829"/>
    <w:rsid w:val="008458A3"/>
    <w:rsid w:val="00851D90"/>
    <w:rsid w:val="008543EA"/>
    <w:rsid w:val="008616BF"/>
    <w:rsid w:val="00862865"/>
    <w:rsid w:val="0086737E"/>
    <w:rsid w:val="00870B6B"/>
    <w:rsid w:val="008777E5"/>
    <w:rsid w:val="00877922"/>
    <w:rsid w:val="0088087C"/>
    <w:rsid w:val="00881FE6"/>
    <w:rsid w:val="0088303C"/>
    <w:rsid w:val="00890091"/>
    <w:rsid w:val="0089071D"/>
    <w:rsid w:val="00890988"/>
    <w:rsid w:val="008916AF"/>
    <w:rsid w:val="00892749"/>
    <w:rsid w:val="00894157"/>
    <w:rsid w:val="00896E3E"/>
    <w:rsid w:val="008A4E72"/>
    <w:rsid w:val="008A7135"/>
    <w:rsid w:val="008A7797"/>
    <w:rsid w:val="008B017D"/>
    <w:rsid w:val="008B090D"/>
    <w:rsid w:val="008B4713"/>
    <w:rsid w:val="008B6AD4"/>
    <w:rsid w:val="008B6B0A"/>
    <w:rsid w:val="008C18A8"/>
    <w:rsid w:val="008C3628"/>
    <w:rsid w:val="008C7308"/>
    <w:rsid w:val="008D0524"/>
    <w:rsid w:val="008D75D7"/>
    <w:rsid w:val="008D7C5A"/>
    <w:rsid w:val="008E1B4E"/>
    <w:rsid w:val="008E5ABC"/>
    <w:rsid w:val="008E72F3"/>
    <w:rsid w:val="008E74C5"/>
    <w:rsid w:val="008F24A6"/>
    <w:rsid w:val="008F2BBC"/>
    <w:rsid w:val="008F4444"/>
    <w:rsid w:val="008F4D57"/>
    <w:rsid w:val="008F5153"/>
    <w:rsid w:val="008F61D1"/>
    <w:rsid w:val="008F6702"/>
    <w:rsid w:val="008F72AE"/>
    <w:rsid w:val="009047CC"/>
    <w:rsid w:val="00904EDF"/>
    <w:rsid w:val="00906AD4"/>
    <w:rsid w:val="00914E88"/>
    <w:rsid w:val="009225F1"/>
    <w:rsid w:val="009228B2"/>
    <w:rsid w:val="0092493C"/>
    <w:rsid w:val="00930DF9"/>
    <w:rsid w:val="00930EE5"/>
    <w:rsid w:val="00932609"/>
    <w:rsid w:val="009326B7"/>
    <w:rsid w:val="00933106"/>
    <w:rsid w:val="009332A0"/>
    <w:rsid w:val="00936E1F"/>
    <w:rsid w:val="0093711A"/>
    <w:rsid w:val="00937A3F"/>
    <w:rsid w:val="00937EF5"/>
    <w:rsid w:val="00937F18"/>
    <w:rsid w:val="0094052D"/>
    <w:rsid w:val="00941960"/>
    <w:rsid w:val="00943CA8"/>
    <w:rsid w:val="0094401A"/>
    <w:rsid w:val="009447B6"/>
    <w:rsid w:val="00954A21"/>
    <w:rsid w:val="009550DD"/>
    <w:rsid w:val="00955EA5"/>
    <w:rsid w:val="00957E5A"/>
    <w:rsid w:val="00960BDF"/>
    <w:rsid w:val="0096173D"/>
    <w:rsid w:val="00961CDD"/>
    <w:rsid w:val="009621CA"/>
    <w:rsid w:val="0096347E"/>
    <w:rsid w:val="00964A53"/>
    <w:rsid w:val="00964C84"/>
    <w:rsid w:val="00967639"/>
    <w:rsid w:val="00973BEC"/>
    <w:rsid w:val="00974554"/>
    <w:rsid w:val="00975E51"/>
    <w:rsid w:val="009810D6"/>
    <w:rsid w:val="00981FE5"/>
    <w:rsid w:val="009823B2"/>
    <w:rsid w:val="00985E84"/>
    <w:rsid w:val="00994334"/>
    <w:rsid w:val="00994A36"/>
    <w:rsid w:val="009A398E"/>
    <w:rsid w:val="009A60D1"/>
    <w:rsid w:val="009A6D38"/>
    <w:rsid w:val="009A75EC"/>
    <w:rsid w:val="009B22F5"/>
    <w:rsid w:val="009B2BD3"/>
    <w:rsid w:val="009B325D"/>
    <w:rsid w:val="009B4E06"/>
    <w:rsid w:val="009B59CF"/>
    <w:rsid w:val="009B784F"/>
    <w:rsid w:val="009C1693"/>
    <w:rsid w:val="009C2CB2"/>
    <w:rsid w:val="009C407D"/>
    <w:rsid w:val="009C4567"/>
    <w:rsid w:val="009D1537"/>
    <w:rsid w:val="009E085A"/>
    <w:rsid w:val="009E2462"/>
    <w:rsid w:val="009E2467"/>
    <w:rsid w:val="009E582F"/>
    <w:rsid w:val="009E6308"/>
    <w:rsid w:val="009F19A5"/>
    <w:rsid w:val="009F2316"/>
    <w:rsid w:val="009F23A5"/>
    <w:rsid w:val="009F2F9D"/>
    <w:rsid w:val="009F6E55"/>
    <w:rsid w:val="00A00D72"/>
    <w:rsid w:val="00A0114D"/>
    <w:rsid w:val="00A01EC1"/>
    <w:rsid w:val="00A030D3"/>
    <w:rsid w:val="00A06AD4"/>
    <w:rsid w:val="00A0700F"/>
    <w:rsid w:val="00A07F51"/>
    <w:rsid w:val="00A10DE5"/>
    <w:rsid w:val="00A122D0"/>
    <w:rsid w:val="00A153C7"/>
    <w:rsid w:val="00A17790"/>
    <w:rsid w:val="00A218EC"/>
    <w:rsid w:val="00A219BF"/>
    <w:rsid w:val="00A21D6B"/>
    <w:rsid w:val="00A231D2"/>
    <w:rsid w:val="00A23A16"/>
    <w:rsid w:val="00A23EC5"/>
    <w:rsid w:val="00A24DD5"/>
    <w:rsid w:val="00A26B0E"/>
    <w:rsid w:val="00A27C92"/>
    <w:rsid w:val="00A300C0"/>
    <w:rsid w:val="00A30888"/>
    <w:rsid w:val="00A31AE0"/>
    <w:rsid w:val="00A33DD6"/>
    <w:rsid w:val="00A349A2"/>
    <w:rsid w:val="00A3518D"/>
    <w:rsid w:val="00A372D9"/>
    <w:rsid w:val="00A40E64"/>
    <w:rsid w:val="00A44526"/>
    <w:rsid w:val="00A4478C"/>
    <w:rsid w:val="00A4727F"/>
    <w:rsid w:val="00A511A3"/>
    <w:rsid w:val="00A518E4"/>
    <w:rsid w:val="00A527AF"/>
    <w:rsid w:val="00A628BA"/>
    <w:rsid w:val="00A63C1C"/>
    <w:rsid w:val="00A647CA"/>
    <w:rsid w:val="00A6512D"/>
    <w:rsid w:val="00A66500"/>
    <w:rsid w:val="00A67528"/>
    <w:rsid w:val="00A72504"/>
    <w:rsid w:val="00A815D4"/>
    <w:rsid w:val="00A84AB9"/>
    <w:rsid w:val="00A858A6"/>
    <w:rsid w:val="00A85B3E"/>
    <w:rsid w:val="00A86FA9"/>
    <w:rsid w:val="00A918E3"/>
    <w:rsid w:val="00A96E1B"/>
    <w:rsid w:val="00A97997"/>
    <w:rsid w:val="00AB1D1E"/>
    <w:rsid w:val="00AB1F17"/>
    <w:rsid w:val="00AB2E4E"/>
    <w:rsid w:val="00AB31CD"/>
    <w:rsid w:val="00AB3432"/>
    <w:rsid w:val="00AC05D4"/>
    <w:rsid w:val="00AC11A8"/>
    <w:rsid w:val="00AC2EDB"/>
    <w:rsid w:val="00AC6174"/>
    <w:rsid w:val="00AC6AF2"/>
    <w:rsid w:val="00AD02D8"/>
    <w:rsid w:val="00AD199F"/>
    <w:rsid w:val="00AE0C6E"/>
    <w:rsid w:val="00AE2799"/>
    <w:rsid w:val="00AE2F6D"/>
    <w:rsid w:val="00AE4242"/>
    <w:rsid w:val="00AF78AF"/>
    <w:rsid w:val="00B0309A"/>
    <w:rsid w:val="00B036E3"/>
    <w:rsid w:val="00B04BFB"/>
    <w:rsid w:val="00B05145"/>
    <w:rsid w:val="00B0644C"/>
    <w:rsid w:val="00B06EDE"/>
    <w:rsid w:val="00B13E43"/>
    <w:rsid w:val="00B161F1"/>
    <w:rsid w:val="00B2572F"/>
    <w:rsid w:val="00B31AAB"/>
    <w:rsid w:val="00B32AF6"/>
    <w:rsid w:val="00B3312B"/>
    <w:rsid w:val="00B3659F"/>
    <w:rsid w:val="00B37C8C"/>
    <w:rsid w:val="00B410AC"/>
    <w:rsid w:val="00B42407"/>
    <w:rsid w:val="00B42BE4"/>
    <w:rsid w:val="00B4358A"/>
    <w:rsid w:val="00B45366"/>
    <w:rsid w:val="00B477FC"/>
    <w:rsid w:val="00B56628"/>
    <w:rsid w:val="00B576E1"/>
    <w:rsid w:val="00B6084E"/>
    <w:rsid w:val="00B60926"/>
    <w:rsid w:val="00B63027"/>
    <w:rsid w:val="00B6307A"/>
    <w:rsid w:val="00B63AA9"/>
    <w:rsid w:val="00B643B2"/>
    <w:rsid w:val="00B6594A"/>
    <w:rsid w:val="00B6641F"/>
    <w:rsid w:val="00B67577"/>
    <w:rsid w:val="00B7110F"/>
    <w:rsid w:val="00B75255"/>
    <w:rsid w:val="00B77544"/>
    <w:rsid w:val="00B80705"/>
    <w:rsid w:val="00B809AB"/>
    <w:rsid w:val="00B813BF"/>
    <w:rsid w:val="00B90CE6"/>
    <w:rsid w:val="00B9178B"/>
    <w:rsid w:val="00B923DB"/>
    <w:rsid w:val="00B946E1"/>
    <w:rsid w:val="00B956CC"/>
    <w:rsid w:val="00B95A60"/>
    <w:rsid w:val="00B96E25"/>
    <w:rsid w:val="00BA6998"/>
    <w:rsid w:val="00BA781B"/>
    <w:rsid w:val="00BA7BA2"/>
    <w:rsid w:val="00BB173E"/>
    <w:rsid w:val="00BB4B82"/>
    <w:rsid w:val="00BB5680"/>
    <w:rsid w:val="00BB7BD5"/>
    <w:rsid w:val="00BC1050"/>
    <w:rsid w:val="00BC2F40"/>
    <w:rsid w:val="00BC3A3B"/>
    <w:rsid w:val="00BC40CD"/>
    <w:rsid w:val="00BC7FD2"/>
    <w:rsid w:val="00BD1A66"/>
    <w:rsid w:val="00BD3CC6"/>
    <w:rsid w:val="00BE49D4"/>
    <w:rsid w:val="00BF0729"/>
    <w:rsid w:val="00BF25F3"/>
    <w:rsid w:val="00BF2748"/>
    <w:rsid w:val="00BF30AD"/>
    <w:rsid w:val="00C00D2D"/>
    <w:rsid w:val="00C00F93"/>
    <w:rsid w:val="00C01208"/>
    <w:rsid w:val="00C025B9"/>
    <w:rsid w:val="00C02ABA"/>
    <w:rsid w:val="00C031A2"/>
    <w:rsid w:val="00C037C6"/>
    <w:rsid w:val="00C0615D"/>
    <w:rsid w:val="00C07DD1"/>
    <w:rsid w:val="00C07F89"/>
    <w:rsid w:val="00C114FB"/>
    <w:rsid w:val="00C143E6"/>
    <w:rsid w:val="00C151EB"/>
    <w:rsid w:val="00C16005"/>
    <w:rsid w:val="00C2151D"/>
    <w:rsid w:val="00C248C4"/>
    <w:rsid w:val="00C266DE"/>
    <w:rsid w:val="00C27580"/>
    <w:rsid w:val="00C31362"/>
    <w:rsid w:val="00C32072"/>
    <w:rsid w:val="00C34BD8"/>
    <w:rsid w:val="00C35071"/>
    <w:rsid w:val="00C400F1"/>
    <w:rsid w:val="00C419CF"/>
    <w:rsid w:val="00C43565"/>
    <w:rsid w:val="00C44FEB"/>
    <w:rsid w:val="00C45DCA"/>
    <w:rsid w:val="00C467F4"/>
    <w:rsid w:val="00C52EE1"/>
    <w:rsid w:val="00C53798"/>
    <w:rsid w:val="00C54E1A"/>
    <w:rsid w:val="00C54FCF"/>
    <w:rsid w:val="00C554B7"/>
    <w:rsid w:val="00C66C67"/>
    <w:rsid w:val="00C67184"/>
    <w:rsid w:val="00C678C8"/>
    <w:rsid w:val="00C71225"/>
    <w:rsid w:val="00C71AFC"/>
    <w:rsid w:val="00C72AC5"/>
    <w:rsid w:val="00C7708B"/>
    <w:rsid w:val="00C86A28"/>
    <w:rsid w:val="00C86A65"/>
    <w:rsid w:val="00C872A1"/>
    <w:rsid w:val="00C94AE7"/>
    <w:rsid w:val="00C95401"/>
    <w:rsid w:val="00C97AAA"/>
    <w:rsid w:val="00CA0454"/>
    <w:rsid w:val="00CA1424"/>
    <w:rsid w:val="00CA3C74"/>
    <w:rsid w:val="00CA5B00"/>
    <w:rsid w:val="00CB2C11"/>
    <w:rsid w:val="00CB4749"/>
    <w:rsid w:val="00CB7DB8"/>
    <w:rsid w:val="00CC1672"/>
    <w:rsid w:val="00CC2CB3"/>
    <w:rsid w:val="00CC3005"/>
    <w:rsid w:val="00CC3DF1"/>
    <w:rsid w:val="00CC6043"/>
    <w:rsid w:val="00CC6235"/>
    <w:rsid w:val="00CD04B1"/>
    <w:rsid w:val="00CD1678"/>
    <w:rsid w:val="00CD2869"/>
    <w:rsid w:val="00CD2D64"/>
    <w:rsid w:val="00CD2EAD"/>
    <w:rsid w:val="00CD5F39"/>
    <w:rsid w:val="00CD6EEF"/>
    <w:rsid w:val="00CD7DB3"/>
    <w:rsid w:val="00CE4139"/>
    <w:rsid w:val="00CE6DAD"/>
    <w:rsid w:val="00CF0999"/>
    <w:rsid w:val="00CF14F2"/>
    <w:rsid w:val="00CF6994"/>
    <w:rsid w:val="00D01184"/>
    <w:rsid w:val="00D104E3"/>
    <w:rsid w:val="00D117CB"/>
    <w:rsid w:val="00D11ED6"/>
    <w:rsid w:val="00D15DC7"/>
    <w:rsid w:val="00D21CFD"/>
    <w:rsid w:val="00D2467F"/>
    <w:rsid w:val="00D2503E"/>
    <w:rsid w:val="00D25EE9"/>
    <w:rsid w:val="00D27AC6"/>
    <w:rsid w:val="00D3228F"/>
    <w:rsid w:val="00D35109"/>
    <w:rsid w:val="00D36B03"/>
    <w:rsid w:val="00D3728B"/>
    <w:rsid w:val="00D41744"/>
    <w:rsid w:val="00D42BEF"/>
    <w:rsid w:val="00D508F7"/>
    <w:rsid w:val="00D560EE"/>
    <w:rsid w:val="00D57683"/>
    <w:rsid w:val="00D60035"/>
    <w:rsid w:val="00D64261"/>
    <w:rsid w:val="00D653D5"/>
    <w:rsid w:val="00D71307"/>
    <w:rsid w:val="00D74237"/>
    <w:rsid w:val="00D74F09"/>
    <w:rsid w:val="00D77D5D"/>
    <w:rsid w:val="00D8425E"/>
    <w:rsid w:val="00D86874"/>
    <w:rsid w:val="00D95330"/>
    <w:rsid w:val="00D95AA2"/>
    <w:rsid w:val="00D96DC1"/>
    <w:rsid w:val="00DA16FC"/>
    <w:rsid w:val="00DA2420"/>
    <w:rsid w:val="00DA3271"/>
    <w:rsid w:val="00DA3DF1"/>
    <w:rsid w:val="00DA6903"/>
    <w:rsid w:val="00DA7F5D"/>
    <w:rsid w:val="00DB6EE0"/>
    <w:rsid w:val="00DC09D6"/>
    <w:rsid w:val="00DD245C"/>
    <w:rsid w:val="00DD3372"/>
    <w:rsid w:val="00DD3856"/>
    <w:rsid w:val="00DD3B3D"/>
    <w:rsid w:val="00DD428E"/>
    <w:rsid w:val="00DD49FD"/>
    <w:rsid w:val="00DD4C3D"/>
    <w:rsid w:val="00DD6C2E"/>
    <w:rsid w:val="00DE1EC3"/>
    <w:rsid w:val="00DF4504"/>
    <w:rsid w:val="00DF607D"/>
    <w:rsid w:val="00E02B74"/>
    <w:rsid w:val="00E048D8"/>
    <w:rsid w:val="00E0560B"/>
    <w:rsid w:val="00E11A9A"/>
    <w:rsid w:val="00E1506C"/>
    <w:rsid w:val="00E160D0"/>
    <w:rsid w:val="00E17F13"/>
    <w:rsid w:val="00E2057E"/>
    <w:rsid w:val="00E21181"/>
    <w:rsid w:val="00E239B9"/>
    <w:rsid w:val="00E245CE"/>
    <w:rsid w:val="00E2641F"/>
    <w:rsid w:val="00E32DC2"/>
    <w:rsid w:val="00E34158"/>
    <w:rsid w:val="00E34C38"/>
    <w:rsid w:val="00E359E8"/>
    <w:rsid w:val="00E36EF0"/>
    <w:rsid w:val="00E4000C"/>
    <w:rsid w:val="00E40289"/>
    <w:rsid w:val="00E414BE"/>
    <w:rsid w:val="00E47B1B"/>
    <w:rsid w:val="00E5358C"/>
    <w:rsid w:val="00E54865"/>
    <w:rsid w:val="00E57E28"/>
    <w:rsid w:val="00E6246C"/>
    <w:rsid w:val="00E62F1A"/>
    <w:rsid w:val="00E64476"/>
    <w:rsid w:val="00E66E44"/>
    <w:rsid w:val="00E67F25"/>
    <w:rsid w:val="00E73081"/>
    <w:rsid w:val="00E7500D"/>
    <w:rsid w:val="00E755C9"/>
    <w:rsid w:val="00E81718"/>
    <w:rsid w:val="00E817D9"/>
    <w:rsid w:val="00E827C6"/>
    <w:rsid w:val="00E83426"/>
    <w:rsid w:val="00E838B5"/>
    <w:rsid w:val="00E86E29"/>
    <w:rsid w:val="00E877DB"/>
    <w:rsid w:val="00E90EDB"/>
    <w:rsid w:val="00E9255D"/>
    <w:rsid w:val="00E94034"/>
    <w:rsid w:val="00E96DBF"/>
    <w:rsid w:val="00E9753E"/>
    <w:rsid w:val="00EA07CE"/>
    <w:rsid w:val="00EA0987"/>
    <w:rsid w:val="00EA139D"/>
    <w:rsid w:val="00EA3D7C"/>
    <w:rsid w:val="00EA60FE"/>
    <w:rsid w:val="00EB34D6"/>
    <w:rsid w:val="00EB3CC9"/>
    <w:rsid w:val="00EB6F52"/>
    <w:rsid w:val="00EC0AE4"/>
    <w:rsid w:val="00EC2034"/>
    <w:rsid w:val="00EC3C30"/>
    <w:rsid w:val="00EC4395"/>
    <w:rsid w:val="00ED488A"/>
    <w:rsid w:val="00ED4CFF"/>
    <w:rsid w:val="00ED63C6"/>
    <w:rsid w:val="00ED7B1C"/>
    <w:rsid w:val="00EE0115"/>
    <w:rsid w:val="00EE06E0"/>
    <w:rsid w:val="00EE2B49"/>
    <w:rsid w:val="00EE2BB9"/>
    <w:rsid w:val="00EE2E57"/>
    <w:rsid w:val="00EE4972"/>
    <w:rsid w:val="00EE6FB1"/>
    <w:rsid w:val="00EF2CB8"/>
    <w:rsid w:val="00EF3BF4"/>
    <w:rsid w:val="00EF6BFD"/>
    <w:rsid w:val="00F003C3"/>
    <w:rsid w:val="00F05D50"/>
    <w:rsid w:val="00F06F2F"/>
    <w:rsid w:val="00F10F9B"/>
    <w:rsid w:val="00F12C26"/>
    <w:rsid w:val="00F132D5"/>
    <w:rsid w:val="00F135FA"/>
    <w:rsid w:val="00F14B58"/>
    <w:rsid w:val="00F15599"/>
    <w:rsid w:val="00F1615F"/>
    <w:rsid w:val="00F16AF3"/>
    <w:rsid w:val="00F17F90"/>
    <w:rsid w:val="00F2052C"/>
    <w:rsid w:val="00F26080"/>
    <w:rsid w:val="00F265FA"/>
    <w:rsid w:val="00F27CFC"/>
    <w:rsid w:val="00F27D5E"/>
    <w:rsid w:val="00F31518"/>
    <w:rsid w:val="00F3199D"/>
    <w:rsid w:val="00F327B9"/>
    <w:rsid w:val="00F3394F"/>
    <w:rsid w:val="00F34598"/>
    <w:rsid w:val="00F36C05"/>
    <w:rsid w:val="00F47E8C"/>
    <w:rsid w:val="00F50F60"/>
    <w:rsid w:val="00F53709"/>
    <w:rsid w:val="00F55048"/>
    <w:rsid w:val="00F55C5D"/>
    <w:rsid w:val="00F5657C"/>
    <w:rsid w:val="00F6268D"/>
    <w:rsid w:val="00F674DF"/>
    <w:rsid w:val="00F6762A"/>
    <w:rsid w:val="00F722EF"/>
    <w:rsid w:val="00F72610"/>
    <w:rsid w:val="00F73A5C"/>
    <w:rsid w:val="00F76110"/>
    <w:rsid w:val="00F776BE"/>
    <w:rsid w:val="00F831C0"/>
    <w:rsid w:val="00F83842"/>
    <w:rsid w:val="00F83960"/>
    <w:rsid w:val="00F84FF9"/>
    <w:rsid w:val="00F86202"/>
    <w:rsid w:val="00F86B86"/>
    <w:rsid w:val="00F92294"/>
    <w:rsid w:val="00F925F5"/>
    <w:rsid w:val="00F96466"/>
    <w:rsid w:val="00FA159F"/>
    <w:rsid w:val="00FA3B6E"/>
    <w:rsid w:val="00FA3C45"/>
    <w:rsid w:val="00FB0223"/>
    <w:rsid w:val="00FB129B"/>
    <w:rsid w:val="00FB46FC"/>
    <w:rsid w:val="00FB4B2F"/>
    <w:rsid w:val="00FB4F77"/>
    <w:rsid w:val="00FB6ACE"/>
    <w:rsid w:val="00FC1FD2"/>
    <w:rsid w:val="00FC4393"/>
    <w:rsid w:val="00FC4F7F"/>
    <w:rsid w:val="00FC77F7"/>
    <w:rsid w:val="00FD184C"/>
    <w:rsid w:val="00FD279B"/>
    <w:rsid w:val="00FD576E"/>
    <w:rsid w:val="00FE0FA1"/>
    <w:rsid w:val="00FE187C"/>
    <w:rsid w:val="00FE254D"/>
    <w:rsid w:val="00FE264C"/>
    <w:rsid w:val="00FE2B69"/>
    <w:rsid w:val="00FE53A0"/>
    <w:rsid w:val="00FF0F35"/>
    <w:rsid w:val="00FF1785"/>
    <w:rsid w:val="00FF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09F0EB4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24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numPr>
        <w:numId w:val="1"/>
      </w:numPr>
      <w:tabs>
        <w:tab w:val="left" w:pos="1440"/>
      </w:tabs>
      <w:spacing w:before="240" w:after="60"/>
      <w:outlineLvl w:val="0"/>
    </w:pPr>
    <w:rPr>
      <w:rFonts w:ascii="Arial" w:hAnsi="Arial" w:cs="Arial"/>
      <w:b/>
      <w:kern w:val="32"/>
      <w:sz w:val="32"/>
      <w:szCs w:val="32"/>
    </w:rPr>
  </w:style>
  <w:style w:type="paragraph" w:styleId="Heading2">
    <w:name w:val="heading 2"/>
    <w:basedOn w:val="Normal"/>
    <w:next w:val="Normal"/>
    <w:link w:val="Heading2Char"/>
    <w:uiPriority w:val="9"/>
    <w:qFormat/>
    <w:pPr>
      <w:keepNext/>
      <w:numPr>
        <w:ilvl w:val="1"/>
        <w:numId w:val="1"/>
      </w:numPr>
      <w:tabs>
        <w:tab w:val="left" w:pos="2001"/>
      </w:tabs>
      <w:spacing w:before="240" w:after="60"/>
      <w:outlineLvl w:val="1"/>
    </w:pPr>
    <w:rPr>
      <w:rFonts w:ascii="Arial" w:hAnsi="Arial" w:cs="Arial"/>
      <w:b/>
      <w:i/>
      <w:sz w:val="28"/>
      <w:szCs w:val="28"/>
    </w:rPr>
  </w:style>
  <w:style w:type="paragraph" w:styleId="Heading3">
    <w:name w:val="heading 3"/>
    <w:basedOn w:val="Normal"/>
    <w:next w:val="Normal"/>
    <w:link w:val="Heading3Char"/>
    <w:uiPriority w:val="9"/>
    <w:qFormat/>
    <w:pPr>
      <w:keepNext/>
      <w:numPr>
        <w:ilvl w:val="2"/>
        <w:numId w:val="1"/>
      </w:numPr>
      <w:tabs>
        <w:tab w:val="left" w:pos="720"/>
      </w:tabs>
      <w:spacing w:before="240" w:after="60"/>
      <w:outlineLvl w:val="2"/>
    </w:pPr>
    <w:rPr>
      <w:rFonts w:ascii="Arial" w:hAnsi="Arial" w:cs="Arial"/>
      <w:b/>
      <w:sz w:val="26"/>
      <w:szCs w:val="26"/>
    </w:rPr>
  </w:style>
  <w:style w:type="paragraph" w:styleId="Heading4">
    <w:name w:val="heading 4"/>
    <w:basedOn w:val="Normal"/>
    <w:next w:val="Normal"/>
    <w:link w:val="Heading4Char"/>
    <w:uiPriority w:val="9"/>
    <w:qFormat/>
    <w:pPr>
      <w:keepNext/>
      <w:numPr>
        <w:ilvl w:val="3"/>
        <w:numId w:val="1"/>
      </w:numPr>
      <w:tabs>
        <w:tab w:val="left" w:pos="864"/>
      </w:tabs>
      <w:spacing w:before="240" w:after="60"/>
      <w:outlineLvl w:val="3"/>
    </w:pPr>
    <w:rPr>
      <w:b/>
      <w:sz w:val="28"/>
      <w:szCs w:val="28"/>
    </w:rPr>
  </w:style>
  <w:style w:type="paragraph" w:styleId="Heading5">
    <w:name w:val="heading 5"/>
    <w:basedOn w:val="Normal"/>
    <w:next w:val="Normal"/>
    <w:link w:val="Heading5Char"/>
    <w:uiPriority w:val="9"/>
    <w:qFormat/>
    <w:pPr>
      <w:numPr>
        <w:ilvl w:val="4"/>
        <w:numId w:val="1"/>
      </w:numPr>
      <w:tabs>
        <w:tab w:val="left" w:pos="1008"/>
      </w:tabs>
      <w:spacing w:before="240" w:after="60"/>
      <w:outlineLvl w:val="4"/>
    </w:pPr>
    <w:rPr>
      <w:b/>
      <w:i/>
      <w:sz w:val="26"/>
      <w:szCs w:val="26"/>
    </w:rPr>
  </w:style>
  <w:style w:type="paragraph" w:styleId="Heading6">
    <w:name w:val="heading 6"/>
    <w:basedOn w:val="Normal"/>
    <w:next w:val="Normal"/>
    <w:link w:val="Heading6Char"/>
    <w:uiPriority w:val="9"/>
    <w:qFormat/>
    <w:pPr>
      <w:numPr>
        <w:ilvl w:val="5"/>
        <w:numId w:val="1"/>
      </w:numPr>
      <w:tabs>
        <w:tab w:val="left" w:pos="1152"/>
      </w:tabs>
      <w:spacing w:before="240" w:after="60"/>
      <w:outlineLvl w:val="5"/>
    </w:pPr>
    <w:rPr>
      <w:b/>
      <w:sz w:val="22"/>
      <w:szCs w:val="22"/>
    </w:rPr>
  </w:style>
  <w:style w:type="paragraph" w:styleId="Heading7">
    <w:name w:val="heading 7"/>
    <w:basedOn w:val="Normal"/>
    <w:next w:val="Normal"/>
    <w:link w:val="Heading7Char"/>
    <w:uiPriority w:val="9"/>
    <w:qFormat/>
    <w:pPr>
      <w:numPr>
        <w:ilvl w:val="6"/>
        <w:numId w:val="1"/>
      </w:numPr>
      <w:tabs>
        <w:tab w:val="left" w:pos="1296"/>
      </w:tabs>
      <w:spacing w:before="240" w:after="60"/>
      <w:outlineLvl w:val="6"/>
    </w:pPr>
  </w:style>
  <w:style w:type="paragraph" w:styleId="Heading8">
    <w:name w:val="heading 8"/>
    <w:basedOn w:val="Normal"/>
    <w:next w:val="Normal"/>
    <w:link w:val="Heading8Char"/>
    <w:uiPriority w:val="9"/>
    <w:qFormat/>
    <w:pPr>
      <w:numPr>
        <w:ilvl w:val="7"/>
        <w:numId w:val="1"/>
      </w:numPr>
      <w:tabs>
        <w:tab w:val="left" w:pos="1440"/>
      </w:tabs>
      <w:spacing w:before="240" w:after="60"/>
      <w:outlineLvl w:val="7"/>
    </w:pPr>
    <w:rPr>
      <w:i/>
    </w:rPr>
  </w:style>
  <w:style w:type="paragraph" w:styleId="Heading9">
    <w:name w:val="heading 9"/>
    <w:basedOn w:val="Normal"/>
    <w:next w:val="Normal"/>
    <w:link w:val="Heading9Char"/>
    <w:uiPriority w:val="9"/>
    <w:qFormat/>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kern w:val="32"/>
      <w:sz w:val="32"/>
      <w:szCs w:val="32"/>
    </w:rPr>
  </w:style>
  <w:style w:type="character" w:customStyle="1" w:styleId="Heading2Char">
    <w:name w:val="Heading 2 Char"/>
    <w:basedOn w:val="DefaultParagraphFont"/>
    <w:link w:val="Heading2"/>
    <w:uiPriority w:val="9"/>
    <w:rPr>
      <w:rFonts w:ascii="Arial" w:hAnsi="Arial" w:cs="Arial"/>
      <w:b/>
      <w:i/>
      <w:sz w:val="28"/>
      <w:szCs w:val="28"/>
    </w:rPr>
  </w:style>
  <w:style w:type="character" w:customStyle="1" w:styleId="Heading3Char">
    <w:name w:val="Heading 3 Char"/>
    <w:basedOn w:val="DefaultParagraphFont"/>
    <w:link w:val="Heading3"/>
    <w:uiPriority w:val="9"/>
    <w:rPr>
      <w:rFonts w:ascii="Arial" w:hAnsi="Arial" w:cs="Arial"/>
      <w:b/>
      <w:sz w:val="26"/>
      <w:szCs w:val="26"/>
    </w:rPr>
  </w:style>
  <w:style w:type="character" w:customStyle="1" w:styleId="Heading4Char">
    <w:name w:val="Heading 4 Char"/>
    <w:basedOn w:val="DefaultParagraphFont"/>
    <w:link w:val="Heading4"/>
    <w:uiPriority w:val="9"/>
    <w:rPr>
      <w:rFonts w:ascii="Times New Roman" w:hAnsi="Times New Roman" w:cs="Times New Roman"/>
      <w:b/>
      <w:sz w:val="28"/>
      <w:szCs w:val="28"/>
    </w:rPr>
  </w:style>
  <w:style w:type="character" w:customStyle="1" w:styleId="Heading5Char">
    <w:name w:val="Heading 5 Char"/>
    <w:basedOn w:val="DefaultParagraphFont"/>
    <w:link w:val="Heading5"/>
    <w:uiPriority w:val="9"/>
    <w:rPr>
      <w:rFonts w:ascii="Times New Roman" w:hAnsi="Times New Roman" w:cs="Times New Roman"/>
      <w:b/>
      <w:i/>
      <w:sz w:val="26"/>
      <w:szCs w:val="26"/>
    </w:rPr>
  </w:style>
  <w:style w:type="character" w:customStyle="1" w:styleId="Heading6Char">
    <w:name w:val="Heading 6 Char"/>
    <w:basedOn w:val="DefaultParagraphFont"/>
    <w:link w:val="Heading6"/>
    <w:uiPriority w:val="9"/>
    <w:rPr>
      <w:rFonts w:ascii="Times New Roman" w:hAnsi="Times New Roman" w:cs="Times New Roman"/>
      <w:b/>
    </w:rPr>
  </w:style>
  <w:style w:type="character" w:customStyle="1" w:styleId="Heading7Char">
    <w:name w:val="Heading 7 Char"/>
    <w:basedOn w:val="DefaultParagraphFont"/>
    <w:link w:val="Heading7"/>
    <w:uiPriority w:val="9"/>
    <w:rPr>
      <w:rFonts w:ascii="Times New Roman" w:hAnsi="Times New Roman" w:cs="Times New Roman"/>
      <w:sz w:val="24"/>
      <w:szCs w:val="24"/>
    </w:rPr>
  </w:style>
  <w:style w:type="character" w:customStyle="1" w:styleId="Heading8Char">
    <w:name w:val="Heading 8 Char"/>
    <w:basedOn w:val="DefaultParagraphFont"/>
    <w:link w:val="Heading8"/>
    <w:uiPriority w:val="9"/>
    <w:rPr>
      <w:rFonts w:ascii="Times New Roman" w:hAnsi="Times New Roman" w:cs="Times New Roman"/>
      <w:i/>
      <w:sz w:val="24"/>
      <w:szCs w:val="24"/>
    </w:rPr>
  </w:style>
  <w:style w:type="character" w:customStyle="1" w:styleId="Heading9Char">
    <w:name w:val="Heading 9 Char"/>
    <w:basedOn w:val="DefaultParagraphFont"/>
    <w:link w:val="Heading9"/>
    <w:uiPriority w:val="9"/>
    <w:rPr>
      <w:rFonts w:ascii="Arial" w:hAnsi="Arial" w:cs="Arial"/>
    </w:rPr>
  </w:style>
  <w:style w:type="paragraph" w:styleId="Header">
    <w:name w:val="header"/>
    <w:basedOn w:val="Normal"/>
    <w:link w:val="HeaderChar"/>
    <w:uiPriority w:val="99"/>
    <w:pPr>
      <w:tabs>
        <w:tab w:val="center" w:pos="4320"/>
        <w:tab w:val="left" w:pos="863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320"/>
        <w:tab w:val="left" w:pos="863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style>
  <w:style w:type="paragraph" w:styleId="BodyText2">
    <w:name w:val="Body Text 2"/>
    <w:basedOn w:val="Normal"/>
    <w:link w:val="BodyText2Char"/>
    <w:uiPriority w:val="99"/>
    <w:pPr>
      <w:tabs>
        <w:tab w:val="left" w:pos="-720"/>
      </w:tabs>
      <w:suppressAutoHyphens/>
      <w:ind w:firstLine="720"/>
    </w:pPr>
    <w:rPr>
      <w:szCs w:val="20"/>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character" w:styleId="FollowedHyperlink">
    <w:name w:val="FollowedHyperlink"/>
    <w:basedOn w:val="DefaultParagraphFont"/>
    <w:uiPriority w:val="99"/>
    <w:rPr>
      <w:color w:val="800080"/>
      <w:u w:val="single"/>
    </w:rPr>
  </w:style>
  <w:style w:type="paragraph" w:styleId="BodyTextIndent3">
    <w:name w:val="Body Text Indent 3"/>
    <w:basedOn w:val="Normal"/>
    <w:link w:val="BodyTextIndent3Char"/>
    <w:uiPriority w:val="99"/>
    <w:pPr>
      <w:tabs>
        <w:tab w:val="left" w:pos="-720"/>
      </w:tabs>
      <w:suppressAutoHyphens/>
      <w:ind w:left="3600" w:hanging="720"/>
    </w:pPr>
    <w:rPr>
      <w:rFonts w:ascii="CG Times" w:hAnsi="CG Times"/>
      <w:szCs w:val="20"/>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customStyle="1" w:styleId="ModifiedBlock1inch">
    <w:name w:val="Modified Block 1inch"/>
    <w:basedOn w:val="Normal"/>
    <w:pPr>
      <w:suppressAutoHyphens/>
      <w:ind w:left="720" w:firstLine="720"/>
    </w:pPr>
    <w:rPr>
      <w:spacing w:val="-3"/>
      <w:szCs w:val="20"/>
    </w:rPr>
  </w:style>
  <w:style w:type="paragraph" w:styleId="BodyTextIndent">
    <w:name w:val="Body Text Indent"/>
    <w:basedOn w:val="Normal"/>
    <w:link w:val="BodyTextIndentChar"/>
    <w:uiPriority w:val="99"/>
    <w:pPr>
      <w:tabs>
        <w:tab w:val="left" w:pos="-720"/>
      </w:tabs>
      <w:suppressAutoHyphens/>
      <w:ind w:left="2160" w:hanging="720"/>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rPr>
  </w:style>
  <w:style w:type="paragraph" w:styleId="Title">
    <w:name w:val="Title"/>
    <w:basedOn w:val="Normal"/>
    <w:link w:val="TitleChar"/>
    <w:uiPriority w:val="10"/>
    <w:qFormat/>
    <w:pPr>
      <w:tabs>
        <w:tab w:val="left" w:pos="-720"/>
      </w:tabs>
      <w:suppressAutoHyphens/>
      <w:jc w:val="center"/>
    </w:pPr>
    <w:rPr>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pPr>
      <w:tabs>
        <w:tab w:val="left" w:pos="-720"/>
      </w:tabs>
      <w:suppressAutoHyphens/>
      <w:spacing w:line="204" w:lineRule="auto"/>
    </w:p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character" w:customStyle="1" w:styleId="DeltaViewInsertion">
    <w:name w:val="DeltaView Insertion"/>
    <w:uiPriority w:val="99"/>
    <w:rPr>
      <w:color w:val="0000FF"/>
      <w:u w:val="double"/>
    </w:rPr>
  </w:style>
  <w:style w:type="character" w:customStyle="1" w:styleId="DeltaViewMoveDestination">
    <w:name w:val="DeltaView Move Destination"/>
    <w:rPr>
      <w:color w:val="00C000"/>
      <w:u w:val="double"/>
    </w:rPr>
  </w:style>
  <w:style w:type="paragraph" w:styleId="TOC1">
    <w:name w:val="toc 1"/>
    <w:basedOn w:val="Normal"/>
    <w:next w:val="Normal"/>
    <w:autoRedefine/>
    <w:uiPriority w:val="39"/>
    <w:pPr>
      <w:tabs>
        <w:tab w:val="left" w:pos="8602"/>
      </w:tabs>
      <w:spacing w:after="0"/>
      <w:ind w:left="561" w:hanging="561"/>
      <w:jc w:val="left"/>
    </w:pPr>
  </w:style>
  <w:style w:type="paragraph" w:styleId="TOC2">
    <w:name w:val="toc 2"/>
    <w:basedOn w:val="Normal"/>
    <w:next w:val="Normal"/>
    <w:autoRedefine/>
    <w:uiPriority w:val="39"/>
    <w:pPr>
      <w:tabs>
        <w:tab w:val="left" w:pos="1920"/>
        <w:tab w:val="left" w:leader="dot" w:pos="8630"/>
      </w:tabs>
      <w:ind w:left="1870" w:hanging="1630"/>
    </w:pPr>
  </w:style>
  <w:style w:type="character" w:styleId="Hyperlink">
    <w:name w:val="Hyperlink"/>
    <w:basedOn w:val="DefaultParagraphFont"/>
    <w:uiPriority w:val="99"/>
    <w:rPr>
      <w:color w:val="0000FF"/>
      <w:u w:val="single"/>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TOAHeading">
    <w:name w:val="toa heading"/>
    <w:basedOn w:val="Normal"/>
    <w:next w:val="Normal"/>
    <w:uiPriority w:val="99"/>
    <w:pPr>
      <w:tabs>
        <w:tab w:val="left" w:pos="8630"/>
      </w:tabs>
      <w:suppressAutoHyphens/>
    </w:pPr>
    <w:rPr>
      <w:rFonts w:ascii="CG Times" w:hAnsi="CG Times"/>
      <w:szCs w:val="20"/>
    </w:rPr>
  </w:style>
  <w:style w:type="paragraph" w:styleId="BlockText">
    <w:name w:val="Block Text"/>
    <w:basedOn w:val="Normal"/>
    <w:uiPriority w:val="99"/>
    <w:pPr>
      <w:keepLines/>
      <w:tabs>
        <w:tab w:val="left" w:pos="-1260"/>
        <w:tab w:val="left" w:pos="270"/>
        <w:tab w:val="left" w:pos="2160"/>
      </w:tabs>
      <w:ind w:left="720" w:right="720"/>
    </w:pPr>
    <w:rPr>
      <w:szCs w:val="20"/>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cheme8L1">
    <w:name w:val="Scheme8_L1"/>
    <w:basedOn w:val="Normal"/>
    <w:next w:val="BodyText"/>
    <w:pPr>
      <w:numPr>
        <w:numId w:val="2"/>
      </w:numPr>
      <w:tabs>
        <w:tab w:val="left" w:pos="720"/>
      </w:tabs>
      <w:outlineLvl w:val="0"/>
    </w:pPr>
    <w:rPr>
      <w:caps/>
      <w:szCs w:val="20"/>
      <w:u w:val="single"/>
    </w:rPr>
  </w:style>
  <w:style w:type="paragraph" w:customStyle="1" w:styleId="Scheme8L2">
    <w:name w:val="Scheme8_L2"/>
    <w:basedOn w:val="Scheme8L1"/>
    <w:next w:val="BodyText"/>
    <w:pPr>
      <w:numPr>
        <w:ilvl w:val="1"/>
      </w:numPr>
      <w:tabs>
        <w:tab w:val="clear" w:pos="720"/>
        <w:tab w:val="left" w:pos="1440"/>
      </w:tabs>
      <w:outlineLvl w:val="1"/>
    </w:pPr>
    <w:rPr>
      <w:caps w:val="0"/>
      <w:u w:val="none"/>
    </w:rPr>
  </w:style>
  <w:style w:type="paragraph" w:customStyle="1" w:styleId="Scheme8L3">
    <w:name w:val="Scheme8_L3"/>
    <w:basedOn w:val="Scheme8L2"/>
    <w:next w:val="BodyText"/>
    <w:pPr>
      <w:numPr>
        <w:ilvl w:val="2"/>
      </w:numPr>
      <w:tabs>
        <w:tab w:val="clear" w:pos="1440"/>
        <w:tab w:val="left" w:pos="2160"/>
      </w:tabs>
      <w:outlineLvl w:val="2"/>
    </w:pPr>
  </w:style>
  <w:style w:type="paragraph" w:customStyle="1" w:styleId="Scheme8L4">
    <w:name w:val="Scheme8_L4"/>
    <w:basedOn w:val="Scheme8L3"/>
    <w:next w:val="BodyText"/>
    <w:pPr>
      <w:numPr>
        <w:ilvl w:val="3"/>
      </w:numPr>
      <w:tabs>
        <w:tab w:val="clear" w:pos="2160"/>
        <w:tab w:val="left" w:pos="3168"/>
      </w:tabs>
      <w:outlineLvl w:val="3"/>
    </w:pPr>
  </w:style>
  <w:style w:type="paragraph" w:customStyle="1" w:styleId="Scheme8L5">
    <w:name w:val="Scheme8_L5"/>
    <w:basedOn w:val="Scheme8L4"/>
    <w:next w:val="BodyText"/>
    <w:pPr>
      <w:numPr>
        <w:ilvl w:val="4"/>
      </w:numPr>
      <w:tabs>
        <w:tab w:val="clear" w:pos="3168"/>
        <w:tab w:val="left" w:pos="2160"/>
      </w:tabs>
      <w:outlineLvl w:val="4"/>
    </w:pPr>
  </w:style>
  <w:style w:type="paragraph" w:customStyle="1" w:styleId="Scheme8L6">
    <w:name w:val="Scheme8_L6"/>
    <w:basedOn w:val="Scheme8L5"/>
    <w:next w:val="BodyText"/>
    <w:pPr>
      <w:numPr>
        <w:ilvl w:val="5"/>
      </w:numPr>
      <w:tabs>
        <w:tab w:val="clear" w:pos="2160"/>
        <w:tab w:val="left" w:pos="2880"/>
      </w:tabs>
      <w:outlineLvl w:val="5"/>
    </w:pPr>
  </w:style>
  <w:style w:type="paragraph" w:customStyle="1" w:styleId="Scheme8L7">
    <w:name w:val="Scheme8_L7"/>
    <w:basedOn w:val="Scheme8L6"/>
    <w:next w:val="BodyText"/>
    <w:pPr>
      <w:numPr>
        <w:ilvl w:val="6"/>
      </w:numPr>
      <w:tabs>
        <w:tab w:val="clear" w:pos="2880"/>
        <w:tab w:val="left" w:pos="5040"/>
      </w:tabs>
      <w:ind w:left="0"/>
      <w:outlineLvl w:val="6"/>
    </w:pPr>
  </w:style>
  <w:style w:type="paragraph" w:customStyle="1" w:styleId="Scheme8L8">
    <w:name w:val="Scheme8_L8"/>
    <w:basedOn w:val="Scheme8L7"/>
    <w:next w:val="BodyText"/>
    <w:pPr>
      <w:numPr>
        <w:ilvl w:val="7"/>
      </w:numPr>
      <w:tabs>
        <w:tab w:val="clear" w:pos="5040"/>
        <w:tab w:val="left" w:pos="5760"/>
      </w:tabs>
      <w:jc w:val="left"/>
      <w:outlineLvl w:val="7"/>
    </w:pPr>
  </w:style>
  <w:style w:type="paragraph" w:customStyle="1" w:styleId="Scheme8L9">
    <w:name w:val="Scheme8_L9"/>
    <w:basedOn w:val="Scheme8L8"/>
    <w:next w:val="BodyText"/>
    <w:pPr>
      <w:numPr>
        <w:ilvl w:val="8"/>
      </w:numPr>
      <w:tabs>
        <w:tab w:val="clear" w:pos="5760"/>
        <w:tab w:val="left" w:pos="6480"/>
      </w:tabs>
      <w:outlineLvl w:val="8"/>
    </w:pPr>
  </w:style>
  <w:style w:type="character" w:customStyle="1" w:styleId="Definedterm">
    <w:name w:val="Defined term"/>
    <w:aliases w:val="Defined Term,df"/>
    <w:rPr>
      <w:u w:val="single"/>
    </w:rPr>
  </w:style>
  <w:style w:type="character" w:customStyle="1" w:styleId="StrongUnderline">
    <w:name w:val="Strong Underline"/>
    <w:rPr>
      <w:b/>
      <w:u w:val="single"/>
    </w:rPr>
  </w:style>
  <w:style w:type="character" w:customStyle="1" w:styleId="Underline">
    <w:name w:val="Underline"/>
    <w:aliases w:val="ul"/>
    <w:rPr>
      <w:u w:val="single"/>
    </w:rPr>
  </w:style>
  <w:style w:type="paragraph" w:customStyle="1" w:styleId="CoverPageLoanNumberandName">
    <w:name w:val="Cover Page (Loan Number and Name)"/>
    <w:basedOn w:val="Normal"/>
  </w:style>
  <w:style w:type="paragraph" w:customStyle="1" w:styleId="CoverPageTitle">
    <w:name w:val="Cover Page (Title)"/>
    <w:basedOn w:val="Normal"/>
    <w:next w:val="Normal"/>
    <w:pPr>
      <w:spacing w:before="3600" w:after="480"/>
      <w:jc w:val="center"/>
    </w:pPr>
    <w:rPr>
      <w:b/>
      <w:caps/>
    </w:rPr>
  </w:style>
  <w:style w:type="paragraph" w:customStyle="1" w:styleId="CoverPagePartiesandDate">
    <w:name w:val="Cover Page (Parties and Date)"/>
    <w:basedOn w:val="Normal"/>
    <w:pPr>
      <w:ind w:left="3600" w:right="2160" w:hanging="1440"/>
      <w:jc w:val="left"/>
    </w:pPr>
  </w:style>
  <w:style w:type="paragraph" w:customStyle="1" w:styleId="HeadingCenter">
    <w:name w:val="Heading (Center)"/>
    <w:basedOn w:val="Normal"/>
    <w:next w:val="Normal"/>
    <w:pPr>
      <w:keepNext/>
      <w:keepLines/>
      <w:jc w:val="center"/>
    </w:pPr>
    <w:rPr>
      <w:b/>
      <w:caps/>
    </w:rPr>
  </w:style>
  <w:style w:type="paragraph" w:customStyle="1" w:styleId="HeadingJustified">
    <w:name w:val="Heading (Justified)"/>
    <w:basedOn w:val="Normal"/>
    <w:next w:val="Normal"/>
    <w:pPr>
      <w:keepNext/>
      <w:keepLines/>
    </w:pPr>
    <w:rPr>
      <w:b/>
      <w:caps/>
    </w:rPr>
  </w:style>
  <w:style w:type="paragraph" w:customStyle="1" w:styleId="NormalHangingIndent1">
    <w:name w:val="Normal (Hanging Indent 1)"/>
    <w:basedOn w:val="Normal"/>
    <w:next w:val="Normal"/>
    <w:pPr>
      <w:ind w:left="720" w:hanging="720"/>
    </w:pPr>
  </w:style>
  <w:style w:type="paragraph" w:customStyle="1" w:styleId="NormalHangingIndent2">
    <w:name w:val="Normal (Hanging Indent 2)"/>
    <w:basedOn w:val="Normal"/>
    <w:next w:val="Normal"/>
    <w:pPr>
      <w:ind w:left="1440" w:hanging="720"/>
    </w:pPr>
  </w:style>
  <w:style w:type="paragraph" w:customStyle="1" w:styleId="NormalHangingIndent3">
    <w:name w:val="Normal (Hanging Indent 3)"/>
    <w:basedOn w:val="Normal"/>
    <w:next w:val="Normal"/>
    <w:pPr>
      <w:ind w:left="2160" w:hanging="720"/>
    </w:pPr>
  </w:style>
  <w:style w:type="paragraph" w:customStyle="1" w:styleId="NormalBlockIndent2">
    <w:name w:val="Normal (Block Indent 2)"/>
    <w:basedOn w:val="Normal"/>
    <w:next w:val="Normal"/>
    <w:pPr>
      <w:ind w:left="1440"/>
    </w:pPr>
  </w:style>
  <w:style w:type="paragraph" w:customStyle="1" w:styleId="Instruction">
    <w:name w:val="Instruction"/>
    <w:basedOn w:val="Normal"/>
    <w:next w:val="Normal"/>
    <w:pPr>
      <w:shd w:val="clear" w:color="auto" w:fill="FFFF00"/>
    </w:pPr>
    <w:rPr>
      <w:b/>
      <w:i/>
      <w:caps/>
    </w:rPr>
  </w:style>
  <w:style w:type="paragraph" w:customStyle="1" w:styleId="NormalHangingIndent4">
    <w:name w:val="Normal (Hanging Indent 4)"/>
    <w:basedOn w:val="Normal"/>
    <w:next w:val="Normal"/>
    <w:pPr>
      <w:ind w:left="2880" w:hanging="720"/>
    </w:pPr>
  </w:style>
  <w:style w:type="paragraph" w:customStyle="1" w:styleId="NormalBlockIndent3">
    <w:name w:val="Normal (Block Indent 3)"/>
    <w:basedOn w:val="Normal"/>
    <w:next w:val="Normal"/>
    <w:pPr>
      <w:ind w:left="2160"/>
    </w:pPr>
  </w:style>
  <w:style w:type="paragraph" w:customStyle="1" w:styleId="Exhibits">
    <w:name w:val="Exhibits"/>
    <w:basedOn w:val="Normal"/>
    <w:next w:val="Normal"/>
    <w:pPr>
      <w:keepNext/>
      <w:keepLines/>
    </w:pPr>
  </w:style>
  <w:style w:type="paragraph" w:customStyle="1" w:styleId="ExhibitsTable">
    <w:name w:val="Exhibits Table"/>
    <w:basedOn w:val="Exhibits"/>
    <w:next w:val="Exhibits"/>
    <w:pPr>
      <w:spacing w:after="0"/>
    </w:pPr>
  </w:style>
  <w:style w:type="paragraph" w:customStyle="1" w:styleId="SignatureBlock">
    <w:name w:val="Signature Block"/>
    <w:basedOn w:val="Normal"/>
    <w:next w:val="Normal"/>
    <w:pPr>
      <w:tabs>
        <w:tab w:val="right" w:pos="9360"/>
      </w:tabs>
      <w:spacing w:after="480"/>
      <w:ind w:left="4320"/>
      <w:jc w:val="left"/>
    </w:pPr>
  </w:style>
  <w:style w:type="paragraph" w:customStyle="1" w:styleId="Scheme11L1">
    <w:name w:val="Scheme11_L1"/>
    <w:basedOn w:val="Normal"/>
    <w:next w:val="BodyText"/>
    <w:pPr>
      <w:numPr>
        <w:numId w:val="3"/>
      </w:numPr>
      <w:tabs>
        <w:tab w:val="left" w:pos="1440"/>
      </w:tabs>
      <w:outlineLvl w:val="0"/>
    </w:pPr>
    <w:rPr>
      <w:szCs w:val="20"/>
    </w:rPr>
  </w:style>
  <w:style w:type="paragraph" w:customStyle="1" w:styleId="Scheme11L2">
    <w:name w:val="Scheme11_L2"/>
    <w:basedOn w:val="Scheme11L1"/>
    <w:next w:val="BodyText"/>
    <w:pPr>
      <w:numPr>
        <w:ilvl w:val="1"/>
      </w:numPr>
      <w:tabs>
        <w:tab w:val="left" w:pos="1440"/>
      </w:tabs>
      <w:outlineLvl w:val="1"/>
    </w:pPr>
  </w:style>
  <w:style w:type="paragraph" w:customStyle="1" w:styleId="Scheme11L3">
    <w:name w:val="Scheme11_L3"/>
    <w:basedOn w:val="Scheme11L2"/>
    <w:next w:val="BodyText"/>
    <w:pPr>
      <w:numPr>
        <w:ilvl w:val="2"/>
      </w:numPr>
      <w:tabs>
        <w:tab w:val="clear" w:pos="1440"/>
        <w:tab w:val="left" w:pos="2029"/>
      </w:tabs>
      <w:outlineLvl w:val="2"/>
    </w:pPr>
  </w:style>
  <w:style w:type="paragraph" w:customStyle="1" w:styleId="Scheme11L4">
    <w:name w:val="Scheme11_L4"/>
    <w:basedOn w:val="Scheme11L3"/>
    <w:next w:val="BodyText"/>
    <w:pPr>
      <w:numPr>
        <w:ilvl w:val="3"/>
      </w:numPr>
      <w:tabs>
        <w:tab w:val="clear" w:pos="2029"/>
        <w:tab w:val="left" w:pos="2880"/>
      </w:tabs>
      <w:outlineLvl w:val="3"/>
    </w:pPr>
  </w:style>
  <w:style w:type="paragraph" w:customStyle="1" w:styleId="Scheme11L5">
    <w:name w:val="Scheme11_L5"/>
    <w:basedOn w:val="Scheme11L4"/>
    <w:next w:val="BodyText"/>
    <w:pPr>
      <w:numPr>
        <w:ilvl w:val="4"/>
      </w:numPr>
      <w:tabs>
        <w:tab w:val="clear" w:pos="2880"/>
        <w:tab w:val="left" w:pos="3600"/>
      </w:tabs>
      <w:outlineLvl w:val="4"/>
    </w:pPr>
  </w:style>
  <w:style w:type="paragraph" w:customStyle="1" w:styleId="Scheme11L6">
    <w:name w:val="Scheme11_L6"/>
    <w:basedOn w:val="Scheme11L5"/>
    <w:next w:val="BodyText"/>
    <w:pPr>
      <w:numPr>
        <w:ilvl w:val="5"/>
      </w:numPr>
      <w:tabs>
        <w:tab w:val="clear" w:pos="3600"/>
        <w:tab w:val="left" w:pos="4320"/>
      </w:tabs>
      <w:ind w:left="0"/>
      <w:jc w:val="left"/>
      <w:outlineLvl w:val="5"/>
    </w:pPr>
  </w:style>
  <w:style w:type="paragraph" w:customStyle="1" w:styleId="Scheme11L7">
    <w:name w:val="Scheme11_L7"/>
    <w:basedOn w:val="Scheme11L6"/>
    <w:next w:val="BodyText"/>
    <w:pPr>
      <w:numPr>
        <w:ilvl w:val="6"/>
      </w:numPr>
      <w:tabs>
        <w:tab w:val="clear" w:pos="4320"/>
        <w:tab w:val="left" w:pos="5040"/>
      </w:tabs>
      <w:outlineLvl w:val="6"/>
    </w:pPr>
  </w:style>
  <w:style w:type="paragraph" w:customStyle="1" w:styleId="Scheme11L8">
    <w:name w:val="Scheme11_L8"/>
    <w:basedOn w:val="Scheme11L7"/>
    <w:next w:val="BodyText"/>
    <w:pPr>
      <w:numPr>
        <w:ilvl w:val="7"/>
      </w:numPr>
      <w:tabs>
        <w:tab w:val="clear" w:pos="5040"/>
        <w:tab w:val="left" w:pos="5760"/>
      </w:tabs>
      <w:outlineLvl w:val="7"/>
    </w:pPr>
  </w:style>
  <w:style w:type="paragraph" w:customStyle="1" w:styleId="Scheme11L9">
    <w:name w:val="Scheme11_L9"/>
    <w:basedOn w:val="Scheme11L8"/>
    <w:next w:val="BodyText"/>
    <w:pPr>
      <w:numPr>
        <w:ilvl w:val="8"/>
      </w:numPr>
      <w:tabs>
        <w:tab w:val="clear" w:pos="5760"/>
        <w:tab w:val="left" w:pos="6480"/>
      </w:tabs>
      <w:outlineLvl w:val="8"/>
    </w:pPr>
  </w:style>
  <w:style w:type="character" w:styleId="Strong">
    <w:name w:val="Strong"/>
    <w:basedOn w:val="DefaultParagraphFont"/>
    <w:uiPriority w:val="22"/>
    <w:qFormat/>
    <w:rPr>
      <w:b/>
    </w:rPr>
  </w:style>
  <w:style w:type="paragraph" w:customStyle="1" w:styleId="BodyTextContinued">
    <w:name w:val="Body Text Continued"/>
    <w:basedOn w:val="BodyText"/>
    <w:next w:val="BodyText"/>
    <w:pPr>
      <w:spacing w:after="240"/>
    </w:pPr>
    <w:rPr>
      <w:szCs w:val="20"/>
    </w:rPr>
  </w:style>
  <w:style w:type="paragraph" w:customStyle="1" w:styleId="Scheme4L1">
    <w:name w:val="Scheme4_L1"/>
    <w:basedOn w:val="Normal"/>
    <w:next w:val="BodyText"/>
    <w:pPr>
      <w:keepNext/>
      <w:numPr>
        <w:numId w:val="4"/>
      </w:numPr>
      <w:spacing w:before="240"/>
      <w:jc w:val="center"/>
      <w:outlineLvl w:val="0"/>
    </w:pPr>
    <w:rPr>
      <w:b/>
      <w:caps/>
      <w:szCs w:val="20"/>
      <w:u w:val="single"/>
    </w:rPr>
  </w:style>
  <w:style w:type="paragraph" w:customStyle="1" w:styleId="Scheme4L2">
    <w:name w:val="Scheme4_L2"/>
    <w:basedOn w:val="Scheme4L1"/>
    <w:next w:val="BodyText"/>
    <w:pPr>
      <w:keepNext w:val="0"/>
      <w:numPr>
        <w:ilvl w:val="1"/>
      </w:numPr>
      <w:tabs>
        <w:tab w:val="left" w:pos="1440"/>
      </w:tabs>
      <w:spacing w:before="0"/>
      <w:jc w:val="both"/>
      <w:outlineLvl w:val="1"/>
    </w:pPr>
    <w:rPr>
      <w:b w:val="0"/>
      <w:caps w:val="0"/>
      <w:u w:val="none"/>
    </w:rPr>
  </w:style>
  <w:style w:type="paragraph" w:customStyle="1" w:styleId="Scheme4L3">
    <w:name w:val="Scheme4_L3"/>
    <w:basedOn w:val="Scheme4L2"/>
    <w:next w:val="BodyText"/>
    <w:pPr>
      <w:numPr>
        <w:ilvl w:val="2"/>
      </w:numPr>
      <w:tabs>
        <w:tab w:val="clear" w:pos="1440"/>
        <w:tab w:val="left" w:pos="2160"/>
      </w:tabs>
      <w:outlineLvl w:val="2"/>
    </w:pPr>
  </w:style>
  <w:style w:type="paragraph" w:customStyle="1" w:styleId="Scheme4L4">
    <w:name w:val="Scheme4_L4"/>
    <w:basedOn w:val="Scheme4L3"/>
    <w:next w:val="BodyText"/>
    <w:pPr>
      <w:numPr>
        <w:ilvl w:val="3"/>
      </w:numPr>
      <w:tabs>
        <w:tab w:val="clear" w:pos="2160"/>
        <w:tab w:val="left" w:pos="2880"/>
      </w:tabs>
      <w:outlineLvl w:val="3"/>
    </w:pPr>
  </w:style>
  <w:style w:type="paragraph" w:customStyle="1" w:styleId="Scheme4L5">
    <w:name w:val="Scheme4_L5"/>
    <w:basedOn w:val="Scheme4L4"/>
    <w:next w:val="BodyText"/>
    <w:pPr>
      <w:numPr>
        <w:ilvl w:val="4"/>
      </w:numPr>
      <w:tabs>
        <w:tab w:val="clear" w:pos="2880"/>
        <w:tab w:val="left" w:pos="3600"/>
      </w:tabs>
      <w:ind w:left="0"/>
      <w:outlineLvl w:val="4"/>
    </w:pPr>
  </w:style>
  <w:style w:type="paragraph" w:customStyle="1" w:styleId="Scheme4L6">
    <w:name w:val="Scheme4_L6"/>
    <w:basedOn w:val="Scheme4L5"/>
    <w:next w:val="BodyText"/>
    <w:pPr>
      <w:numPr>
        <w:ilvl w:val="5"/>
      </w:numPr>
      <w:tabs>
        <w:tab w:val="clear" w:pos="3600"/>
        <w:tab w:val="left" w:pos="4320"/>
      </w:tabs>
      <w:outlineLvl w:val="5"/>
    </w:pPr>
  </w:style>
  <w:style w:type="paragraph" w:customStyle="1" w:styleId="Scheme4L7">
    <w:name w:val="Scheme4_L7"/>
    <w:basedOn w:val="Scheme4L6"/>
    <w:next w:val="BodyText"/>
    <w:pPr>
      <w:numPr>
        <w:ilvl w:val="6"/>
      </w:numPr>
      <w:tabs>
        <w:tab w:val="clear" w:pos="4320"/>
        <w:tab w:val="left" w:pos="5040"/>
      </w:tabs>
      <w:outlineLvl w:val="6"/>
    </w:pPr>
  </w:style>
  <w:style w:type="paragraph" w:customStyle="1" w:styleId="Scheme4L8">
    <w:name w:val="Scheme4_L8"/>
    <w:basedOn w:val="Scheme4L7"/>
    <w:next w:val="BodyText"/>
    <w:pPr>
      <w:numPr>
        <w:ilvl w:val="7"/>
      </w:numPr>
      <w:tabs>
        <w:tab w:val="clear" w:pos="5040"/>
        <w:tab w:val="left" w:pos="5760"/>
      </w:tabs>
      <w:outlineLvl w:val="7"/>
    </w:pPr>
  </w:style>
  <w:style w:type="paragraph" w:customStyle="1" w:styleId="Scheme4L9">
    <w:name w:val="Scheme4_L9"/>
    <w:basedOn w:val="Scheme4L8"/>
    <w:next w:val="BodyText"/>
    <w:pPr>
      <w:numPr>
        <w:ilvl w:val="8"/>
      </w:numPr>
      <w:tabs>
        <w:tab w:val="clear" w:pos="5760"/>
        <w:tab w:val="left" w:pos="6480"/>
      </w:tabs>
      <w:outlineLvl w:val="8"/>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ar">
    <w:name w:val="par"/>
    <w:basedOn w:val="Normal"/>
    <w:pPr>
      <w:suppressAutoHyphens/>
      <w:spacing w:line="204" w:lineRule="auto"/>
    </w:pPr>
  </w:style>
  <w:style w:type="paragraph" w:customStyle="1" w:styleId="ExDStdProvsNormal">
    <w:name w:val="ExDStdProv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arnosmhang">
    <w:name w:val="Par. no sm. hang"/>
    <w:basedOn w:val="Heading3"/>
    <w:pPr>
      <w:numPr>
        <w:ilvl w:val="0"/>
        <w:numId w:val="0"/>
      </w:numPr>
      <w:tabs>
        <w:tab w:val="clear" w:pos="720"/>
      </w:tabs>
      <w:spacing w:before="0" w:after="0"/>
      <w:ind w:left="720"/>
      <w:jc w:val="left"/>
      <w:outlineLvl w:val="9"/>
    </w:pPr>
    <w:rPr>
      <w:rFonts w:ascii="Times New Roman" w:hAnsi="Times New Roman" w:cs="Times New Roman"/>
      <w:b w:val="0"/>
      <w:sz w:val="24"/>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paragraph" w:styleId="Revision">
    <w:name w:val="Revision"/>
    <w:hidde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dyTxtSS">
    <w:name w:val="BdyTxt SS"/>
    <w:basedOn w:val="Normal"/>
    <w:pPr>
      <w:jc w:val="left"/>
    </w:pPr>
  </w:style>
  <w:style w:type="paragraph" w:customStyle="1" w:styleId="00LeftIndent15">
    <w:name w:val="00 Left Indent 1.5"/>
    <w:basedOn w:val="Normal"/>
    <w:qFormat/>
    <w:pPr>
      <w:ind w:left="2160"/>
      <w:jc w:val="left"/>
    </w:pPr>
  </w:style>
  <w:style w:type="character" w:customStyle="1" w:styleId="00LeftIndent15Char">
    <w:name w:val="00 Left Indent 1.5 Char"/>
    <w:rPr>
      <w:sz w:val="24"/>
      <w:szCs w:val="24"/>
    </w:rPr>
  </w:style>
  <w:style w:type="paragraph" w:styleId="ListParagraph">
    <w:name w:val="List Paragraph"/>
    <w:basedOn w:val="Normal"/>
    <w:uiPriority w:val="34"/>
    <w:qFormat/>
    <w:pPr>
      <w:ind w:left="720"/>
      <w:contextualSpacing/>
    </w:pPr>
  </w:style>
  <w:style w:type="paragraph" w:customStyle="1" w:styleId="TextC12H">
    <w:name w:val="Text  C12 (H)"/>
    <w:basedOn w:val="Normal"/>
    <w:pPr>
      <w:tabs>
        <w:tab w:val="left" w:pos="-720"/>
      </w:tabs>
      <w:suppressAutoHyphens/>
      <w:ind w:left="720" w:hanging="720"/>
      <w:jc w:val="left"/>
    </w:pPr>
    <w:rPr>
      <w:rFonts w:ascii="Arial" w:hAnsi="Arial"/>
      <w:szCs w:val="20"/>
    </w:rPr>
  </w:style>
  <w:style w:type="character" w:customStyle="1" w:styleId="DocID">
    <w:name w:val="DocID"/>
    <w:rPr>
      <w:rFonts w:ascii="Times New Roman" w:hAnsi="Times New Roman" w:cs="Times New Roman"/>
      <w:color w:val="000000"/>
      <w:sz w:val="18"/>
      <w:u w:val="none"/>
    </w:rPr>
  </w:style>
  <w:style w:type="paragraph" w:customStyle="1" w:styleId="DeltaViewTableHeading">
    <w:name w:val="DeltaView Table Heading"/>
    <w:basedOn w:val="Normal"/>
    <w:uiPriority w:val="99"/>
    <w:pPr>
      <w:widowControl/>
      <w:spacing w:after="120"/>
      <w:jc w:val="left"/>
    </w:pPr>
    <w:rPr>
      <w:rFonts w:ascii="Arial" w:hAnsi="Arial"/>
      <w:b/>
    </w:rPr>
  </w:style>
  <w:style w:type="paragraph" w:customStyle="1" w:styleId="DeltaViewTableBody">
    <w:name w:val="DeltaView Table Body"/>
    <w:basedOn w:val="Normal"/>
    <w:uiPriority w:val="99"/>
    <w:pPr>
      <w:widowControl/>
      <w:spacing w:after="0"/>
      <w:jc w:val="left"/>
    </w:pPr>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TOC1"/>
    <w:link w:val="DocumentMapChar"/>
    <w:uiPriority w:val="99"/>
    <w:pPr>
      <w:widowControl/>
      <w:shd w:val="clear" w:color="auto" w:fill="000080"/>
      <w:spacing w:after="0"/>
      <w:jc w:val="left"/>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customStyle="1" w:styleId="xnormalhangingindent1">
    <w:name w:val="x_normalhangingindent1"/>
    <w:basedOn w:val="Normal"/>
    <w:rsid w:val="0016042D"/>
    <w:pPr>
      <w:widowControl/>
      <w:autoSpaceDE/>
      <w:autoSpaceDN/>
      <w:adjustRightInd/>
      <w:ind w:left="720" w:hanging="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670584">
      <w:bodyDiv w:val="1"/>
      <w:marLeft w:val="0"/>
      <w:marRight w:val="0"/>
      <w:marTop w:val="0"/>
      <w:marBottom w:val="0"/>
      <w:divBdr>
        <w:top w:val="none" w:sz="0" w:space="0" w:color="auto"/>
        <w:left w:val="none" w:sz="0" w:space="0" w:color="auto"/>
        <w:bottom w:val="none" w:sz="0" w:space="0" w:color="auto"/>
        <w:right w:val="none" w:sz="0" w:space="0" w:color="auto"/>
      </w:divBdr>
    </w:div>
    <w:div w:id="15133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fhfa.gov/SupervisionRegulation/LegalDocuments/Pages/SuspendedCounterpartyProgram.aspx"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3DB5-8C79-4FAA-A1D2-809CCCED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29725</Words>
  <Characters>169436</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2024-03-20T16:19:00Z</dcterms:created>
  <dcterms:modified xsi:type="dcterms:W3CDTF">2024-03-20T16:32:00Z</dcterms:modified>
  <cp:contentStatus/>
</cp:coreProperties>
</file>