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8EF4" w14:textId="04DAEEAA" w:rsidR="008633DD" w:rsidRPr="00F23152" w:rsidRDefault="00AE57DE" w:rsidP="008633DD">
      <w:pPr>
        <w:rPr>
          <w:rFonts w:ascii="Arial" w:hAnsi="Arial" w:cs="Arial"/>
        </w:rPr>
      </w:pPr>
      <w:r>
        <w:rPr>
          <w:noProof/>
        </w:rPr>
        <w:drawing>
          <wp:anchor distT="0" distB="0" distL="114300" distR="114300" simplePos="0" relativeHeight="251659264" behindDoc="1" locked="0" layoutInCell="1" allowOverlap="1" wp14:anchorId="03CA72CD" wp14:editId="4D9768E6">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008633DD" w:rsidRPr="00F23152">
        <w:rPr>
          <w:rFonts w:ascii="Arial" w:hAnsi="Arial" w:cs="Arial"/>
        </w:rPr>
        <w:t xml:space="preserve">Freddie Mac Loan Number: </w:t>
      </w:r>
    </w:p>
    <w:p w14:paraId="39DA074C" w14:textId="5E65DCF8" w:rsidR="008633DD" w:rsidRPr="00F23152" w:rsidRDefault="008633DD" w:rsidP="008633DD">
      <w:pPr>
        <w:rPr>
          <w:rFonts w:ascii="Arial" w:hAnsi="Arial" w:cs="Arial"/>
        </w:rPr>
      </w:pPr>
      <w:r w:rsidRPr="00F23152">
        <w:rPr>
          <w:rFonts w:ascii="Arial" w:hAnsi="Arial" w:cs="Arial"/>
        </w:rPr>
        <w:t xml:space="preserve">Property Name: </w:t>
      </w:r>
    </w:p>
    <w:p w14:paraId="7C56D495" w14:textId="6BCC6501" w:rsidR="008633DD" w:rsidRDefault="008633DD" w:rsidP="008633DD"/>
    <w:p w14:paraId="2A266080" w14:textId="77777777" w:rsidR="008633DD" w:rsidRDefault="008633DD" w:rsidP="008633DD">
      <w:pPr>
        <w:pStyle w:val="HeadingCtr"/>
        <w:keepNext w:val="0"/>
        <w:keepLines w:val="0"/>
        <w:tabs>
          <w:tab w:val="left" w:pos="5040"/>
        </w:tabs>
        <w:spacing w:before="0"/>
        <w:rPr>
          <w:rFonts w:ascii="Arial" w:hAnsi="Arial" w:cs="Arial"/>
          <w:b/>
          <w:bCs/>
          <w:szCs w:val="24"/>
        </w:rPr>
      </w:pPr>
    </w:p>
    <w:p w14:paraId="1D50D875" w14:textId="51572623" w:rsidR="008633DD" w:rsidRPr="00F23152" w:rsidRDefault="008633DD" w:rsidP="008633DD">
      <w:pPr>
        <w:pStyle w:val="HeadingCtr"/>
        <w:keepNext w:val="0"/>
        <w:keepLines w:val="0"/>
        <w:tabs>
          <w:tab w:val="left" w:pos="5040"/>
        </w:tabs>
        <w:spacing w:before="0"/>
        <w:rPr>
          <w:rFonts w:ascii="Arial" w:hAnsi="Arial" w:cs="Arial"/>
          <w:b/>
          <w:bCs/>
          <w:szCs w:val="24"/>
        </w:rPr>
      </w:pPr>
      <w:r w:rsidRPr="00F23152">
        <w:rPr>
          <w:rFonts w:ascii="Arial" w:hAnsi="Arial" w:cs="Arial"/>
          <w:b/>
          <w:bCs/>
          <w:szCs w:val="24"/>
        </w:rPr>
        <w:t xml:space="preserve">Guaranty </w:t>
      </w:r>
      <w:r w:rsidR="003E4E3F">
        <w:rPr>
          <w:rFonts w:ascii="Arial" w:hAnsi="Arial" w:cs="Arial"/>
          <w:b/>
          <w:bCs/>
          <w:szCs w:val="24"/>
        </w:rPr>
        <w:t>of</w:t>
      </w:r>
      <w:r w:rsidRPr="00F23152">
        <w:rPr>
          <w:rFonts w:ascii="Arial" w:hAnsi="Arial" w:cs="Arial"/>
          <w:b/>
          <w:bCs/>
          <w:szCs w:val="24"/>
        </w:rPr>
        <w:t xml:space="preserve"> </w:t>
      </w:r>
      <w:r w:rsidR="00DF3510">
        <w:rPr>
          <w:rFonts w:ascii="Arial" w:hAnsi="Arial" w:cs="Arial"/>
          <w:b/>
          <w:bCs/>
          <w:szCs w:val="24"/>
        </w:rPr>
        <w:t>Operating Deficit</w:t>
      </w:r>
      <w:r w:rsidR="003E4E3F">
        <w:rPr>
          <w:rFonts w:ascii="Arial" w:hAnsi="Arial" w:cs="Arial"/>
          <w:b/>
          <w:bCs/>
          <w:szCs w:val="24"/>
        </w:rPr>
        <w:t xml:space="preserve">s </w:t>
      </w:r>
      <w:r w:rsidR="0010064D">
        <w:rPr>
          <w:rFonts w:ascii="Arial" w:hAnsi="Arial" w:cs="Arial"/>
          <w:b/>
          <w:bCs/>
          <w:szCs w:val="24"/>
        </w:rPr>
        <w:t>– TEL</w:t>
      </w:r>
    </w:p>
    <w:p w14:paraId="418CBEB2" w14:textId="18B4F4B9" w:rsidR="008633DD" w:rsidRPr="009C777D" w:rsidRDefault="008633DD" w:rsidP="008633DD">
      <w:pPr>
        <w:pStyle w:val="HeadingCtr"/>
        <w:keepNext w:val="0"/>
        <w:keepLines w:val="0"/>
        <w:tabs>
          <w:tab w:val="left" w:pos="5040"/>
        </w:tabs>
        <w:spacing w:before="0"/>
        <w:rPr>
          <w:rFonts w:ascii="Arial" w:hAnsi="Arial" w:cs="Arial"/>
          <w:sz w:val="20"/>
        </w:rPr>
      </w:pPr>
      <w:r w:rsidRPr="004A4414">
        <w:rPr>
          <w:rFonts w:ascii="Arial" w:hAnsi="Arial" w:cs="Arial"/>
          <w:sz w:val="20"/>
        </w:rPr>
        <w:t xml:space="preserve">(Revised </w:t>
      </w:r>
      <w:r w:rsidR="00EC7F74">
        <w:rPr>
          <w:rFonts w:ascii="Arial" w:hAnsi="Arial" w:cs="Arial"/>
          <w:sz w:val="20"/>
        </w:rPr>
        <w:t>10-10</w:t>
      </w:r>
      <w:r w:rsidRPr="004A4414">
        <w:rPr>
          <w:rFonts w:ascii="Arial" w:hAnsi="Arial" w:cs="Arial"/>
          <w:sz w:val="20"/>
        </w:rPr>
        <w:t>-202</w:t>
      </w:r>
      <w:r w:rsidR="00FA0901">
        <w:rPr>
          <w:rFonts w:ascii="Arial" w:hAnsi="Arial" w:cs="Arial"/>
          <w:sz w:val="20"/>
        </w:rPr>
        <w:t>3</w:t>
      </w:r>
      <w:r w:rsidRPr="004A4414">
        <w:rPr>
          <w:rFonts w:ascii="Arial" w:hAnsi="Arial" w:cs="Arial"/>
          <w:sz w:val="20"/>
        </w:rPr>
        <w:t>)</w:t>
      </w:r>
    </w:p>
    <w:p w14:paraId="2A0A4DE5" w14:textId="77777777" w:rsidR="00281B09" w:rsidRPr="008633DD" w:rsidRDefault="00281B09" w:rsidP="003C0280">
      <w:pPr>
        <w:shd w:val="clear" w:color="auto" w:fill="FFFFFF"/>
        <w:rPr>
          <w:rFonts w:ascii="Arial" w:hAnsi="Arial" w:cs="Arial"/>
          <w:b/>
        </w:rPr>
      </w:pPr>
    </w:p>
    <w:p w14:paraId="685B267E" w14:textId="77777777" w:rsidR="00281B09" w:rsidRPr="008633DD" w:rsidRDefault="00281B09" w:rsidP="005D3F79">
      <w:pPr>
        <w:shd w:val="clear" w:color="auto" w:fill="FFFFFF"/>
        <w:rPr>
          <w:rFonts w:ascii="Arial" w:hAnsi="Arial" w:cs="Arial"/>
        </w:rPr>
      </w:pPr>
    </w:p>
    <w:p w14:paraId="0BE09857" w14:textId="3C08C222" w:rsidR="008F7749" w:rsidRPr="008633DD" w:rsidRDefault="008F7749" w:rsidP="00193F0D">
      <w:pPr>
        <w:rPr>
          <w:rFonts w:ascii="Arial" w:hAnsi="Arial" w:cs="Arial"/>
        </w:rPr>
      </w:pPr>
      <w:r w:rsidRPr="008633DD">
        <w:rPr>
          <w:rFonts w:ascii="Arial" w:hAnsi="Arial" w:cs="Arial"/>
        </w:rPr>
        <w:t>THIS GUARANTY</w:t>
      </w:r>
      <w:r w:rsidR="00DE3ACA">
        <w:rPr>
          <w:rFonts w:ascii="Arial" w:hAnsi="Arial" w:cs="Arial"/>
        </w:rPr>
        <w:t xml:space="preserve"> </w:t>
      </w:r>
      <w:r w:rsidR="003E4E3F">
        <w:rPr>
          <w:rFonts w:ascii="Arial" w:hAnsi="Arial" w:cs="Arial"/>
        </w:rPr>
        <w:t>OF</w:t>
      </w:r>
      <w:r w:rsidR="00DE3ACA">
        <w:rPr>
          <w:rFonts w:ascii="Arial" w:hAnsi="Arial" w:cs="Arial"/>
        </w:rPr>
        <w:t xml:space="preserve"> OPERATING DEFICIT</w:t>
      </w:r>
      <w:r w:rsidR="003E4E3F">
        <w:rPr>
          <w:rFonts w:ascii="Arial" w:hAnsi="Arial" w:cs="Arial"/>
        </w:rPr>
        <w:t>S</w:t>
      </w:r>
      <w:r w:rsidRPr="008633DD">
        <w:rPr>
          <w:rFonts w:ascii="Arial" w:hAnsi="Arial" w:cs="Arial"/>
        </w:rPr>
        <w:t xml:space="preserve"> (</w:t>
      </w:r>
      <w:r w:rsidR="002F18B7">
        <w:rPr>
          <w:rFonts w:ascii="Arial" w:hAnsi="Arial" w:cs="Arial"/>
        </w:rPr>
        <w:t>“</w:t>
      </w:r>
      <w:r w:rsidRPr="008633DD">
        <w:rPr>
          <w:rFonts w:ascii="Arial" w:hAnsi="Arial" w:cs="Arial"/>
          <w:b/>
        </w:rPr>
        <w:t>Guaranty</w:t>
      </w:r>
      <w:r w:rsidR="002F18B7">
        <w:rPr>
          <w:rFonts w:ascii="Arial" w:hAnsi="Arial" w:cs="Arial"/>
        </w:rPr>
        <w:t>”</w:t>
      </w:r>
      <w:r w:rsidRPr="008633DD">
        <w:rPr>
          <w:rFonts w:ascii="Arial" w:hAnsi="Arial" w:cs="Arial"/>
        </w:rPr>
        <w:t xml:space="preserve">) is entered into to be effective as of </w:t>
      </w:r>
      <w:r w:rsidR="00046BBA">
        <w:rPr>
          <w:rFonts w:ascii="Arial" w:hAnsi="Arial" w:cs="Arial"/>
        </w:rPr>
        <w:t>[</w:t>
      </w:r>
      <w:r w:rsidR="00046BBA" w:rsidRPr="00046BBA">
        <w:rPr>
          <w:rFonts w:ascii="Arial" w:hAnsi="Arial" w:cs="Arial"/>
          <w:highlight w:val="yellow"/>
        </w:rPr>
        <w:t>CLOSING DATE</w:t>
      </w:r>
      <w:r w:rsidR="00046BBA">
        <w:rPr>
          <w:rFonts w:ascii="Arial" w:hAnsi="Arial" w:cs="Arial"/>
        </w:rPr>
        <w:t>]</w:t>
      </w:r>
      <w:r w:rsidR="00177068">
        <w:rPr>
          <w:rFonts w:ascii="Arial" w:hAnsi="Arial" w:cs="Arial"/>
        </w:rPr>
        <w:t xml:space="preserve"> (the “</w:t>
      </w:r>
      <w:r w:rsidR="00177068">
        <w:rPr>
          <w:rFonts w:ascii="Arial" w:hAnsi="Arial" w:cs="Arial"/>
          <w:b/>
          <w:bCs/>
        </w:rPr>
        <w:t>Effective Date</w:t>
      </w:r>
      <w:r w:rsidR="00177068">
        <w:rPr>
          <w:rFonts w:ascii="Arial" w:hAnsi="Arial" w:cs="Arial"/>
        </w:rPr>
        <w:t>”)</w:t>
      </w:r>
      <w:r w:rsidRPr="0084295D">
        <w:rPr>
          <w:rFonts w:ascii="Arial" w:hAnsi="Arial" w:cs="Arial"/>
        </w:rPr>
        <w:t>, by</w:t>
      </w:r>
      <w:r w:rsidR="00D20FB0" w:rsidRPr="0084295D">
        <w:rPr>
          <w:rFonts w:ascii="Arial" w:hAnsi="Arial" w:cs="Arial"/>
        </w:rPr>
        <w:t xml:space="preserve"> </w:t>
      </w:r>
      <w:r w:rsidR="00046BBA">
        <w:rPr>
          <w:rFonts w:ascii="Arial" w:hAnsi="Arial" w:cs="Arial"/>
        </w:rPr>
        <w:t>[</w:t>
      </w:r>
      <w:r w:rsidR="00046BBA" w:rsidRPr="00046BBA">
        <w:rPr>
          <w:rFonts w:ascii="Arial" w:hAnsi="Arial" w:cs="Arial"/>
          <w:highlight w:val="yellow"/>
        </w:rPr>
        <w:t>GUARANTOR</w:t>
      </w:r>
      <w:r w:rsidR="00046BBA">
        <w:rPr>
          <w:rFonts w:ascii="Arial" w:hAnsi="Arial" w:cs="Arial"/>
        </w:rPr>
        <w:t>]</w:t>
      </w:r>
      <w:r w:rsidRPr="008633DD">
        <w:rPr>
          <w:rFonts w:ascii="Arial" w:hAnsi="Arial" w:cs="Arial"/>
        </w:rPr>
        <w:t xml:space="preserve"> (</w:t>
      </w:r>
      <w:r w:rsidR="002F18B7">
        <w:rPr>
          <w:rFonts w:ascii="Arial" w:hAnsi="Arial" w:cs="Arial"/>
        </w:rPr>
        <w:t>“</w:t>
      </w:r>
      <w:r w:rsidRPr="008633DD">
        <w:rPr>
          <w:rFonts w:ascii="Arial" w:hAnsi="Arial" w:cs="Arial"/>
          <w:b/>
        </w:rPr>
        <w:t>Guarantor</w:t>
      </w:r>
      <w:r w:rsidR="002F18B7">
        <w:rPr>
          <w:rFonts w:ascii="Arial" w:hAnsi="Arial" w:cs="Arial"/>
        </w:rPr>
        <w:t>”</w:t>
      </w:r>
      <w:r w:rsidRPr="008633DD">
        <w:rPr>
          <w:rFonts w:ascii="Arial" w:hAnsi="Arial" w:cs="Arial"/>
        </w:rPr>
        <w:t xml:space="preserve">, collectively if more than one), for the benefit of </w:t>
      </w:r>
      <w:r w:rsidR="00B913BD">
        <w:rPr>
          <w:rFonts w:ascii="Arial" w:hAnsi="Arial" w:cs="Arial"/>
        </w:rPr>
        <w:t>[</w:t>
      </w:r>
      <w:r w:rsidR="00B913BD" w:rsidRPr="00EC2031">
        <w:rPr>
          <w:rFonts w:ascii="Arial" w:hAnsi="Arial" w:cs="Arial"/>
          <w:highlight w:val="yellow"/>
        </w:rPr>
        <w:t>SELLER/SERVICER</w:t>
      </w:r>
      <w:r w:rsidR="00B913BD">
        <w:rPr>
          <w:rFonts w:ascii="Arial" w:hAnsi="Arial" w:cs="Arial"/>
        </w:rPr>
        <w:t>]</w:t>
      </w:r>
      <w:r w:rsidRPr="008633DD">
        <w:rPr>
          <w:rFonts w:ascii="Arial" w:hAnsi="Arial" w:cs="Arial"/>
        </w:rPr>
        <w:t xml:space="preserve"> (</w:t>
      </w:r>
      <w:r w:rsidR="002F18B7">
        <w:rPr>
          <w:rFonts w:ascii="Arial" w:hAnsi="Arial" w:cs="Arial"/>
        </w:rPr>
        <w:t>“</w:t>
      </w:r>
      <w:r w:rsidR="00B913BD" w:rsidRPr="00FF4F40">
        <w:rPr>
          <w:rFonts w:ascii="Arial" w:hAnsi="Arial" w:cs="Arial"/>
          <w:b/>
          <w:bCs/>
        </w:rPr>
        <w:t xml:space="preserve">Funding </w:t>
      </w:r>
      <w:r w:rsidRPr="008633DD">
        <w:rPr>
          <w:rFonts w:ascii="Arial" w:hAnsi="Arial" w:cs="Arial"/>
          <w:b/>
        </w:rPr>
        <w:t>Lender</w:t>
      </w:r>
      <w:r w:rsidR="002F18B7">
        <w:rPr>
          <w:rFonts w:ascii="Arial" w:hAnsi="Arial" w:cs="Arial"/>
        </w:rPr>
        <w:t>”</w:t>
      </w:r>
      <w:r w:rsidRPr="008633DD">
        <w:rPr>
          <w:rFonts w:ascii="Arial" w:hAnsi="Arial" w:cs="Arial"/>
        </w:rPr>
        <w:t>).</w:t>
      </w:r>
    </w:p>
    <w:p w14:paraId="4240F442" w14:textId="77777777" w:rsidR="00281B09" w:rsidRPr="008633DD" w:rsidRDefault="00281B09" w:rsidP="005D3F79">
      <w:pPr>
        <w:shd w:val="clear" w:color="auto" w:fill="FFFFFF"/>
        <w:rPr>
          <w:rFonts w:ascii="Arial" w:hAnsi="Arial" w:cs="Arial"/>
        </w:rPr>
      </w:pPr>
    </w:p>
    <w:p w14:paraId="50E759B9" w14:textId="77777777" w:rsidR="00281B09" w:rsidRPr="00433C96" w:rsidRDefault="00281B09" w:rsidP="00193F0D">
      <w:pPr>
        <w:jc w:val="center"/>
        <w:rPr>
          <w:rFonts w:ascii="Arial" w:hAnsi="Arial" w:cs="Arial"/>
          <w:bCs/>
        </w:rPr>
      </w:pPr>
      <w:r w:rsidRPr="00193F0D">
        <w:rPr>
          <w:rFonts w:ascii="Arial" w:hAnsi="Arial" w:cs="Arial"/>
          <w:b/>
          <w:bCs/>
        </w:rPr>
        <w:t>RECITALS</w:t>
      </w:r>
    </w:p>
    <w:p w14:paraId="5669EE90" w14:textId="77777777" w:rsidR="00281B09" w:rsidRPr="008633DD" w:rsidRDefault="00281B09" w:rsidP="005D3F79">
      <w:pPr>
        <w:shd w:val="clear" w:color="auto" w:fill="FFFFFF"/>
        <w:rPr>
          <w:rFonts w:ascii="Arial" w:hAnsi="Arial" w:cs="Arial"/>
        </w:rPr>
      </w:pPr>
    </w:p>
    <w:p w14:paraId="38F1FAC8" w14:textId="3773D94F" w:rsidR="00281B09" w:rsidRPr="008633DD" w:rsidRDefault="00281B09" w:rsidP="005D3F79">
      <w:pPr>
        <w:shd w:val="clear" w:color="auto" w:fill="FFFFFF"/>
        <w:ind w:left="720" w:hanging="720"/>
        <w:rPr>
          <w:rFonts w:ascii="Arial" w:hAnsi="Arial" w:cs="Arial"/>
        </w:rPr>
      </w:pPr>
      <w:r w:rsidRPr="008633DD">
        <w:rPr>
          <w:rFonts w:ascii="Arial" w:hAnsi="Arial" w:cs="Arial"/>
        </w:rPr>
        <w:t>A.</w:t>
      </w:r>
      <w:r w:rsidRPr="008633DD">
        <w:rPr>
          <w:rFonts w:ascii="Arial" w:hAnsi="Arial" w:cs="Arial"/>
        </w:rPr>
        <w:tab/>
      </w:r>
      <w:r w:rsidR="00B20B0B" w:rsidRPr="008633DD">
        <w:rPr>
          <w:rFonts w:ascii="Arial" w:hAnsi="Arial" w:cs="Arial"/>
        </w:rPr>
        <w:t xml:space="preserve">Pursuant to the terms of </w:t>
      </w:r>
      <w:r w:rsidR="00B20B0B">
        <w:rPr>
          <w:rFonts w:ascii="Arial" w:hAnsi="Arial" w:cs="Arial"/>
        </w:rPr>
        <w:t>the</w:t>
      </w:r>
      <w:r w:rsidR="00B20B0B" w:rsidRPr="008633DD">
        <w:rPr>
          <w:rFonts w:ascii="Arial" w:hAnsi="Arial" w:cs="Arial"/>
        </w:rPr>
        <w:t xml:space="preserve"> </w:t>
      </w:r>
      <w:r w:rsidR="00B20B0B">
        <w:rPr>
          <w:rFonts w:ascii="Arial" w:hAnsi="Arial" w:cs="Arial"/>
        </w:rPr>
        <w:t>Continuing Covenant</w:t>
      </w:r>
      <w:r w:rsidR="00B20B0B" w:rsidRPr="008633DD">
        <w:rPr>
          <w:rFonts w:ascii="Arial" w:hAnsi="Arial" w:cs="Arial"/>
        </w:rPr>
        <w:t xml:space="preserve"> Agreement</w:t>
      </w:r>
      <w:r w:rsidR="007765FD">
        <w:rPr>
          <w:rFonts w:ascii="Arial" w:hAnsi="Arial" w:cs="Arial"/>
        </w:rPr>
        <w:t xml:space="preserve"> dated as of the Effective Date</w:t>
      </w:r>
      <w:bookmarkStart w:id="0" w:name="_Hlk134192039"/>
      <w:r w:rsidR="00581517">
        <w:rPr>
          <w:rFonts w:ascii="Arial" w:hAnsi="Arial" w:cs="Arial"/>
        </w:rPr>
        <w:t xml:space="preserve"> </w:t>
      </w:r>
      <w:r w:rsidR="00581517" w:rsidRPr="008633DD">
        <w:rPr>
          <w:rFonts w:ascii="Arial" w:hAnsi="Arial" w:cs="Arial"/>
        </w:rPr>
        <w:t>(as amended, modified or supplemented from time to time, the “</w:t>
      </w:r>
      <w:r w:rsidR="00581517">
        <w:rPr>
          <w:rFonts w:ascii="Arial" w:hAnsi="Arial" w:cs="Arial"/>
          <w:b/>
        </w:rPr>
        <w:t>Continuing Covenant</w:t>
      </w:r>
      <w:r w:rsidR="00581517" w:rsidRPr="008633DD">
        <w:rPr>
          <w:rFonts w:ascii="Arial" w:hAnsi="Arial" w:cs="Arial"/>
          <w:b/>
        </w:rPr>
        <w:t xml:space="preserve"> Agreement</w:t>
      </w:r>
      <w:r w:rsidR="00581517" w:rsidRPr="008633DD">
        <w:rPr>
          <w:rFonts w:ascii="Arial" w:hAnsi="Arial" w:cs="Arial"/>
        </w:rPr>
        <w:t>”)</w:t>
      </w:r>
      <w:bookmarkEnd w:id="0"/>
      <w:r w:rsidR="00B20B0B">
        <w:rPr>
          <w:rFonts w:ascii="Arial" w:hAnsi="Arial" w:cs="Arial"/>
        </w:rPr>
        <w:t>, [</w:t>
      </w:r>
      <w:r w:rsidR="00B20B0B" w:rsidRPr="00EC2031">
        <w:rPr>
          <w:rFonts w:ascii="Arial" w:hAnsi="Arial" w:cs="Arial"/>
          <w:highlight w:val="yellow"/>
        </w:rPr>
        <w:t>BORROWER</w:t>
      </w:r>
      <w:r w:rsidR="00B20B0B">
        <w:rPr>
          <w:rFonts w:ascii="Arial" w:hAnsi="Arial" w:cs="Arial"/>
        </w:rPr>
        <w:t xml:space="preserve">] </w:t>
      </w:r>
      <w:r w:rsidR="00B20B0B" w:rsidRPr="008633DD">
        <w:rPr>
          <w:rFonts w:ascii="Arial" w:hAnsi="Arial" w:cs="Arial"/>
        </w:rPr>
        <w:t>(</w:t>
      </w:r>
      <w:r w:rsidR="00B20B0B">
        <w:rPr>
          <w:rFonts w:ascii="Arial" w:hAnsi="Arial" w:cs="Arial"/>
        </w:rPr>
        <w:t>“</w:t>
      </w:r>
      <w:r w:rsidR="00B20B0B" w:rsidRPr="008633DD">
        <w:rPr>
          <w:rFonts w:ascii="Arial" w:hAnsi="Arial" w:cs="Arial"/>
          <w:b/>
        </w:rPr>
        <w:t>Borrower</w:t>
      </w:r>
      <w:r w:rsidR="00B20B0B">
        <w:rPr>
          <w:rFonts w:ascii="Arial" w:hAnsi="Arial" w:cs="Arial"/>
        </w:rPr>
        <w:t>”</w:t>
      </w:r>
      <w:r w:rsidR="00B20B0B" w:rsidRPr="008633DD">
        <w:rPr>
          <w:rFonts w:ascii="Arial" w:hAnsi="Arial" w:cs="Arial"/>
        </w:rPr>
        <w:t xml:space="preserve">) has requested that </w:t>
      </w:r>
      <w:r w:rsidR="00B20B0B">
        <w:rPr>
          <w:rFonts w:ascii="Arial" w:hAnsi="Arial" w:cs="Arial"/>
        </w:rPr>
        <w:t xml:space="preserve">Funding </w:t>
      </w:r>
      <w:r w:rsidR="00B20B0B" w:rsidRPr="008633DD">
        <w:rPr>
          <w:rFonts w:ascii="Arial" w:hAnsi="Arial" w:cs="Arial"/>
        </w:rPr>
        <w:t xml:space="preserve">Lender make </w:t>
      </w:r>
      <w:r w:rsidR="00B20B0B">
        <w:rPr>
          <w:rFonts w:ascii="Arial" w:hAnsi="Arial" w:cs="Arial"/>
        </w:rPr>
        <w:t>the Funding L</w:t>
      </w:r>
      <w:r w:rsidR="00B20B0B" w:rsidRPr="008633DD">
        <w:rPr>
          <w:rFonts w:ascii="Arial" w:hAnsi="Arial" w:cs="Arial"/>
        </w:rPr>
        <w:t>oan to</w:t>
      </w:r>
      <w:r w:rsidR="00B20B0B">
        <w:rPr>
          <w:rFonts w:ascii="Arial" w:hAnsi="Arial" w:cs="Arial"/>
        </w:rPr>
        <w:t xml:space="preserve"> [</w:t>
      </w:r>
      <w:r w:rsidR="00B20B0B" w:rsidRPr="00EC2031">
        <w:rPr>
          <w:rFonts w:ascii="Arial" w:hAnsi="Arial" w:cs="Arial"/>
          <w:highlight w:val="yellow"/>
        </w:rPr>
        <w:t>GOVERNMENTAL LENDER</w:t>
      </w:r>
      <w:r w:rsidR="00B20B0B">
        <w:rPr>
          <w:rFonts w:ascii="Arial" w:hAnsi="Arial" w:cs="Arial"/>
        </w:rPr>
        <w:t>] (“</w:t>
      </w:r>
      <w:r w:rsidR="00B20B0B">
        <w:rPr>
          <w:rFonts w:ascii="Arial" w:hAnsi="Arial" w:cs="Arial"/>
          <w:b/>
          <w:bCs/>
        </w:rPr>
        <w:t>Governmental Lender</w:t>
      </w:r>
      <w:r w:rsidR="00B20B0B">
        <w:rPr>
          <w:rFonts w:ascii="Arial" w:hAnsi="Arial" w:cs="Arial"/>
        </w:rPr>
        <w:t>”), the proceeds of which will be used by Governmental Lender to make the Project Loan</w:t>
      </w:r>
      <w:r w:rsidR="00433C96">
        <w:rPr>
          <w:rFonts w:ascii="Arial" w:hAnsi="Arial" w:cs="Arial"/>
        </w:rPr>
        <w:t xml:space="preserve"> to Borrower</w:t>
      </w:r>
      <w:r w:rsidR="00B20B0B">
        <w:rPr>
          <w:rFonts w:ascii="Arial" w:hAnsi="Arial" w:cs="Arial"/>
        </w:rPr>
        <w:t xml:space="preserve"> in the</w:t>
      </w:r>
      <w:r w:rsidR="00433C96">
        <w:rPr>
          <w:rFonts w:ascii="Arial" w:hAnsi="Arial" w:cs="Arial"/>
        </w:rPr>
        <w:t xml:space="preserve"> amount of $</w:t>
      </w:r>
      <w:r w:rsidR="00AF2F14">
        <w:rPr>
          <w:rFonts w:ascii="Arial" w:hAnsi="Arial" w:cs="Arial"/>
        </w:rPr>
        <w:t>[</w:t>
      </w:r>
      <w:r w:rsidR="00AF2F14" w:rsidRPr="00AF2F14">
        <w:rPr>
          <w:rFonts w:ascii="Arial" w:hAnsi="Arial" w:cs="Arial"/>
          <w:highlight w:val="yellow"/>
        </w:rPr>
        <w:t>AMOUNT</w:t>
      </w:r>
      <w:r w:rsidR="00AF2F14">
        <w:rPr>
          <w:rFonts w:ascii="Arial" w:hAnsi="Arial" w:cs="Arial"/>
        </w:rPr>
        <w:t>]</w:t>
      </w:r>
      <w:r w:rsidR="00B20B0B">
        <w:rPr>
          <w:rFonts w:ascii="Arial" w:hAnsi="Arial" w:cs="Arial"/>
        </w:rPr>
        <w:t xml:space="preserve"> </w:t>
      </w:r>
      <w:r w:rsidR="00433C96">
        <w:rPr>
          <w:rFonts w:ascii="Arial" w:hAnsi="Arial" w:cs="Arial"/>
        </w:rPr>
        <w:t>(“</w:t>
      </w:r>
      <w:r w:rsidR="00B20B0B" w:rsidRPr="00193F0D">
        <w:rPr>
          <w:rFonts w:ascii="Arial" w:hAnsi="Arial" w:cs="Arial"/>
          <w:b/>
          <w:bCs/>
        </w:rPr>
        <w:t>Project Loan Amount</w:t>
      </w:r>
      <w:r w:rsidR="00433C96">
        <w:rPr>
          <w:rFonts w:ascii="Arial" w:hAnsi="Arial" w:cs="Arial"/>
        </w:rPr>
        <w:t>”)</w:t>
      </w:r>
      <w:r w:rsidR="00B20B0B" w:rsidRPr="008633DD">
        <w:rPr>
          <w:rFonts w:ascii="Arial" w:hAnsi="Arial" w:cs="Arial"/>
        </w:rPr>
        <w:t xml:space="preserve">. The </w:t>
      </w:r>
      <w:r w:rsidR="00B20B0B">
        <w:rPr>
          <w:rFonts w:ascii="Arial" w:hAnsi="Arial" w:cs="Arial"/>
        </w:rPr>
        <w:t xml:space="preserve">Project </w:t>
      </w:r>
      <w:r w:rsidR="00B20B0B" w:rsidRPr="008633DD">
        <w:rPr>
          <w:rFonts w:ascii="Arial" w:hAnsi="Arial" w:cs="Arial"/>
        </w:rPr>
        <w:t xml:space="preserve">Loan will be evidenced by </w:t>
      </w:r>
      <w:r w:rsidR="00B20B0B">
        <w:rPr>
          <w:rFonts w:ascii="Arial" w:hAnsi="Arial" w:cs="Arial"/>
        </w:rPr>
        <w:t>the</w:t>
      </w:r>
      <w:r w:rsidR="00B20B0B" w:rsidRPr="008633DD">
        <w:rPr>
          <w:rFonts w:ascii="Arial" w:hAnsi="Arial" w:cs="Arial"/>
        </w:rPr>
        <w:t xml:space="preserve"> </w:t>
      </w:r>
      <w:r w:rsidR="00B20B0B">
        <w:rPr>
          <w:rFonts w:ascii="Arial" w:hAnsi="Arial" w:cs="Arial"/>
        </w:rPr>
        <w:t>Project</w:t>
      </w:r>
      <w:r w:rsidR="00B20B0B" w:rsidRPr="008633DD">
        <w:rPr>
          <w:rFonts w:ascii="Arial" w:hAnsi="Arial" w:cs="Arial"/>
        </w:rPr>
        <w:t xml:space="preserve"> Note from Borrower to </w:t>
      </w:r>
      <w:r w:rsidR="00B20B0B">
        <w:rPr>
          <w:rFonts w:ascii="Arial" w:hAnsi="Arial" w:cs="Arial"/>
        </w:rPr>
        <w:t xml:space="preserve">Governmental </w:t>
      </w:r>
      <w:r w:rsidR="00B20B0B" w:rsidRPr="008633DD">
        <w:rPr>
          <w:rFonts w:ascii="Arial" w:hAnsi="Arial" w:cs="Arial"/>
        </w:rPr>
        <w:t xml:space="preserve">Lender dated the </w:t>
      </w:r>
      <w:r w:rsidR="00B20B0B">
        <w:rPr>
          <w:rFonts w:ascii="Arial" w:hAnsi="Arial" w:cs="Arial"/>
        </w:rPr>
        <w:t>E</w:t>
      </w:r>
      <w:r w:rsidR="00B20B0B" w:rsidRPr="008633DD">
        <w:rPr>
          <w:rFonts w:ascii="Arial" w:hAnsi="Arial" w:cs="Arial"/>
        </w:rPr>
        <w:t xml:space="preserve">ffective </w:t>
      </w:r>
      <w:r w:rsidR="00B20B0B">
        <w:rPr>
          <w:rFonts w:ascii="Arial" w:hAnsi="Arial" w:cs="Arial"/>
        </w:rPr>
        <w:t>D</w:t>
      </w:r>
      <w:r w:rsidR="00B20B0B" w:rsidRPr="008633DD">
        <w:rPr>
          <w:rFonts w:ascii="Arial" w:hAnsi="Arial" w:cs="Arial"/>
        </w:rPr>
        <w:t xml:space="preserve">ate (as amended, modified or supplemented from time to time, the </w:t>
      </w:r>
      <w:r w:rsidR="00B20B0B">
        <w:rPr>
          <w:rFonts w:ascii="Arial" w:hAnsi="Arial" w:cs="Arial"/>
        </w:rPr>
        <w:t>“</w:t>
      </w:r>
      <w:r w:rsidR="00B20B0B" w:rsidRPr="00606AD7">
        <w:rPr>
          <w:rFonts w:ascii="Arial" w:hAnsi="Arial" w:cs="Arial"/>
          <w:b/>
          <w:bCs/>
        </w:rPr>
        <w:t>Project</w:t>
      </w:r>
      <w:r w:rsidR="00B20B0B">
        <w:rPr>
          <w:rFonts w:ascii="Arial" w:hAnsi="Arial" w:cs="Arial"/>
        </w:rPr>
        <w:t xml:space="preserve"> </w:t>
      </w:r>
      <w:r w:rsidR="00B20B0B" w:rsidRPr="008633DD">
        <w:rPr>
          <w:rFonts w:ascii="Arial" w:hAnsi="Arial" w:cs="Arial"/>
          <w:b/>
        </w:rPr>
        <w:t>Note</w:t>
      </w:r>
      <w:r w:rsidR="00B20B0B">
        <w:rPr>
          <w:rFonts w:ascii="Arial" w:hAnsi="Arial" w:cs="Arial"/>
        </w:rPr>
        <w:t>”</w:t>
      </w:r>
      <w:r w:rsidR="00B20B0B" w:rsidRPr="008633DD">
        <w:rPr>
          <w:rFonts w:ascii="Arial" w:hAnsi="Arial" w:cs="Arial"/>
        </w:rPr>
        <w:t xml:space="preserve">). The </w:t>
      </w:r>
      <w:r w:rsidR="00B20B0B">
        <w:rPr>
          <w:rFonts w:ascii="Arial" w:hAnsi="Arial" w:cs="Arial"/>
        </w:rPr>
        <w:t xml:space="preserve">Project </w:t>
      </w:r>
      <w:r w:rsidR="00B20B0B" w:rsidRPr="008633DD">
        <w:rPr>
          <w:rFonts w:ascii="Arial" w:hAnsi="Arial" w:cs="Arial"/>
        </w:rPr>
        <w:t>Note</w:t>
      </w:r>
      <w:r w:rsidR="00B20B0B">
        <w:rPr>
          <w:rFonts w:ascii="Arial" w:hAnsi="Arial" w:cs="Arial"/>
        </w:rPr>
        <w:t xml:space="preserve"> and the Continuing Covenant Agreement</w:t>
      </w:r>
      <w:r w:rsidR="00B20B0B" w:rsidRPr="008633DD">
        <w:rPr>
          <w:rFonts w:ascii="Arial" w:hAnsi="Arial" w:cs="Arial"/>
        </w:rPr>
        <w:t xml:space="preserve"> will be secured by a Multifamily Mortgage, Deed of Trust, or Deed to Secure Debt dated as of the </w:t>
      </w:r>
      <w:r w:rsidR="00B20B0B">
        <w:rPr>
          <w:rFonts w:ascii="Arial" w:hAnsi="Arial" w:cs="Arial"/>
        </w:rPr>
        <w:t>E</w:t>
      </w:r>
      <w:r w:rsidR="00B20B0B" w:rsidRPr="008633DD">
        <w:rPr>
          <w:rFonts w:ascii="Arial" w:hAnsi="Arial" w:cs="Arial"/>
        </w:rPr>
        <w:t xml:space="preserve">ffective </w:t>
      </w:r>
      <w:r w:rsidR="00B20B0B">
        <w:rPr>
          <w:rFonts w:ascii="Arial" w:hAnsi="Arial" w:cs="Arial"/>
        </w:rPr>
        <w:t>D</w:t>
      </w:r>
      <w:r w:rsidR="00B20B0B" w:rsidRPr="008633DD">
        <w:rPr>
          <w:rFonts w:ascii="Arial" w:hAnsi="Arial" w:cs="Arial"/>
        </w:rPr>
        <w:t xml:space="preserve">ate (as amended, modified or supplemented from time to time, the </w:t>
      </w:r>
      <w:r w:rsidR="00B20B0B">
        <w:rPr>
          <w:rFonts w:ascii="Arial" w:hAnsi="Arial" w:cs="Arial"/>
        </w:rPr>
        <w:t>“</w:t>
      </w:r>
      <w:r w:rsidR="00B20B0B" w:rsidRPr="008633DD">
        <w:rPr>
          <w:rFonts w:ascii="Arial" w:hAnsi="Arial" w:cs="Arial"/>
          <w:b/>
        </w:rPr>
        <w:t>Security Instrument</w:t>
      </w:r>
      <w:r w:rsidR="00B20B0B">
        <w:rPr>
          <w:rFonts w:ascii="Arial" w:hAnsi="Arial" w:cs="Arial"/>
        </w:rPr>
        <w:t>”)</w:t>
      </w:r>
      <w:r w:rsidR="00433C96">
        <w:rPr>
          <w:rFonts w:ascii="Arial" w:hAnsi="Arial" w:cs="Arial"/>
        </w:rPr>
        <w:t xml:space="preserve"> </w:t>
      </w:r>
      <w:bookmarkStart w:id="1" w:name="_Hlk129690429"/>
      <w:r w:rsidR="00433C96">
        <w:rPr>
          <w:rFonts w:ascii="Arial" w:hAnsi="Arial" w:cs="Arial"/>
        </w:rPr>
        <w:t>encumbering the Mortgaged Property described in the Continuing Covenant Agreement</w:t>
      </w:r>
      <w:bookmarkEnd w:id="1"/>
      <w:r w:rsidR="00B20B0B" w:rsidRPr="008633DD">
        <w:rPr>
          <w:rFonts w:ascii="Arial" w:hAnsi="Arial" w:cs="Arial"/>
        </w:rPr>
        <w:t>.</w:t>
      </w:r>
    </w:p>
    <w:p w14:paraId="362E96C9" w14:textId="77777777" w:rsidR="00281B09" w:rsidRPr="008633DD" w:rsidRDefault="00281B09" w:rsidP="005D3F79">
      <w:pPr>
        <w:shd w:val="clear" w:color="auto" w:fill="FFFFFF"/>
        <w:ind w:left="720" w:hanging="720"/>
        <w:rPr>
          <w:rFonts w:ascii="Arial" w:hAnsi="Arial" w:cs="Arial"/>
        </w:rPr>
      </w:pPr>
    </w:p>
    <w:p w14:paraId="345B657A" w14:textId="48FFAF87" w:rsidR="00281B09" w:rsidRPr="008633DD" w:rsidRDefault="00281B09" w:rsidP="005D3F79">
      <w:pPr>
        <w:shd w:val="clear" w:color="auto" w:fill="FFFFFF"/>
        <w:ind w:left="720" w:hanging="720"/>
        <w:rPr>
          <w:rFonts w:ascii="Arial" w:hAnsi="Arial" w:cs="Arial"/>
        </w:rPr>
      </w:pPr>
      <w:r w:rsidRPr="008633DD">
        <w:rPr>
          <w:rFonts w:ascii="Arial" w:hAnsi="Arial" w:cs="Arial"/>
        </w:rPr>
        <w:t>B.</w:t>
      </w:r>
      <w:r w:rsidRPr="008633DD">
        <w:rPr>
          <w:rFonts w:ascii="Arial" w:hAnsi="Arial" w:cs="Arial"/>
        </w:rPr>
        <w:tab/>
        <w:t>As a condition to making the</w:t>
      </w:r>
      <w:r w:rsidR="005A6D28">
        <w:rPr>
          <w:rFonts w:ascii="Arial" w:hAnsi="Arial" w:cs="Arial"/>
        </w:rPr>
        <w:t xml:space="preserve"> Funding</w:t>
      </w:r>
      <w:r w:rsidRPr="008633DD">
        <w:rPr>
          <w:rFonts w:ascii="Arial" w:hAnsi="Arial" w:cs="Arial"/>
        </w:rPr>
        <w:t xml:space="preserve"> Loan to </w:t>
      </w:r>
      <w:r w:rsidR="005A6D28">
        <w:rPr>
          <w:rFonts w:ascii="Arial" w:hAnsi="Arial" w:cs="Arial"/>
        </w:rPr>
        <w:t>Governmental Lender</w:t>
      </w:r>
      <w:r w:rsidRPr="008633DD">
        <w:rPr>
          <w:rFonts w:ascii="Arial" w:hAnsi="Arial" w:cs="Arial"/>
        </w:rPr>
        <w:t xml:space="preserve">, </w:t>
      </w:r>
      <w:r w:rsidR="005A6D28">
        <w:rPr>
          <w:rFonts w:ascii="Arial" w:hAnsi="Arial" w:cs="Arial"/>
        </w:rPr>
        <w:t xml:space="preserve">Funding </w:t>
      </w:r>
      <w:r w:rsidRPr="008633DD">
        <w:rPr>
          <w:rFonts w:ascii="Arial" w:hAnsi="Arial" w:cs="Arial"/>
        </w:rPr>
        <w:t xml:space="preserve">Lender requires that Guarantor execute this Guaranty. </w:t>
      </w:r>
    </w:p>
    <w:p w14:paraId="3150C599" w14:textId="77777777" w:rsidR="00B94B3A" w:rsidRPr="008633DD" w:rsidRDefault="00B94B3A" w:rsidP="005D3F79">
      <w:pPr>
        <w:shd w:val="clear" w:color="auto" w:fill="FFFFFF"/>
        <w:ind w:left="720" w:hanging="720"/>
        <w:rPr>
          <w:rFonts w:ascii="Arial" w:hAnsi="Arial" w:cs="Arial"/>
        </w:rPr>
      </w:pPr>
    </w:p>
    <w:p w14:paraId="02B954FA" w14:textId="00E113A3" w:rsidR="00B94B3A" w:rsidRPr="008633DD" w:rsidRDefault="00B94B3A" w:rsidP="005D3F79">
      <w:pPr>
        <w:shd w:val="clear" w:color="auto" w:fill="FFFFFF"/>
        <w:ind w:left="720" w:hanging="720"/>
        <w:rPr>
          <w:rFonts w:ascii="Arial" w:hAnsi="Arial" w:cs="Arial"/>
        </w:rPr>
      </w:pPr>
      <w:r w:rsidRPr="008633DD">
        <w:rPr>
          <w:rFonts w:ascii="Arial" w:hAnsi="Arial" w:cs="Arial"/>
        </w:rPr>
        <w:t>C.</w:t>
      </w:r>
      <w:r w:rsidRPr="008633DD">
        <w:rPr>
          <w:rFonts w:ascii="Arial" w:hAnsi="Arial" w:cs="Arial"/>
        </w:rPr>
        <w:tab/>
        <w:t xml:space="preserve">Guarantor has a direct or indirect ownership or other financial interest in Borrower and/or will otherwise derive a material benefit from the making of the </w:t>
      </w:r>
      <w:r w:rsidR="005A6D28">
        <w:rPr>
          <w:rFonts w:ascii="Arial" w:hAnsi="Arial" w:cs="Arial"/>
        </w:rPr>
        <w:t xml:space="preserve">Funding </w:t>
      </w:r>
      <w:r w:rsidRPr="008633DD">
        <w:rPr>
          <w:rFonts w:ascii="Arial" w:hAnsi="Arial" w:cs="Arial"/>
        </w:rPr>
        <w:t>Loan</w:t>
      </w:r>
      <w:r w:rsidR="007765FD">
        <w:rPr>
          <w:rFonts w:ascii="Arial" w:hAnsi="Arial" w:cs="Arial"/>
        </w:rPr>
        <w:t xml:space="preserve"> and of the Project Loan</w:t>
      </w:r>
      <w:r w:rsidRPr="008633DD">
        <w:rPr>
          <w:rFonts w:ascii="Arial" w:hAnsi="Arial" w:cs="Arial"/>
        </w:rPr>
        <w:t>.</w:t>
      </w:r>
    </w:p>
    <w:p w14:paraId="1AFDBEDC" w14:textId="77777777" w:rsidR="00B94B3A" w:rsidRPr="008633DD" w:rsidRDefault="00B94B3A" w:rsidP="005D3F79">
      <w:pPr>
        <w:shd w:val="clear" w:color="auto" w:fill="FFFFFF"/>
        <w:rPr>
          <w:rFonts w:ascii="Arial" w:hAnsi="Arial" w:cs="Arial"/>
        </w:rPr>
      </w:pPr>
    </w:p>
    <w:p w14:paraId="138FAEB5" w14:textId="77777777" w:rsidR="009C6B92" w:rsidRPr="008633DD" w:rsidRDefault="009C6B92" w:rsidP="009C6B92">
      <w:pPr>
        <w:shd w:val="clear" w:color="auto" w:fill="FFFFFF"/>
        <w:jc w:val="center"/>
        <w:rPr>
          <w:rFonts w:ascii="Arial" w:hAnsi="Arial" w:cs="Arial"/>
          <w:b/>
        </w:rPr>
      </w:pPr>
      <w:r w:rsidRPr="008633DD">
        <w:rPr>
          <w:rFonts w:ascii="Arial" w:hAnsi="Arial" w:cs="Arial"/>
          <w:b/>
        </w:rPr>
        <w:t>AGREEMENT</w:t>
      </w:r>
    </w:p>
    <w:p w14:paraId="0A2E0364" w14:textId="77777777" w:rsidR="009C6B92" w:rsidRPr="008633DD" w:rsidRDefault="009C6B92" w:rsidP="001B362F">
      <w:pPr>
        <w:shd w:val="clear" w:color="auto" w:fill="FFFFFF"/>
        <w:rPr>
          <w:rFonts w:ascii="Arial" w:hAnsi="Arial" w:cs="Arial"/>
        </w:rPr>
      </w:pPr>
    </w:p>
    <w:p w14:paraId="2244B832" w14:textId="049460FC" w:rsidR="00B94B3A" w:rsidRPr="008633DD" w:rsidRDefault="00B94B3A" w:rsidP="001B362F">
      <w:pPr>
        <w:shd w:val="clear" w:color="auto" w:fill="FFFFFF"/>
        <w:rPr>
          <w:rFonts w:ascii="Arial" w:hAnsi="Arial" w:cs="Arial"/>
        </w:rPr>
      </w:pPr>
      <w:r w:rsidRPr="008633DD">
        <w:rPr>
          <w:rFonts w:ascii="Arial" w:hAnsi="Arial" w:cs="Arial"/>
        </w:rPr>
        <w:t xml:space="preserve">NOW, THEREFORE, in order to induce </w:t>
      </w:r>
      <w:r w:rsidR="002F1420">
        <w:rPr>
          <w:rFonts w:ascii="Arial" w:hAnsi="Arial" w:cs="Arial"/>
        </w:rPr>
        <w:t>Funding Lender</w:t>
      </w:r>
      <w:r w:rsidRPr="008633DD">
        <w:rPr>
          <w:rFonts w:ascii="Arial" w:hAnsi="Arial" w:cs="Arial"/>
        </w:rPr>
        <w:t xml:space="preserve"> to make </w:t>
      </w:r>
      <w:r w:rsidR="005A6D28">
        <w:rPr>
          <w:rFonts w:ascii="Arial" w:hAnsi="Arial" w:cs="Arial"/>
        </w:rPr>
        <w:t xml:space="preserve">the </w:t>
      </w:r>
      <w:r w:rsidR="002A572F">
        <w:rPr>
          <w:rFonts w:ascii="Arial" w:hAnsi="Arial" w:cs="Arial"/>
        </w:rPr>
        <w:t>Funding</w:t>
      </w:r>
      <w:r w:rsidR="005A6D28">
        <w:rPr>
          <w:rFonts w:ascii="Arial" w:hAnsi="Arial" w:cs="Arial"/>
        </w:rPr>
        <w:t xml:space="preserve"> Loan</w:t>
      </w:r>
      <w:r w:rsidRPr="008633DD">
        <w:rPr>
          <w:rFonts w:ascii="Arial" w:hAnsi="Arial" w:cs="Arial"/>
        </w:rPr>
        <w:t xml:space="preserve"> to </w:t>
      </w:r>
      <w:r w:rsidR="002A572F">
        <w:rPr>
          <w:rFonts w:ascii="Arial" w:hAnsi="Arial" w:cs="Arial"/>
        </w:rPr>
        <w:t>Governmental Lender</w:t>
      </w:r>
      <w:r w:rsidRPr="008633DD">
        <w:rPr>
          <w:rFonts w:ascii="Arial" w:hAnsi="Arial" w:cs="Arial"/>
        </w:rPr>
        <w:t>, and in consideration thereof and other good and valuable consideration, the receipt and sufficiency of which are hereby acknowledged, Guarantor agrees as follows:</w:t>
      </w:r>
    </w:p>
    <w:p w14:paraId="5EAA11EF" w14:textId="77777777" w:rsidR="00281B09" w:rsidRPr="008633DD" w:rsidRDefault="00281B09" w:rsidP="005D3F79">
      <w:pPr>
        <w:shd w:val="clear" w:color="auto" w:fill="FFFFFF"/>
        <w:rPr>
          <w:rFonts w:ascii="Arial" w:hAnsi="Arial" w:cs="Arial"/>
        </w:rPr>
      </w:pPr>
    </w:p>
    <w:p w14:paraId="3D7EF616" w14:textId="3822EC17" w:rsidR="00281B09" w:rsidRPr="008633DD" w:rsidRDefault="00281B09" w:rsidP="005D3F79">
      <w:pPr>
        <w:shd w:val="clear" w:color="auto" w:fill="FFFFFF"/>
        <w:tabs>
          <w:tab w:val="left" w:pos="-1440"/>
          <w:tab w:val="left" w:pos="-720"/>
        </w:tabs>
        <w:ind w:left="720" w:hanging="720"/>
        <w:rPr>
          <w:rFonts w:ascii="Arial" w:hAnsi="Arial" w:cs="Arial"/>
        </w:rPr>
      </w:pPr>
      <w:r w:rsidRPr="008633DD">
        <w:rPr>
          <w:rFonts w:ascii="Arial" w:hAnsi="Arial" w:cs="Arial"/>
          <w:b/>
        </w:rPr>
        <w:t>1.</w:t>
      </w:r>
      <w:r w:rsidRPr="008633DD">
        <w:rPr>
          <w:rFonts w:ascii="Arial" w:hAnsi="Arial" w:cs="Arial"/>
          <w:b/>
        </w:rPr>
        <w:tab/>
        <w:t>Defined Terms</w:t>
      </w:r>
      <w:r w:rsidR="00197DF7" w:rsidRPr="008633DD">
        <w:rPr>
          <w:rFonts w:ascii="Arial" w:hAnsi="Arial" w:cs="Arial"/>
          <w:b/>
        </w:rPr>
        <w:t xml:space="preserve">. </w:t>
      </w:r>
      <w:r w:rsidR="00C32574" w:rsidRPr="008633DD">
        <w:rPr>
          <w:rFonts w:ascii="Arial" w:hAnsi="Arial" w:cs="Arial"/>
        </w:rPr>
        <w:t>The terms</w:t>
      </w:r>
      <w:r w:rsidR="00C32574" w:rsidRPr="008633DD">
        <w:rPr>
          <w:rFonts w:ascii="Arial" w:hAnsi="Arial" w:cs="Arial"/>
          <w:b/>
        </w:rPr>
        <w:t xml:space="preserve"> </w:t>
      </w:r>
      <w:r w:rsidR="002F18B7">
        <w:rPr>
          <w:rFonts w:ascii="Arial" w:hAnsi="Arial" w:cs="Arial"/>
        </w:rPr>
        <w:t>“</w:t>
      </w:r>
      <w:r w:rsidR="008C3D49" w:rsidRPr="008633DD">
        <w:rPr>
          <w:rFonts w:ascii="Arial" w:hAnsi="Arial" w:cs="Arial"/>
        </w:rPr>
        <w:t>Indebtedness</w:t>
      </w:r>
      <w:r w:rsidR="00DC2CFA" w:rsidRPr="008633DD">
        <w:rPr>
          <w:rFonts w:ascii="Arial" w:hAnsi="Arial" w:cs="Arial"/>
        </w:rPr>
        <w:t>,</w:t>
      </w:r>
      <w:r w:rsidR="002F18B7">
        <w:rPr>
          <w:rFonts w:ascii="Arial" w:hAnsi="Arial" w:cs="Arial"/>
        </w:rPr>
        <w:t>”</w:t>
      </w:r>
      <w:r w:rsidRPr="008633DD">
        <w:rPr>
          <w:rFonts w:ascii="Arial" w:hAnsi="Arial" w:cs="Arial"/>
        </w:rPr>
        <w:t xml:space="preserve"> </w:t>
      </w:r>
      <w:r w:rsidR="002F18B7">
        <w:rPr>
          <w:rFonts w:ascii="Arial" w:hAnsi="Arial" w:cs="Arial"/>
        </w:rPr>
        <w:t>“</w:t>
      </w:r>
      <w:r w:rsidR="005A6D28">
        <w:rPr>
          <w:rFonts w:ascii="Arial" w:hAnsi="Arial" w:cs="Arial"/>
        </w:rPr>
        <w:t>Financing Document</w:t>
      </w:r>
      <w:r w:rsidRPr="008633DD">
        <w:rPr>
          <w:rFonts w:ascii="Arial" w:hAnsi="Arial" w:cs="Arial"/>
        </w:rPr>
        <w:t>s</w:t>
      </w:r>
      <w:r w:rsidR="00DC2CFA" w:rsidRPr="008633DD">
        <w:rPr>
          <w:rFonts w:ascii="Arial" w:hAnsi="Arial" w:cs="Arial"/>
        </w:rPr>
        <w:t>,</w:t>
      </w:r>
      <w:r w:rsidR="002F18B7">
        <w:rPr>
          <w:rFonts w:ascii="Arial" w:hAnsi="Arial" w:cs="Arial"/>
        </w:rPr>
        <w:t>”</w:t>
      </w:r>
      <w:r w:rsidRPr="008633DD">
        <w:rPr>
          <w:rFonts w:ascii="Arial" w:hAnsi="Arial" w:cs="Arial"/>
        </w:rPr>
        <w:t xml:space="preserve"> and </w:t>
      </w:r>
      <w:r w:rsidR="002F18B7">
        <w:rPr>
          <w:rFonts w:ascii="Arial" w:hAnsi="Arial" w:cs="Arial"/>
        </w:rPr>
        <w:t>“</w:t>
      </w:r>
      <w:r w:rsidRPr="008633DD">
        <w:rPr>
          <w:rFonts w:ascii="Arial" w:hAnsi="Arial" w:cs="Arial"/>
        </w:rPr>
        <w:t>Property Jurisdiction</w:t>
      </w:r>
      <w:r w:rsidR="00DC2CFA" w:rsidRPr="008633DD">
        <w:rPr>
          <w:rFonts w:ascii="Arial" w:hAnsi="Arial" w:cs="Arial"/>
        </w:rPr>
        <w:t>,</w:t>
      </w:r>
      <w:r w:rsidR="002F18B7">
        <w:rPr>
          <w:rFonts w:ascii="Arial" w:hAnsi="Arial" w:cs="Arial"/>
        </w:rPr>
        <w:t>”</w:t>
      </w:r>
      <w:r w:rsidRPr="008633DD">
        <w:rPr>
          <w:rFonts w:ascii="Arial" w:hAnsi="Arial" w:cs="Arial"/>
        </w:rPr>
        <w:t xml:space="preserve"> and other capitalized terms used but not defined in this Guaranty</w:t>
      </w:r>
      <w:r w:rsidR="008C3D49" w:rsidRPr="008633DD">
        <w:rPr>
          <w:rFonts w:ascii="Arial" w:hAnsi="Arial" w:cs="Arial"/>
        </w:rPr>
        <w:t>,</w:t>
      </w:r>
      <w:r w:rsidRPr="008633DD">
        <w:rPr>
          <w:rFonts w:ascii="Arial" w:hAnsi="Arial" w:cs="Arial"/>
        </w:rPr>
        <w:t xml:space="preserve"> </w:t>
      </w:r>
      <w:r w:rsidR="00997947" w:rsidRPr="008633DD">
        <w:rPr>
          <w:rFonts w:ascii="Arial" w:hAnsi="Arial" w:cs="Arial"/>
        </w:rPr>
        <w:t>will</w:t>
      </w:r>
      <w:r w:rsidRPr="008633DD">
        <w:rPr>
          <w:rFonts w:ascii="Arial" w:hAnsi="Arial" w:cs="Arial"/>
        </w:rPr>
        <w:t xml:space="preserve"> have the meanings assigned to them in the </w:t>
      </w:r>
      <w:r w:rsidR="005A6D28">
        <w:rPr>
          <w:rFonts w:ascii="Arial" w:hAnsi="Arial" w:cs="Arial"/>
        </w:rPr>
        <w:t>Continuing Covenant Agreement</w:t>
      </w:r>
      <w:r w:rsidRPr="008633DD">
        <w:rPr>
          <w:rFonts w:ascii="Arial" w:hAnsi="Arial" w:cs="Arial"/>
        </w:rPr>
        <w:t>.</w:t>
      </w:r>
    </w:p>
    <w:p w14:paraId="4AB371EC" w14:textId="77777777" w:rsidR="00281B09" w:rsidRPr="008633DD" w:rsidRDefault="00281B09" w:rsidP="005D3F79">
      <w:pPr>
        <w:shd w:val="clear" w:color="auto" w:fill="FFFFFF"/>
        <w:ind w:left="720" w:hanging="720"/>
        <w:rPr>
          <w:rFonts w:ascii="Arial" w:hAnsi="Arial" w:cs="Arial"/>
        </w:rPr>
      </w:pPr>
    </w:p>
    <w:p w14:paraId="1649743F" w14:textId="5E0C5500" w:rsidR="00281B09" w:rsidRDefault="00281B09" w:rsidP="003849D4">
      <w:pPr>
        <w:shd w:val="clear" w:color="auto" w:fill="FFFFFF"/>
        <w:tabs>
          <w:tab w:val="left" w:pos="-1440"/>
          <w:tab w:val="left" w:pos="-720"/>
        </w:tabs>
        <w:ind w:left="720" w:hanging="720"/>
        <w:rPr>
          <w:rFonts w:ascii="Arial" w:hAnsi="Arial" w:cs="Arial"/>
          <w:bCs/>
        </w:rPr>
      </w:pPr>
      <w:r w:rsidRPr="008633DD">
        <w:rPr>
          <w:rFonts w:ascii="Arial" w:hAnsi="Arial" w:cs="Arial"/>
          <w:b/>
        </w:rPr>
        <w:t>2.</w:t>
      </w:r>
      <w:r w:rsidRPr="008633DD">
        <w:rPr>
          <w:rFonts w:ascii="Arial" w:hAnsi="Arial" w:cs="Arial"/>
          <w:b/>
        </w:rPr>
        <w:tab/>
        <w:t>Scope of Guaranty.</w:t>
      </w:r>
      <w:r w:rsidR="003849D4" w:rsidRPr="003849D4">
        <w:rPr>
          <w:sz w:val="24"/>
          <w:szCs w:val="24"/>
        </w:rPr>
        <w:t xml:space="preserve"> </w:t>
      </w:r>
      <w:r w:rsidR="003849D4" w:rsidRPr="003849D4">
        <w:rPr>
          <w:rFonts w:ascii="Arial" w:hAnsi="Arial" w:cs="Arial"/>
          <w:bCs/>
        </w:rPr>
        <w:t xml:space="preserve">Notwithstanding any limitations on liability provided for elsewhere in any other guaranty executed by Guarantor in connection with </w:t>
      </w:r>
      <w:r w:rsidR="005A6D28">
        <w:rPr>
          <w:rFonts w:ascii="Arial" w:hAnsi="Arial" w:cs="Arial"/>
          <w:bCs/>
        </w:rPr>
        <w:t xml:space="preserve">the </w:t>
      </w:r>
      <w:r w:rsidR="002A572F">
        <w:rPr>
          <w:rFonts w:ascii="Arial" w:hAnsi="Arial" w:cs="Arial"/>
          <w:bCs/>
        </w:rPr>
        <w:t>Funding</w:t>
      </w:r>
      <w:r w:rsidR="005A6D28">
        <w:rPr>
          <w:rFonts w:ascii="Arial" w:hAnsi="Arial" w:cs="Arial"/>
          <w:bCs/>
        </w:rPr>
        <w:t xml:space="preserve"> Loan</w:t>
      </w:r>
      <w:r w:rsidR="003849D4" w:rsidRPr="003849D4">
        <w:rPr>
          <w:rFonts w:ascii="Arial" w:hAnsi="Arial" w:cs="Arial"/>
          <w:bCs/>
        </w:rPr>
        <w:t xml:space="preserve">, Guarantor hereby absolutely, unconditionally and irrevocably guarantees to </w:t>
      </w:r>
      <w:r w:rsidR="002F1420">
        <w:rPr>
          <w:rFonts w:ascii="Arial" w:hAnsi="Arial" w:cs="Arial"/>
          <w:bCs/>
        </w:rPr>
        <w:t>Funding Lender</w:t>
      </w:r>
      <w:r w:rsidR="003849D4" w:rsidRPr="003849D4">
        <w:rPr>
          <w:rFonts w:ascii="Arial" w:hAnsi="Arial" w:cs="Arial"/>
          <w:bCs/>
        </w:rPr>
        <w:t xml:space="preserve"> that it will make full and prompt payment of the Project</w:t>
      </w:r>
      <w:r w:rsidR="002F18B7">
        <w:rPr>
          <w:rFonts w:ascii="Arial" w:hAnsi="Arial" w:cs="Arial"/>
          <w:bCs/>
        </w:rPr>
        <w:t>’</w:t>
      </w:r>
      <w:r w:rsidR="003849D4" w:rsidRPr="003849D4">
        <w:rPr>
          <w:rFonts w:ascii="Arial" w:hAnsi="Arial" w:cs="Arial"/>
          <w:bCs/>
        </w:rPr>
        <w:t xml:space="preserve">s Operating Expenses in the event Borrower is unable or unwilling to do so. For the purposes of this Guaranty, the </w:t>
      </w:r>
      <w:r w:rsidR="002A572F">
        <w:rPr>
          <w:rFonts w:ascii="Arial" w:hAnsi="Arial" w:cs="Arial"/>
          <w:bCs/>
        </w:rPr>
        <w:t xml:space="preserve">term </w:t>
      </w:r>
      <w:r w:rsidR="002F18B7">
        <w:rPr>
          <w:rFonts w:ascii="Arial" w:hAnsi="Arial" w:cs="Arial"/>
          <w:bCs/>
        </w:rPr>
        <w:t>“</w:t>
      </w:r>
      <w:r w:rsidR="003849D4" w:rsidRPr="00B17BB1">
        <w:rPr>
          <w:rFonts w:ascii="Arial" w:hAnsi="Arial" w:cs="Arial"/>
          <w:b/>
        </w:rPr>
        <w:t>Project</w:t>
      </w:r>
      <w:r w:rsidR="002F18B7" w:rsidRPr="00B17BB1">
        <w:rPr>
          <w:rFonts w:ascii="Arial" w:hAnsi="Arial" w:cs="Arial"/>
          <w:b/>
        </w:rPr>
        <w:t>’</w:t>
      </w:r>
      <w:r w:rsidR="003849D4" w:rsidRPr="00B17BB1">
        <w:rPr>
          <w:rFonts w:ascii="Arial" w:hAnsi="Arial" w:cs="Arial"/>
          <w:b/>
        </w:rPr>
        <w:t>s Operating Expenses</w:t>
      </w:r>
      <w:r w:rsidR="002F18B7">
        <w:rPr>
          <w:rFonts w:ascii="Arial" w:hAnsi="Arial" w:cs="Arial"/>
          <w:bCs/>
        </w:rPr>
        <w:t>”</w:t>
      </w:r>
      <w:r w:rsidR="003849D4" w:rsidRPr="003849D4">
        <w:rPr>
          <w:rFonts w:ascii="Arial" w:hAnsi="Arial" w:cs="Arial"/>
          <w:bCs/>
        </w:rPr>
        <w:t xml:space="preserve"> shall mean (exclusive of the principal of and interest on </w:t>
      </w:r>
      <w:r w:rsidR="005A6D28">
        <w:rPr>
          <w:rFonts w:ascii="Arial" w:hAnsi="Arial" w:cs="Arial"/>
          <w:bCs/>
        </w:rPr>
        <w:t>the Project Loan</w:t>
      </w:r>
      <w:r w:rsidR="003849D4" w:rsidRPr="003849D4">
        <w:rPr>
          <w:rFonts w:ascii="Arial" w:hAnsi="Arial" w:cs="Arial"/>
          <w:bCs/>
        </w:rPr>
        <w:t xml:space="preserve">) </w:t>
      </w:r>
      <w:r w:rsidR="001F1C63">
        <w:rPr>
          <w:rFonts w:ascii="Arial" w:hAnsi="Arial" w:cs="Arial"/>
          <w:bCs/>
        </w:rPr>
        <w:t xml:space="preserve">(a) </w:t>
      </w:r>
      <w:r w:rsidR="003849D4" w:rsidRPr="003849D4">
        <w:rPr>
          <w:rFonts w:ascii="Arial" w:hAnsi="Arial" w:cs="Arial"/>
          <w:bCs/>
        </w:rPr>
        <w:t xml:space="preserve">the expenses incurred by Borrower for the operation of the </w:t>
      </w:r>
      <w:r w:rsidR="00FF4F40">
        <w:rPr>
          <w:rFonts w:ascii="Arial" w:hAnsi="Arial" w:cs="Arial"/>
          <w:bCs/>
        </w:rPr>
        <w:t>Mortgaged Property</w:t>
      </w:r>
      <w:r w:rsidR="003849D4" w:rsidRPr="003849D4">
        <w:rPr>
          <w:rFonts w:ascii="Arial" w:hAnsi="Arial" w:cs="Arial"/>
          <w:bCs/>
        </w:rPr>
        <w:t xml:space="preserve"> including but not limited to all amounts required to be paid under the </w:t>
      </w:r>
      <w:r w:rsidR="005A6D28">
        <w:rPr>
          <w:rFonts w:ascii="Arial" w:hAnsi="Arial" w:cs="Arial"/>
          <w:bCs/>
        </w:rPr>
        <w:t>Continuing Covenant Agreement</w:t>
      </w:r>
      <w:r w:rsidR="003849D4" w:rsidRPr="003849D4">
        <w:rPr>
          <w:rFonts w:ascii="Arial" w:hAnsi="Arial" w:cs="Arial"/>
          <w:bCs/>
        </w:rPr>
        <w:t xml:space="preserve"> for Imposition Reserve Deposits, </w:t>
      </w:r>
      <w:r w:rsidR="001F1C63">
        <w:rPr>
          <w:rFonts w:ascii="Arial" w:hAnsi="Arial" w:cs="Arial"/>
          <w:bCs/>
        </w:rPr>
        <w:t xml:space="preserve">(b) </w:t>
      </w:r>
      <w:r w:rsidR="003849D4" w:rsidRPr="003849D4">
        <w:rPr>
          <w:rFonts w:ascii="Arial" w:hAnsi="Arial" w:cs="Arial"/>
          <w:bCs/>
        </w:rPr>
        <w:t xml:space="preserve">all deposits to the Replacement Reserve Fund that are required to be paid under the </w:t>
      </w:r>
      <w:r w:rsidR="005A6D28">
        <w:rPr>
          <w:rFonts w:ascii="Arial" w:hAnsi="Arial" w:cs="Arial"/>
          <w:bCs/>
        </w:rPr>
        <w:t>Continuing Covenant Agreement</w:t>
      </w:r>
      <w:r w:rsidR="003849D4" w:rsidRPr="003849D4">
        <w:rPr>
          <w:rFonts w:ascii="Arial" w:hAnsi="Arial" w:cs="Arial"/>
          <w:bCs/>
        </w:rPr>
        <w:t>, if any,</w:t>
      </w:r>
      <w:r w:rsidR="001F1C63">
        <w:rPr>
          <w:rFonts w:ascii="Arial" w:hAnsi="Arial" w:cs="Arial"/>
          <w:bCs/>
        </w:rPr>
        <w:t xml:space="preserve"> (c)</w:t>
      </w:r>
      <w:r w:rsidR="003849D4" w:rsidRPr="003849D4">
        <w:rPr>
          <w:rFonts w:ascii="Arial" w:hAnsi="Arial" w:cs="Arial"/>
          <w:bCs/>
        </w:rPr>
        <w:t xml:space="preserve"> </w:t>
      </w:r>
      <w:r w:rsidR="002A572F">
        <w:rPr>
          <w:rFonts w:ascii="Arial" w:hAnsi="Arial" w:cs="Arial"/>
          <w:bCs/>
        </w:rPr>
        <w:t xml:space="preserve">all fees due or required to be paid by Borrower in connection with the Project Loan, </w:t>
      </w:r>
      <w:r w:rsidR="001F1C63">
        <w:rPr>
          <w:rFonts w:ascii="Arial" w:hAnsi="Arial" w:cs="Arial"/>
          <w:bCs/>
        </w:rPr>
        <w:t xml:space="preserve">(d) </w:t>
      </w:r>
      <w:r w:rsidR="003849D4" w:rsidRPr="003849D4">
        <w:rPr>
          <w:rFonts w:ascii="Arial" w:hAnsi="Arial" w:cs="Arial"/>
          <w:bCs/>
        </w:rPr>
        <w:t xml:space="preserve">all escrow deposits required for the cost of any interest rate hedge agreement, and </w:t>
      </w:r>
      <w:r w:rsidR="001F1C63">
        <w:rPr>
          <w:rFonts w:ascii="Arial" w:hAnsi="Arial" w:cs="Arial"/>
          <w:bCs/>
        </w:rPr>
        <w:t xml:space="preserve">(e) </w:t>
      </w:r>
      <w:r w:rsidR="003849D4" w:rsidRPr="003849D4">
        <w:rPr>
          <w:rFonts w:ascii="Arial" w:hAnsi="Arial" w:cs="Arial"/>
          <w:bCs/>
        </w:rPr>
        <w:t xml:space="preserve">all capital and operating expenses of the Mortgaged Property, </w:t>
      </w:r>
      <w:r w:rsidR="003849D4" w:rsidRPr="003849D4">
        <w:rPr>
          <w:rFonts w:ascii="Arial" w:hAnsi="Arial" w:cs="Arial"/>
          <w:bCs/>
        </w:rPr>
        <w:lastRenderedPageBreak/>
        <w:t>including but not limited to real estate taxes, insurance premiums, utilities, building maintenance and repairs, management fees, payroll, administrative expenses, legal expenses and audit expenses.</w:t>
      </w:r>
    </w:p>
    <w:p w14:paraId="66C43D83" w14:textId="77777777" w:rsidR="007F7153" w:rsidRDefault="007F7153" w:rsidP="003849D4">
      <w:pPr>
        <w:shd w:val="clear" w:color="auto" w:fill="FFFFFF"/>
        <w:tabs>
          <w:tab w:val="left" w:pos="-1440"/>
          <w:tab w:val="left" w:pos="-720"/>
        </w:tabs>
        <w:ind w:left="720" w:hanging="720"/>
        <w:rPr>
          <w:rFonts w:ascii="Arial" w:hAnsi="Arial" w:cs="Arial"/>
          <w:bCs/>
        </w:rPr>
      </w:pPr>
    </w:p>
    <w:p w14:paraId="22FC6ACC" w14:textId="594BB419" w:rsidR="00C250C0" w:rsidRPr="007B641F" w:rsidRDefault="007B641F" w:rsidP="00B87293">
      <w:pPr>
        <w:shd w:val="clear" w:color="auto" w:fill="FFFFFF"/>
        <w:ind w:left="720" w:hanging="720"/>
        <w:rPr>
          <w:rFonts w:ascii="Arial" w:hAnsi="Arial" w:cs="Arial"/>
          <w:b/>
        </w:rPr>
      </w:pPr>
      <w:r w:rsidRPr="001F1C63">
        <w:rPr>
          <w:rFonts w:ascii="Arial" w:hAnsi="Arial" w:cs="Arial"/>
          <w:b/>
        </w:rPr>
        <w:t>3.</w:t>
      </w:r>
      <w:r>
        <w:rPr>
          <w:rFonts w:ascii="Arial" w:hAnsi="Arial" w:cs="Arial"/>
          <w:b/>
        </w:rPr>
        <w:tab/>
        <w:t>Reserved</w:t>
      </w:r>
    </w:p>
    <w:p w14:paraId="3C2840AB" w14:textId="77777777" w:rsidR="006211BA" w:rsidRPr="008633DD" w:rsidRDefault="006211BA" w:rsidP="003849D4">
      <w:pPr>
        <w:shd w:val="clear" w:color="auto" w:fill="FFFFFF"/>
        <w:rPr>
          <w:rFonts w:ascii="Arial" w:hAnsi="Arial" w:cs="Arial"/>
          <w:b/>
        </w:rPr>
      </w:pPr>
    </w:p>
    <w:p w14:paraId="0F4467B6" w14:textId="26ECDC8D" w:rsidR="007D7C4B" w:rsidRPr="00BF00EB" w:rsidRDefault="00C250C0" w:rsidP="006D468E">
      <w:pPr>
        <w:shd w:val="clear" w:color="auto" w:fill="FFFFFF"/>
        <w:spacing w:line="240" w:lineRule="atLeast"/>
        <w:ind w:left="720" w:hanging="720"/>
        <w:rPr>
          <w:rFonts w:ascii="Arial" w:hAnsi="Arial" w:cs="Arial"/>
        </w:rPr>
      </w:pPr>
      <w:r>
        <w:rPr>
          <w:rFonts w:ascii="Arial" w:hAnsi="Arial" w:cs="Arial"/>
          <w:b/>
        </w:rPr>
        <w:t>4</w:t>
      </w:r>
      <w:r w:rsidR="002E749A" w:rsidRPr="008633DD">
        <w:rPr>
          <w:rFonts w:ascii="Arial" w:hAnsi="Arial" w:cs="Arial"/>
          <w:b/>
        </w:rPr>
        <w:t>.</w:t>
      </w:r>
      <w:r w:rsidR="002E749A" w:rsidRPr="008633DD">
        <w:rPr>
          <w:rFonts w:ascii="Arial" w:hAnsi="Arial" w:cs="Arial"/>
        </w:rPr>
        <w:tab/>
      </w:r>
      <w:r w:rsidR="007D7C4B" w:rsidRPr="00BF00EB">
        <w:rPr>
          <w:rFonts w:ascii="Arial" w:hAnsi="Arial" w:cs="Arial"/>
          <w:b/>
        </w:rPr>
        <w:t>Guarantor</w:t>
      </w:r>
      <w:r w:rsidR="002F18B7">
        <w:rPr>
          <w:rFonts w:ascii="Arial" w:hAnsi="Arial" w:cs="Arial"/>
          <w:b/>
        </w:rPr>
        <w:t>’</w:t>
      </w:r>
      <w:r w:rsidR="007D7C4B" w:rsidRPr="00BF00EB">
        <w:rPr>
          <w:rFonts w:ascii="Arial" w:hAnsi="Arial" w:cs="Arial"/>
          <w:b/>
        </w:rPr>
        <w:t>s Obligations Survive Foreclosure</w:t>
      </w:r>
      <w:r w:rsidR="00D20FB0" w:rsidRPr="00BF00EB">
        <w:rPr>
          <w:rFonts w:ascii="Arial" w:hAnsi="Arial" w:cs="Arial"/>
          <w:b/>
        </w:rPr>
        <w:t xml:space="preserve">. </w:t>
      </w:r>
      <w:r w:rsidR="007D7C4B" w:rsidRPr="00BF00EB">
        <w:rPr>
          <w:rFonts w:ascii="Arial" w:hAnsi="Arial" w:cs="Arial"/>
        </w:rPr>
        <w:t>The obligations of Guarantor under this Guaranty will survive any foreclosure proceeding, any foreclosure sale, any delivery of any deed in lieu of foreclosure, and any release of record of the Security Instrument, and, in addition, the obligations of Guarantor relating to</w:t>
      </w:r>
      <w:r w:rsidR="006211BA" w:rsidRPr="00BF00EB">
        <w:rPr>
          <w:rFonts w:ascii="Arial" w:hAnsi="Arial" w:cs="Arial"/>
        </w:rPr>
        <w:t xml:space="preserve"> </w:t>
      </w:r>
      <w:r w:rsidR="007D7C4B" w:rsidRPr="00BF00EB">
        <w:rPr>
          <w:rFonts w:ascii="Arial" w:hAnsi="Arial" w:cs="Arial"/>
        </w:rPr>
        <w:t>Borrower</w:t>
      </w:r>
      <w:r w:rsidR="002F18B7">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w:t>
      </w:r>
      <w:r w:rsidR="005A6D28">
        <w:rPr>
          <w:rFonts w:ascii="Arial" w:hAnsi="Arial" w:cs="Arial"/>
        </w:rPr>
        <w:t>Continuing Covenant Agreement</w:t>
      </w:r>
      <w:r w:rsidR="003B32CE" w:rsidRPr="00BF00EB">
        <w:rPr>
          <w:rFonts w:ascii="Arial" w:hAnsi="Arial" w:cs="Arial"/>
        </w:rPr>
        <w:t>,</w:t>
      </w:r>
      <w:r w:rsidR="007D7C4B" w:rsidRPr="00BF00EB">
        <w:rPr>
          <w:rFonts w:ascii="Arial" w:hAnsi="Arial" w:cs="Arial"/>
        </w:rPr>
        <w:t xml:space="preserve"> </w:t>
      </w:r>
      <w:r w:rsidR="003B32CE" w:rsidRPr="00BF00EB">
        <w:rPr>
          <w:rFonts w:ascii="Arial" w:hAnsi="Arial" w:cs="Arial"/>
        </w:rPr>
        <w:t xml:space="preserve">and </w:t>
      </w:r>
      <w:r w:rsidR="007D7C4B" w:rsidRPr="00BF00EB">
        <w:rPr>
          <w:rFonts w:ascii="Arial" w:hAnsi="Arial" w:cs="Arial"/>
        </w:rPr>
        <w:t>Borrower</w:t>
      </w:r>
      <w:r w:rsidR="002F18B7">
        <w:rPr>
          <w:rFonts w:ascii="Arial" w:hAnsi="Arial" w:cs="Arial"/>
        </w:rPr>
        <w:t>’</w:t>
      </w:r>
      <w:r w:rsidR="007D7C4B" w:rsidRPr="00BF00EB">
        <w:rPr>
          <w:rFonts w:ascii="Arial" w:hAnsi="Arial" w:cs="Arial"/>
        </w:rPr>
        <w:t xml:space="preserve">s obligations under </w:t>
      </w:r>
      <w:r w:rsidR="006211BA" w:rsidRPr="00BF00EB">
        <w:rPr>
          <w:rFonts w:ascii="Arial" w:hAnsi="Arial" w:cs="Arial"/>
        </w:rPr>
        <w:t xml:space="preserve">Sections 6.12 and 10.02(b) of the </w:t>
      </w:r>
      <w:r w:rsidR="005A6D28">
        <w:rPr>
          <w:rFonts w:ascii="Arial" w:hAnsi="Arial" w:cs="Arial"/>
        </w:rPr>
        <w:t>Continuing Covenant Agreement</w:t>
      </w:r>
      <w:r w:rsidR="006211BA" w:rsidRPr="00BF00EB">
        <w:rPr>
          <w:rFonts w:ascii="Arial" w:hAnsi="Arial" w:cs="Arial"/>
          <w:b/>
        </w:rPr>
        <w:t xml:space="preserve"> </w:t>
      </w:r>
      <w:r w:rsidR="007D7C4B" w:rsidRPr="00BF00EB">
        <w:rPr>
          <w:rFonts w:ascii="Arial" w:hAnsi="Arial" w:cs="Arial"/>
        </w:rPr>
        <w:t>will survive any repayment or discharge of the Indebtedness</w:t>
      </w:r>
      <w:r w:rsidR="00D20FB0" w:rsidRPr="00BF00EB">
        <w:rPr>
          <w:rFonts w:ascii="Arial" w:hAnsi="Arial" w:cs="Arial"/>
        </w:rPr>
        <w:t xml:space="preserve">. </w:t>
      </w:r>
      <w:r w:rsidR="007D7C4B" w:rsidRPr="00BF00EB">
        <w:rPr>
          <w:rFonts w:ascii="Arial" w:hAnsi="Arial" w:cs="Arial"/>
        </w:rPr>
        <w:t xml:space="preserve">Notwithstanding the foregoing, if </w:t>
      </w:r>
      <w:r w:rsidR="002F1420">
        <w:rPr>
          <w:rFonts w:ascii="Arial" w:hAnsi="Arial" w:cs="Arial"/>
        </w:rPr>
        <w:t>Funding Lender</w:t>
      </w:r>
      <w:r w:rsidR="007D7C4B" w:rsidRPr="00BF00EB">
        <w:rPr>
          <w:rFonts w:ascii="Arial" w:hAnsi="Arial" w:cs="Arial"/>
        </w:rPr>
        <w:t xml:space="preserve"> has never been a mortgagee-in-possession of or held title to the Mortgaged Property, Guarantor will have no obligation under this Guaranty relating to Borrower</w:t>
      </w:r>
      <w:r w:rsidR="002F18B7">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w:t>
      </w:r>
      <w:r w:rsidR="005A6D28">
        <w:rPr>
          <w:rFonts w:ascii="Arial" w:hAnsi="Arial" w:cs="Arial"/>
        </w:rPr>
        <w:t>Continuing Covenant Agreement</w:t>
      </w:r>
      <w:r w:rsidR="007D7C4B" w:rsidRPr="00BF00EB">
        <w:rPr>
          <w:rFonts w:ascii="Arial" w:hAnsi="Arial" w:cs="Arial"/>
        </w:rPr>
        <w:t xml:space="preserve"> or Borrower</w:t>
      </w:r>
      <w:r w:rsidR="002F18B7">
        <w:rPr>
          <w:rFonts w:ascii="Arial" w:hAnsi="Arial" w:cs="Arial"/>
        </w:rPr>
        <w:t>’</w:t>
      </w:r>
      <w:r w:rsidR="007D7C4B" w:rsidRPr="00BF00EB">
        <w:rPr>
          <w:rFonts w:ascii="Arial" w:hAnsi="Arial" w:cs="Arial"/>
        </w:rPr>
        <w:t>s obligations relating to environmental matters under Sections 6.12 and 10.02</w:t>
      </w:r>
      <w:r w:rsidR="006211BA" w:rsidRPr="00BF00EB">
        <w:rPr>
          <w:rFonts w:ascii="Arial" w:hAnsi="Arial" w:cs="Arial"/>
        </w:rPr>
        <w:t>(b)</w:t>
      </w:r>
      <w:r w:rsidR="007D7C4B" w:rsidRPr="00BF00EB">
        <w:rPr>
          <w:rFonts w:ascii="Arial" w:hAnsi="Arial" w:cs="Arial"/>
        </w:rPr>
        <w:t xml:space="preserve"> of the </w:t>
      </w:r>
      <w:r w:rsidR="005A6D28">
        <w:rPr>
          <w:rFonts w:ascii="Arial" w:hAnsi="Arial" w:cs="Arial"/>
        </w:rPr>
        <w:t>Continuing Covenant Agreement</w:t>
      </w:r>
      <w:r w:rsidR="007D7C4B" w:rsidRPr="00BF00EB">
        <w:rPr>
          <w:rFonts w:ascii="Arial" w:hAnsi="Arial" w:cs="Arial"/>
        </w:rPr>
        <w:t xml:space="preserve"> after the date of the release of record of the lien of the Security Instrument as a result of the payment in full of the Indebtedness on the Maturity Date or by voluntary prepayment in full.</w:t>
      </w:r>
    </w:p>
    <w:p w14:paraId="4E4B5CE0" w14:textId="77777777" w:rsidR="006211BA" w:rsidRPr="00BF00EB" w:rsidRDefault="006211BA" w:rsidP="007D7C4B">
      <w:pPr>
        <w:shd w:val="clear" w:color="auto" w:fill="FFFFFF"/>
        <w:ind w:left="720" w:hanging="720"/>
        <w:rPr>
          <w:rFonts w:ascii="Arial" w:hAnsi="Arial" w:cs="Arial"/>
        </w:rPr>
      </w:pPr>
    </w:p>
    <w:p w14:paraId="3C36DA36" w14:textId="5D40F9E6" w:rsidR="00281B09" w:rsidRPr="00BF00EB" w:rsidRDefault="00C250C0" w:rsidP="005D3F79">
      <w:pPr>
        <w:shd w:val="clear" w:color="auto" w:fill="FFFFFF"/>
        <w:ind w:left="720" w:hanging="720"/>
        <w:rPr>
          <w:rFonts w:ascii="Arial" w:hAnsi="Arial" w:cs="Arial"/>
        </w:rPr>
      </w:pPr>
      <w:r>
        <w:rPr>
          <w:rFonts w:ascii="Arial" w:hAnsi="Arial" w:cs="Arial"/>
          <w:b/>
        </w:rPr>
        <w:t>5</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Guaranty of Payment and Performance</w:t>
      </w:r>
      <w:r w:rsidR="00197DF7" w:rsidRPr="00BF00EB">
        <w:rPr>
          <w:rFonts w:ascii="Arial" w:hAnsi="Arial" w:cs="Arial"/>
          <w:b/>
        </w:rPr>
        <w:t xml:space="preserve">. </w:t>
      </w:r>
      <w:r w:rsidR="00281B09" w:rsidRPr="00BF00EB">
        <w:rPr>
          <w:rFonts w:ascii="Arial" w:hAnsi="Arial" w:cs="Arial"/>
        </w:rPr>
        <w:t>Guarantor</w:t>
      </w:r>
      <w:r w:rsidR="002F18B7">
        <w:rPr>
          <w:rFonts w:ascii="Arial" w:hAnsi="Arial" w:cs="Arial"/>
        </w:rPr>
        <w:t>’</w:t>
      </w:r>
      <w:r w:rsidR="00281B09" w:rsidRPr="00BF00EB">
        <w:rPr>
          <w:rFonts w:ascii="Arial" w:hAnsi="Arial" w:cs="Arial"/>
        </w:rPr>
        <w:t>s obligations under this Guaranty constitute an unconditional guaranty of payment and performance and not merely a guaranty of collection.</w:t>
      </w:r>
    </w:p>
    <w:p w14:paraId="1F5E257B" w14:textId="77777777" w:rsidR="00281B09" w:rsidRPr="00BF00EB" w:rsidRDefault="00281B09" w:rsidP="005D3F79">
      <w:pPr>
        <w:shd w:val="clear" w:color="auto" w:fill="FFFFFF"/>
        <w:ind w:left="720" w:hanging="720"/>
        <w:rPr>
          <w:rFonts w:ascii="Arial" w:hAnsi="Arial" w:cs="Arial"/>
        </w:rPr>
      </w:pPr>
    </w:p>
    <w:p w14:paraId="79D0ADAE" w14:textId="015A64F2" w:rsidR="00281B09" w:rsidRPr="00BF00EB" w:rsidRDefault="00C250C0" w:rsidP="005D3F79">
      <w:pPr>
        <w:shd w:val="clear" w:color="auto" w:fill="FFFFFF"/>
        <w:ind w:left="720" w:hanging="720"/>
        <w:rPr>
          <w:rFonts w:ascii="Arial" w:hAnsi="Arial" w:cs="Arial"/>
        </w:rPr>
      </w:pPr>
      <w:r>
        <w:rPr>
          <w:rFonts w:ascii="Arial" w:hAnsi="Arial" w:cs="Arial"/>
          <w:b/>
        </w:rPr>
        <w:t>6</w:t>
      </w:r>
      <w:r w:rsidR="00281B09" w:rsidRPr="00BF00EB">
        <w:rPr>
          <w:rFonts w:ascii="Arial" w:hAnsi="Arial" w:cs="Arial"/>
          <w:b/>
        </w:rPr>
        <w:t>.</w:t>
      </w:r>
      <w:r w:rsidR="00281B09" w:rsidRPr="00BF00EB">
        <w:rPr>
          <w:rFonts w:ascii="Arial" w:hAnsi="Arial" w:cs="Arial"/>
          <w:b/>
        </w:rPr>
        <w:tab/>
        <w:t xml:space="preserve">No Demand by </w:t>
      </w:r>
      <w:r w:rsidR="002F1420">
        <w:rPr>
          <w:rFonts w:ascii="Arial" w:hAnsi="Arial" w:cs="Arial"/>
          <w:b/>
        </w:rPr>
        <w:t>Funding Lender</w:t>
      </w:r>
      <w:r w:rsidR="00281B09" w:rsidRPr="00BF00EB">
        <w:rPr>
          <w:rFonts w:ascii="Arial" w:hAnsi="Arial" w:cs="Arial"/>
          <w:b/>
        </w:rPr>
        <w:t xml:space="preserve"> Necessary; Waivers by Guarantor</w:t>
      </w:r>
      <w:r w:rsidR="00197DF7" w:rsidRPr="00BF00EB">
        <w:rPr>
          <w:rFonts w:ascii="Arial" w:hAnsi="Arial" w:cs="Arial"/>
          <w:b/>
        </w:rPr>
        <w:t xml:space="preserve">. </w:t>
      </w:r>
      <w:r w:rsidR="00281B09" w:rsidRPr="00BF00EB">
        <w:rPr>
          <w:rFonts w:ascii="Arial" w:hAnsi="Arial" w:cs="Arial"/>
        </w:rPr>
        <w:t xml:space="preserve">The obligations of Guarantor under this Guaranty </w:t>
      </w:r>
      <w:r w:rsidR="0089658B" w:rsidRPr="00BF00EB">
        <w:rPr>
          <w:rFonts w:ascii="Arial" w:hAnsi="Arial" w:cs="Arial"/>
        </w:rPr>
        <w:t>must</w:t>
      </w:r>
      <w:r w:rsidR="00281B09" w:rsidRPr="00BF00EB">
        <w:rPr>
          <w:rFonts w:ascii="Arial" w:hAnsi="Arial" w:cs="Arial"/>
        </w:rPr>
        <w:t xml:space="preserve"> be performed without demand by </w:t>
      </w:r>
      <w:r w:rsidR="002F1420">
        <w:rPr>
          <w:rFonts w:ascii="Arial" w:hAnsi="Arial" w:cs="Arial"/>
        </w:rPr>
        <w:t>Funding Lender</w:t>
      </w:r>
      <w:r w:rsidR="00281B09" w:rsidRPr="00BF00EB">
        <w:rPr>
          <w:rFonts w:ascii="Arial" w:hAnsi="Arial" w:cs="Arial"/>
        </w:rPr>
        <w:t xml:space="preserve"> and </w:t>
      </w:r>
      <w:r w:rsidR="00997947" w:rsidRPr="00BF00EB">
        <w:rPr>
          <w:rFonts w:ascii="Arial" w:hAnsi="Arial" w:cs="Arial"/>
        </w:rPr>
        <w:t>will</w:t>
      </w:r>
      <w:r w:rsidR="00281B09" w:rsidRPr="00BF00EB">
        <w:rPr>
          <w:rFonts w:ascii="Arial" w:hAnsi="Arial" w:cs="Arial"/>
        </w:rPr>
        <w:t xml:space="preserve"> be unconditional regardless of the genuineness, validity, regularity or enforceability of the </w:t>
      </w:r>
      <w:r w:rsidR="007F7153">
        <w:rPr>
          <w:rFonts w:ascii="Arial" w:hAnsi="Arial" w:cs="Arial"/>
        </w:rPr>
        <w:t xml:space="preserve">Project </w:t>
      </w:r>
      <w:r w:rsidR="00281B09" w:rsidRPr="00BF00EB">
        <w:rPr>
          <w:rFonts w:ascii="Arial" w:hAnsi="Arial" w:cs="Arial"/>
        </w:rPr>
        <w:t xml:space="preserve">Note, the </w:t>
      </w:r>
      <w:r w:rsidR="005A6D28">
        <w:rPr>
          <w:rFonts w:ascii="Arial" w:hAnsi="Arial" w:cs="Arial"/>
        </w:rPr>
        <w:t>Continuing Covenant Agreement</w:t>
      </w:r>
      <w:r w:rsidR="00281B09" w:rsidRPr="00BF00EB">
        <w:rPr>
          <w:rFonts w:ascii="Arial" w:hAnsi="Arial" w:cs="Arial"/>
        </w:rPr>
        <w:t xml:space="preserve">, or any other </w:t>
      </w:r>
      <w:r w:rsidR="005A6D28">
        <w:rPr>
          <w:rFonts w:ascii="Arial" w:hAnsi="Arial" w:cs="Arial"/>
        </w:rPr>
        <w:t>Financing Document</w:t>
      </w:r>
      <w:r w:rsidR="00281B09" w:rsidRPr="00BF00EB">
        <w:rPr>
          <w:rFonts w:ascii="Arial" w:hAnsi="Arial" w:cs="Arial"/>
        </w:rPr>
        <w:t>, and without regard to any other circumstance which might otherwise constitute a legal or equitable discharge of a surety, a guarantor, a borrower or a mortgagor</w:t>
      </w:r>
      <w:r w:rsidR="00197DF7" w:rsidRPr="00BF00EB">
        <w:rPr>
          <w:rFonts w:ascii="Arial" w:hAnsi="Arial" w:cs="Arial"/>
        </w:rPr>
        <w:t xml:space="preserve">. </w:t>
      </w:r>
      <w:r w:rsidR="00281B09" w:rsidRPr="00BF00EB">
        <w:rPr>
          <w:rFonts w:ascii="Arial" w:hAnsi="Arial" w:cs="Arial"/>
        </w:rPr>
        <w:t>Guarantor hereby waives, to the fullest extent permitted by applicable law</w:t>
      </w:r>
      <w:r w:rsidR="003A5D0A" w:rsidRPr="00BF00EB">
        <w:rPr>
          <w:rFonts w:ascii="Arial" w:hAnsi="Arial" w:cs="Arial"/>
        </w:rPr>
        <w:t>,</w:t>
      </w:r>
      <w:r w:rsidR="0089658B" w:rsidRPr="00BF00EB">
        <w:rPr>
          <w:rFonts w:ascii="Arial" w:hAnsi="Arial" w:cs="Arial"/>
        </w:rPr>
        <w:t xml:space="preserve"> all of the following</w:t>
      </w:r>
      <w:r w:rsidR="0077409D" w:rsidRPr="00BF00EB">
        <w:rPr>
          <w:rFonts w:ascii="Arial" w:hAnsi="Arial" w:cs="Arial"/>
        </w:rPr>
        <w:t>:</w:t>
      </w:r>
    </w:p>
    <w:p w14:paraId="55A3EFC9" w14:textId="77777777" w:rsidR="00281B09" w:rsidRPr="00BF00EB" w:rsidRDefault="00281B09" w:rsidP="005D3F79">
      <w:pPr>
        <w:shd w:val="clear" w:color="auto" w:fill="FFFFFF"/>
        <w:ind w:left="720" w:hanging="720"/>
        <w:rPr>
          <w:rFonts w:ascii="Arial" w:hAnsi="Arial" w:cs="Arial"/>
        </w:rPr>
      </w:pPr>
    </w:p>
    <w:p w14:paraId="0D32CA5D" w14:textId="78EB79B2"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3A5D0A" w:rsidRPr="00BF00EB">
        <w:rPr>
          <w:rFonts w:ascii="Arial" w:hAnsi="Arial" w:cs="Arial"/>
        </w:rPr>
        <w:t>T</w:t>
      </w:r>
      <w:r w:rsidRPr="00BF00EB">
        <w:rPr>
          <w:rFonts w:ascii="Arial" w:hAnsi="Arial" w:cs="Arial"/>
        </w:rPr>
        <w:t>he benefit of all principles or provisions of law, statutory or otherwise, which are or might be in conflict with the terms of this Guaranty and agrees that Guarantor</w:t>
      </w:r>
      <w:r w:rsidR="002F18B7">
        <w:rPr>
          <w:rFonts w:ascii="Arial" w:hAnsi="Arial" w:cs="Arial"/>
        </w:rPr>
        <w:t>’</w:t>
      </w:r>
      <w:r w:rsidRPr="00BF00EB">
        <w:rPr>
          <w:rFonts w:ascii="Arial" w:hAnsi="Arial" w:cs="Arial"/>
        </w:rPr>
        <w:t xml:space="preserve">s obligations </w:t>
      </w:r>
      <w:r w:rsidR="00997947" w:rsidRPr="00BF00EB">
        <w:rPr>
          <w:rFonts w:ascii="Arial" w:hAnsi="Arial" w:cs="Arial"/>
        </w:rPr>
        <w:t>will</w:t>
      </w:r>
      <w:r w:rsidRPr="00BF00EB">
        <w:rPr>
          <w:rFonts w:ascii="Arial" w:hAnsi="Arial" w:cs="Arial"/>
        </w:rPr>
        <w:t xml:space="preserve"> not be affected by any circumstances, whether or not referred to in this Guaranty, which might otherwise constitute a legal or equitable discharge of a surety, a guarantor, a borrower or a mortgagor</w:t>
      </w:r>
      <w:r w:rsidR="0089658B" w:rsidRPr="00BF00EB">
        <w:rPr>
          <w:rFonts w:ascii="Arial" w:hAnsi="Arial" w:cs="Arial"/>
        </w:rPr>
        <w:t>.</w:t>
      </w:r>
    </w:p>
    <w:p w14:paraId="708A0B2D" w14:textId="77777777" w:rsidR="00281B09" w:rsidRPr="00BF00EB" w:rsidRDefault="00281B09" w:rsidP="005D3F79">
      <w:pPr>
        <w:shd w:val="clear" w:color="auto" w:fill="FFFFFF"/>
        <w:ind w:left="1440" w:hanging="720"/>
        <w:rPr>
          <w:rFonts w:ascii="Arial" w:hAnsi="Arial" w:cs="Arial"/>
        </w:rPr>
      </w:pPr>
    </w:p>
    <w:p w14:paraId="7ADBC2CB"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3A5D0A" w:rsidRPr="00BF00EB">
        <w:rPr>
          <w:rFonts w:ascii="Arial" w:hAnsi="Arial" w:cs="Arial"/>
        </w:rPr>
        <w:t>T</w:t>
      </w:r>
      <w:r w:rsidRPr="00BF00EB">
        <w:rPr>
          <w:rFonts w:ascii="Arial" w:hAnsi="Arial" w:cs="Arial"/>
        </w:rPr>
        <w:t>he benefits of any right of discharge under any and all statutes or other laws relating to a guarantor, a surety, a borrower or a mortgagor, and any other rights of a surety, a guarantor, a borrower or a mortgagor under such statutes or laws</w:t>
      </w:r>
      <w:r w:rsidR="0089658B" w:rsidRPr="00BF00EB">
        <w:rPr>
          <w:rFonts w:ascii="Arial" w:hAnsi="Arial" w:cs="Arial"/>
        </w:rPr>
        <w:t>.</w:t>
      </w:r>
    </w:p>
    <w:p w14:paraId="5BCCD2EA" w14:textId="77777777" w:rsidR="00281B09" w:rsidRPr="00BF00EB" w:rsidRDefault="00281B09" w:rsidP="005D3F79">
      <w:pPr>
        <w:shd w:val="clear" w:color="auto" w:fill="FFFFFF"/>
        <w:ind w:left="1440" w:hanging="720"/>
        <w:rPr>
          <w:rFonts w:ascii="Arial" w:hAnsi="Arial" w:cs="Arial"/>
        </w:rPr>
      </w:pPr>
    </w:p>
    <w:p w14:paraId="5BC44DDF" w14:textId="26428530"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3A5D0A" w:rsidRPr="00BF00EB">
        <w:rPr>
          <w:rFonts w:ascii="Arial" w:hAnsi="Arial" w:cs="Arial"/>
        </w:rPr>
        <w:t>D</w:t>
      </w:r>
      <w:r w:rsidRPr="00BF00EB">
        <w:rPr>
          <w:rFonts w:ascii="Arial" w:hAnsi="Arial" w:cs="Arial"/>
        </w:rPr>
        <w:t xml:space="preserve">iligence in collecting the Indebtedness, presentment, demand for payment, protest, all notices with respect to the </w:t>
      </w:r>
      <w:r w:rsidR="007F7153">
        <w:rPr>
          <w:rFonts w:ascii="Arial" w:hAnsi="Arial" w:cs="Arial"/>
        </w:rPr>
        <w:t xml:space="preserve">Project </w:t>
      </w:r>
      <w:r w:rsidRPr="00BF00EB">
        <w:rPr>
          <w:rFonts w:ascii="Arial" w:hAnsi="Arial" w:cs="Arial"/>
        </w:rPr>
        <w:t xml:space="preserve">Note and this Guaranty which may be required by statute, rule of law or otherwise to preserve </w:t>
      </w:r>
      <w:r w:rsidR="002F1420">
        <w:rPr>
          <w:rFonts w:ascii="Arial" w:hAnsi="Arial" w:cs="Arial"/>
        </w:rPr>
        <w:t>Funding Lender</w:t>
      </w:r>
      <w:r w:rsidR="002F18B7">
        <w:rPr>
          <w:rFonts w:ascii="Arial" w:hAnsi="Arial" w:cs="Arial"/>
        </w:rPr>
        <w:t>’</w:t>
      </w:r>
      <w:r w:rsidRPr="00BF00EB">
        <w:rPr>
          <w:rFonts w:ascii="Arial" w:hAnsi="Arial" w:cs="Arial"/>
        </w:rPr>
        <w:t xml:space="preserve">s rights against Guarantor under this Guaranty, </w:t>
      </w:r>
      <w:r w:rsidR="001B07C4" w:rsidRPr="00BF00EB">
        <w:rPr>
          <w:rFonts w:ascii="Arial" w:hAnsi="Arial" w:cs="Arial"/>
        </w:rPr>
        <w:t>including</w:t>
      </w:r>
      <w:r w:rsidRPr="00BF00EB">
        <w:rPr>
          <w:rFonts w:ascii="Arial" w:hAnsi="Arial" w:cs="Arial"/>
        </w:rPr>
        <w:t xml:space="preserve"> notice of acceptance, notice of any amendment of the </w:t>
      </w:r>
      <w:r w:rsidR="005A6D28">
        <w:rPr>
          <w:rFonts w:ascii="Arial" w:hAnsi="Arial" w:cs="Arial"/>
        </w:rPr>
        <w:t>Financing Document</w:t>
      </w:r>
      <w:r w:rsidRPr="00BF00EB">
        <w:rPr>
          <w:rFonts w:ascii="Arial" w:hAnsi="Arial" w:cs="Arial"/>
        </w:rPr>
        <w:t>s, notice of the occurrence of any default or Event of Default, notice of intent to accelerate, notice of acceleration, notice of dishonor, notice of foreclosure, notice of protest, and notice of the incurring by Borrower of any obligation or indebtedness</w:t>
      </w:r>
      <w:r w:rsidR="0089658B" w:rsidRPr="00BF00EB">
        <w:rPr>
          <w:rFonts w:ascii="Arial" w:hAnsi="Arial" w:cs="Arial"/>
        </w:rPr>
        <w:t>.</w:t>
      </w:r>
    </w:p>
    <w:p w14:paraId="14EC4F50" w14:textId="77777777" w:rsidR="00281B09" w:rsidRPr="00BF00EB" w:rsidRDefault="00281B09" w:rsidP="005D3F79">
      <w:pPr>
        <w:shd w:val="clear" w:color="auto" w:fill="FFFFFF"/>
        <w:rPr>
          <w:rFonts w:ascii="Arial" w:hAnsi="Arial" w:cs="Arial"/>
        </w:rPr>
      </w:pPr>
    </w:p>
    <w:p w14:paraId="48AB67BC" w14:textId="37D583E7" w:rsidR="000275F8" w:rsidRPr="00BF00EB" w:rsidRDefault="000275F8" w:rsidP="000275F8">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t>All rights to cause a marshalling of Borrower</w:t>
      </w:r>
      <w:r w:rsidR="002F18B7">
        <w:rPr>
          <w:rFonts w:ascii="Arial" w:hAnsi="Arial" w:cs="Arial"/>
        </w:rPr>
        <w:t>’</w:t>
      </w:r>
      <w:r w:rsidRPr="00BF00EB">
        <w:rPr>
          <w:rFonts w:ascii="Arial" w:hAnsi="Arial" w:cs="Arial"/>
        </w:rPr>
        <w:t xml:space="preserve">s assets or to require </w:t>
      </w:r>
      <w:r w:rsidR="002F1420">
        <w:rPr>
          <w:rFonts w:ascii="Arial" w:hAnsi="Arial" w:cs="Arial"/>
        </w:rPr>
        <w:t>Funding Lender</w:t>
      </w:r>
      <w:r w:rsidRPr="00BF00EB">
        <w:rPr>
          <w:rFonts w:ascii="Arial" w:hAnsi="Arial" w:cs="Arial"/>
        </w:rPr>
        <w:t xml:space="preserve"> to do any of the following:</w:t>
      </w:r>
    </w:p>
    <w:p w14:paraId="72B76F8F" w14:textId="77777777" w:rsidR="000275F8" w:rsidRPr="00BF00EB" w:rsidRDefault="000275F8" w:rsidP="000275F8">
      <w:pPr>
        <w:shd w:val="clear" w:color="auto" w:fill="FFFFFF"/>
        <w:rPr>
          <w:rFonts w:ascii="Arial" w:hAnsi="Arial" w:cs="Arial"/>
        </w:rPr>
      </w:pPr>
    </w:p>
    <w:p w14:paraId="023FC01B" w14:textId="48D64CC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w:t>
      </w:r>
      <w:r w:rsidRPr="00BF00EB">
        <w:rPr>
          <w:rFonts w:ascii="Arial" w:hAnsi="Arial" w:cs="Arial"/>
        </w:rPr>
        <w:tab/>
        <w:t>Proceed against Borrower or any other guarantor of Borrower</w:t>
      </w:r>
      <w:r w:rsidR="002F18B7">
        <w:rPr>
          <w:rFonts w:ascii="Arial" w:hAnsi="Arial" w:cs="Arial"/>
        </w:rPr>
        <w:t>’</w:t>
      </w:r>
      <w:r w:rsidRPr="00BF00EB">
        <w:rPr>
          <w:rFonts w:ascii="Arial" w:hAnsi="Arial" w:cs="Arial"/>
        </w:rPr>
        <w:t xml:space="preserve">s payment or performance under the </w:t>
      </w:r>
      <w:r w:rsidR="005A6D28">
        <w:rPr>
          <w:rFonts w:ascii="Arial" w:hAnsi="Arial" w:cs="Arial"/>
        </w:rPr>
        <w:t>Financing Document</w:t>
      </w:r>
      <w:r w:rsidRPr="00BF00EB">
        <w:rPr>
          <w:rFonts w:ascii="Arial" w:hAnsi="Arial" w:cs="Arial"/>
        </w:rPr>
        <w:t xml:space="preserve">s (an </w:t>
      </w:r>
      <w:r w:rsidR="002F18B7">
        <w:rPr>
          <w:rFonts w:ascii="Arial" w:hAnsi="Arial" w:cs="Arial"/>
        </w:rPr>
        <w:t>“</w:t>
      </w:r>
      <w:r w:rsidRPr="00BF00EB">
        <w:rPr>
          <w:rFonts w:ascii="Arial" w:hAnsi="Arial" w:cs="Arial"/>
          <w:b/>
        </w:rPr>
        <w:t>Other Guarantor</w:t>
      </w:r>
      <w:r w:rsidR="002F18B7">
        <w:rPr>
          <w:rFonts w:ascii="Arial" w:hAnsi="Arial" w:cs="Arial"/>
        </w:rPr>
        <w:t>”</w:t>
      </w:r>
      <w:r w:rsidRPr="00BF00EB">
        <w:rPr>
          <w:rFonts w:ascii="Arial" w:hAnsi="Arial" w:cs="Arial"/>
        </w:rPr>
        <w:t>).</w:t>
      </w:r>
    </w:p>
    <w:p w14:paraId="62B988B9" w14:textId="77777777" w:rsidR="000275F8" w:rsidRPr="00BF00EB" w:rsidRDefault="000275F8" w:rsidP="000275F8">
      <w:pPr>
        <w:shd w:val="clear" w:color="auto" w:fill="FFFFFF"/>
        <w:tabs>
          <w:tab w:val="left" w:pos="2160"/>
        </w:tabs>
        <w:ind w:left="2160" w:hanging="720"/>
        <w:rPr>
          <w:rFonts w:ascii="Arial" w:hAnsi="Arial" w:cs="Arial"/>
        </w:rPr>
      </w:pPr>
    </w:p>
    <w:p w14:paraId="02BF14E7"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 </w:t>
      </w:r>
      <w:r w:rsidRPr="00BF00EB">
        <w:rPr>
          <w:rFonts w:ascii="Arial" w:hAnsi="Arial" w:cs="Arial"/>
        </w:rPr>
        <w:tab/>
        <w:t>Proceed against any general partner of Borrower or any Other Guarantor if Borrower or any Other Guarantor is a partnership.</w:t>
      </w:r>
    </w:p>
    <w:p w14:paraId="7791976A" w14:textId="77777777" w:rsidR="000275F8" w:rsidRPr="00BF00EB" w:rsidRDefault="000275F8" w:rsidP="000275F8">
      <w:pPr>
        <w:shd w:val="clear" w:color="auto" w:fill="FFFFFF"/>
        <w:tabs>
          <w:tab w:val="left" w:pos="2160"/>
        </w:tabs>
        <w:ind w:left="2160" w:hanging="720"/>
        <w:rPr>
          <w:rFonts w:ascii="Arial" w:hAnsi="Arial" w:cs="Arial"/>
        </w:rPr>
      </w:pPr>
    </w:p>
    <w:p w14:paraId="276AB1E0" w14:textId="604C52FF"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(iii) </w:t>
      </w:r>
      <w:r w:rsidRPr="00BF00EB">
        <w:rPr>
          <w:rFonts w:ascii="Arial" w:hAnsi="Arial" w:cs="Arial"/>
        </w:rPr>
        <w:tab/>
        <w:t xml:space="preserve">Proceed against or exhaust any collateral held by </w:t>
      </w:r>
      <w:r w:rsidR="002F1420">
        <w:rPr>
          <w:rFonts w:ascii="Arial" w:hAnsi="Arial" w:cs="Arial"/>
        </w:rPr>
        <w:t>Funding Lender</w:t>
      </w:r>
      <w:r w:rsidRPr="00BF00EB">
        <w:rPr>
          <w:rFonts w:ascii="Arial" w:hAnsi="Arial" w:cs="Arial"/>
        </w:rPr>
        <w:t xml:space="preserve"> to secure the repayment of the Indebtedness.</w:t>
      </w:r>
    </w:p>
    <w:p w14:paraId="4336AC3A" w14:textId="77777777" w:rsidR="000275F8" w:rsidRPr="00BF00EB" w:rsidRDefault="000275F8" w:rsidP="000275F8">
      <w:pPr>
        <w:shd w:val="clear" w:color="auto" w:fill="FFFFFF"/>
        <w:tabs>
          <w:tab w:val="left" w:pos="2160"/>
        </w:tabs>
        <w:ind w:left="2160" w:hanging="720"/>
        <w:rPr>
          <w:rFonts w:ascii="Arial" w:hAnsi="Arial" w:cs="Arial"/>
        </w:rPr>
      </w:pPr>
    </w:p>
    <w:p w14:paraId="2379FC59"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(iv)</w:t>
      </w:r>
      <w:r w:rsidRPr="00BF00EB">
        <w:rPr>
          <w:rFonts w:ascii="Arial" w:hAnsi="Arial" w:cs="Arial"/>
        </w:rPr>
        <w:tab/>
        <w:t xml:space="preserve">Pursue any other remedy it may now or hereafter have against Borrower, or, if Borrower is a partnership, any general partner of Borrower. </w:t>
      </w:r>
    </w:p>
    <w:p w14:paraId="19D29C8E" w14:textId="77777777" w:rsidR="00281B09" w:rsidRPr="00BF00EB" w:rsidRDefault="00281B09" w:rsidP="000275F8">
      <w:pPr>
        <w:shd w:val="clear" w:color="auto" w:fill="FFFFFF"/>
        <w:ind w:left="1440" w:hanging="720"/>
        <w:rPr>
          <w:rFonts w:ascii="Arial" w:hAnsi="Arial" w:cs="Arial"/>
        </w:rPr>
      </w:pPr>
      <w:r w:rsidRPr="00BF00EB">
        <w:rPr>
          <w:rFonts w:ascii="Arial" w:hAnsi="Arial" w:cs="Arial"/>
        </w:rPr>
        <w:t xml:space="preserve"> </w:t>
      </w:r>
    </w:p>
    <w:p w14:paraId="3FCCAC3B" w14:textId="343A43B7" w:rsidR="00281B09" w:rsidRPr="00BF00EB" w:rsidRDefault="00281B09"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e</w:t>
      </w:r>
      <w:r w:rsidRPr="00BF00EB">
        <w:rPr>
          <w:rFonts w:ascii="Arial" w:hAnsi="Arial" w:cs="Arial"/>
        </w:rPr>
        <w:t>)</w:t>
      </w:r>
      <w:r w:rsidRPr="00BF00EB">
        <w:rPr>
          <w:rFonts w:ascii="Arial" w:hAnsi="Arial" w:cs="Arial"/>
        </w:rPr>
        <w:tab/>
      </w:r>
      <w:r w:rsidR="003A5D0A" w:rsidRPr="00BF00EB">
        <w:rPr>
          <w:rFonts w:ascii="Arial" w:hAnsi="Arial" w:cs="Arial"/>
        </w:rPr>
        <w:t>A</w:t>
      </w:r>
      <w:r w:rsidRPr="00BF00EB">
        <w:rPr>
          <w:rFonts w:ascii="Arial" w:hAnsi="Arial" w:cs="Arial"/>
        </w:rPr>
        <w:t xml:space="preserve">ny right to object to the timing, manner or conduct of </w:t>
      </w:r>
      <w:r w:rsidR="002F1420">
        <w:rPr>
          <w:rFonts w:ascii="Arial" w:hAnsi="Arial" w:cs="Arial"/>
        </w:rPr>
        <w:t>Funding Lender</w:t>
      </w:r>
      <w:r w:rsidR="002F18B7">
        <w:rPr>
          <w:rFonts w:ascii="Arial" w:hAnsi="Arial" w:cs="Arial"/>
        </w:rPr>
        <w:t>’</w:t>
      </w:r>
      <w:r w:rsidRPr="00BF00EB">
        <w:rPr>
          <w:rFonts w:ascii="Arial" w:hAnsi="Arial" w:cs="Arial"/>
        </w:rPr>
        <w:t xml:space="preserve">s enforcement of its rights under any of the </w:t>
      </w:r>
      <w:r w:rsidR="005A6D28">
        <w:rPr>
          <w:rFonts w:ascii="Arial" w:hAnsi="Arial" w:cs="Arial"/>
        </w:rPr>
        <w:t>Financing Document</w:t>
      </w:r>
      <w:r w:rsidRPr="00BF00EB">
        <w:rPr>
          <w:rFonts w:ascii="Arial" w:hAnsi="Arial" w:cs="Arial"/>
        </w:rPr>
        <w:t>s</w:t>
      </w:r>
      <w:r w:rsidR="0089658B" w:rsidRPr="00BF00EB">
        <w:rPr>
          <w:rFonts w:ascii="Arial" w:hAnsi="Arial" w:cs="Arial"/>
        </w:rPr>
        <w:t>.</w:t>
      </w:r>
    </w:p>
    <w:p w14:paraId="29F83990" w14:textId="77777777" w:rsidR="00281B09" w:rsidRPr="00BF00EB" w:rsidRDefault="00281B09" w:rsidP="005D3F79">
      <w:pPr>
        <w:shd w:val="clear" w:color="auto" w:fill="FFFFFF"/>
        <w:ind w:left="1440" w:hanging="720"/>
        <w:rPr>
          <w:rFonts w:ascii="Arial" w:hAnsi="Arial" w:cs="Arial"/>
        </w:rPr>
      </w:pPr>
    </w:p>
    <w:p w14:paraId="32C512E5" w14:textId="10886DB3" w:rsidR="00281B09" w:rsidRPr="00BF00EB" w:rsidRDefault="00BC1458"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f</w:t>
      </w:r>
      <w:r w:rsidR="00281B09" w:rsidRPr="00BF00EB">
        <w:rPr>
          <w:rFonts w:ascii="Arial" w:hAnsi="Arial" w:cs="Arial"/>
        </w:rPr>
        <w:t>)</w:t>
      </w:r>
      <w:r w:rsidR="00281B09" w:rsidRPr="00BF00EB">
        <w:rPr>
          <w:rFonts w:ascii="Arial" w:hAnsi="Arial" w:cs="Arial"/>
        </w:rPr>
        <w:tab/>
      </w:r>
      <w:r w:rsidR="003A5D0A" w:rsidRPr="00BF00EB">
        <w:rPr>
          <w:rFonts w:ascii="Arial" w:hAnsi="Arial" w:cs="Arial"/>
        </w:rPr>
        <w:t>A</w:t>
      </w:r>
      <w:r w:rsidR="00281B09" w:rsidRPr="00BF00EB">
        <w:rPr>
          <w:rFonts w:ascii="Arial" w:hAnsi="Arial" w:cs="Arial"/>
        </w:rPr>
        <w:t xml:space="preserve">ny right to revoke this Guaranty as to any future advances by </w:t>
      </w:r>
      <w:r w:rsidR="002F1420">
        <w:rPr>
          <w:rFonts w:ascii="Arial" w:hAnsi="Arial" w:cs="Arial"/>
        </w:rPr>
        <w:t>Funding Lender</w:t>
      </w:r>
      <w:r w:rsidR="00281B09" w:rsidRPr="00BF00EB">
        <w:rPr>
          <w:rFonts w:ascii="Arial" w:hAnsi="Arial" w:cs="Arial"/>
        </w:rPr>
        <w:t xml:space="preserve"> under the terms of the </w:t>
      </w:r>
      <w:r w:rsidR="005A6D28">
        <w:rPr>
          <w:rFonts w:ascii="Arial" w:hAnsi="Arial" w:cs="Arial"/>
        </w:rPr>
        <w:t>Continuing Covenant Agreement</w:t>
      </w:r>
      <w:r w:rsidR="00281B09" w:rsidRPr="00BF00EB">
        <w:rPr>
          <w:rFonts w:ascii="Arial" w:hAnsi="Arial" w:cs="Arial"/>
        </w:rPr>
        <w:t xml:space="preserve"> to protect </w:t>
      </w:r>
      <w:r w:rsidR="002F1420">
        <w:rPr>
          <w:rFonts w:ascii="Arial" w:hAnsi="Arial" w:cs="Arial"/>
        </w:rPr>
        <w:t>Funding Lender</w:t>
      </w:r>
      <w:r w:rsidR="002F18B7">
        <w:rPr>
          <w:rFonts w:ascii="Arial" w:hAnsi="Arial" w:cs="Arial"/>
        </w:rPr>
        <w:t>’</w:t>
      </w:r>
      <w:r w:rsidR="00281B09" w:rsidRPr="00BF00EB">
        <w:rPr>
          <w:rFonts w:ascii="Arial" w:hAnsi="Arial" w:cs="Arial"/>
        </w:rPr>
        <w:t>s interest in the Mortgaged Property.</w:t>
      </w:r>
    </w:p>
    <w:p w14:paraId="4D729CE7" w14:textId="77777777" w:rsidR="00162502" w:rsidRPr="00BF00EB" w:rsidRDefault="00162502" w:rsidP="005D3F79">
      <w:pPr>
        <w:shd w:val="clear" w:color="auto" w:fill="FFFFFF"/>
        <w:ind w:left="1440" w:hanging="720"/>
        <w:rPr>
          <w:rFonts w:ascii="Arial" w:hAnsi="Arial" w:cs="Arial"/>
        </w:rPr>
      </w:pPr>
    </w:p>
    <w:p w14:paraId="40FA2F39" w14:textId="5E9A16A7" w:rsidR="00281B09" w:rsidRPr="00BF00EB" w:rsidRDefault="00A62AF7" w:rsidP="008A0F00">
      <w:pPr>
        <w:shd w:val="clear" w:color="auto" w:fill="FFFFFF"/>
        <w:ind w:left="720" w:hanging="720"/>
        <w:rPr>
          <w:rFonts w:ascii="Arial" w:hAnsi="Arial" w:cs="Arial"/>
        </w:rPr>
      </w:pPr>
      <w:r>
        <w:rPr>
          <w:rFonts w:ascii="Arial" w:hAnsi="Arial" w:cs="Arial"/>
          <w:b/>
        </w:rPr>
        <w:t>7</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 xml:space="preserve">Modification of </w:t>
      </w:r>
      <w:r w:rsidR="005A6D28">
        <w:rPr>
          <w:rFonts w:ascii="Arial" w:hAnsi="Arial" w:cs="Arial"/>
          <w:b/>
        </w:rPr>
        <w:t>Financing Document</w:t>
      </w:r>
      <w:r w:rsidR="00281B09" w:rsidRPr="00BF00EB">
        <w:rPr>
          <w:rFonts w:ascii="Arial" w:hAnsi="Arial" w:cs="Arial"/>
          <w:b/>
        </w:rPr>
        <w:t>s</w:t>
      </w:r>
      <w:r w:rsidR="008A0F00" w:rsidRPr="00BF00EB">
        <w:rPr>
          <w:rFonts w:ascii="Arial" w:hAnsi="Arial" w:cs="Arial"/>
          <w:b/>
        </w:rPr>
        <w:t xml:space="preserve">. </w:t>
      </w:r>
      <w:r w:rsidR="00281B09" w:rsidRPr="00BF00EB">
        <w:rPr>
          <w:rFonts w:ascii="Arial" w:hAnsi="Arial" w:cs="Arial"/>
        </w:rPr>
        <w:t xml:space="preserve">At any time or from time to time and any number of times, without notice to Guarantor and without affecting the liability of Guarantor, </w:t>
      </w:r>
      <w:r w:rsidR="0089658B" w:rsidRPr="00BF00EB">
        <w:rPr>
          <w:rFonts w:ascii="Arial" w:hAnsi="Arial" w:cs="Arial"/>
        </w:rPr>
        <w:t>all of the following will apply</w:t>
      </w:r>
      <w:r w:rsidR="0077409D" w:rsidRPr="00BF00EB">
        <w:rPr>
          <w:rFonts w:ascii="Arial" w:hAnsi="Arial" w:cs="Arial"/>
        </w:rPr>
        <w:t>:</w:t>
      </w:r>
    </w:p>
    <w:p w14:paraId="58F2675C" w14:textId="77777777" w:rsidR="00281B09" w:rsidRPr="00BF00EB" w:rsidRDefault="00281B09" w:rsidP="005D3F79">
      <w:pPr>
        <w:shd w:val="clear" w:color="auto" w:fill="FFFFFF"/>
        <w:rPr>
          <w:rFonts w:ascii="Arial" w:hAnsi="Arial" w:cs="Arial"/>
        </w:rPr>
      </w:pPr>
    </w:p>
    <w:p w14:paraId="66742377" w14:textId="5863EA32"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a</w:t>
      </w:r>
      <w:r w:rsidRPr="00BF00EB">
        <w:rPr>
          <w:rFonts w:ascii="Arial" w:hAnsi="Arial" w:cs="Arial"/>
        </w:rPr>
        <w:t>)</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extend the time for payment of the principal of or interest on the Indebtedness or renew the Indebtedness in whole or in part</w:t>
      </w:r>
      <w:r w:rsidR="0089658B" w:rsidRPr="00BF00EB">
        <w:rPr>
          <w:rFonts w:ascii="Arial" w:hAnsi="Arial" w:cs="Arial"/>
        </w:rPr>
        <w:t>.</w:t>
      </w:r>
    </w:p>
    <w:p w14:paraId="10816D6A" w14:textId="77777777" w:rsidR="00281B09" w:rsidRPr="00BF00EB" w:rsidRDefault="00281B09" w:rsidP="00666CE7">
      <w:pPr>
        <w:shd w:val="clear" w:color="auto" w:fill="FFFFFF"/>
        <w:tabs>
          <w:tab w:val="left" w:pos="720"/>
        </w:tabs>
        <w:ind w:left="1440" w:hanging="1440"/>
        <w:rPr>
          <w:rFonts w:ascii="Arial" w:hAnsi="Arial" w:cs="Arial"/>
        </w:rPr>
      </w:pPr>
    </w:p>
    <w:p w14:paraId="504F4589" w14:textId="159D03C6"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b</w:t>
      </w:r>
      <w:r w:rsidRPr="00BF00EB">
        <w:rPr>
          <w:rFonts w:ascii="Arial" w:hAnsi="Arial" w:cs="Arial"/>
        </w:rPr>
        <w:t>)</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extend the time for Borrower</w:t>
      </w:r>
      <w:r w:rsidR="002F18B7">
        <w:rPr>
          <w:rFonts w:ascii="Arial" w:hAnsi="Arial" w:cs="Arial"/>
        </w:rPr>
        <w:t>’</w:t>
      </w:r>
      <w:r w:rsidRPr="00BF00EB">
        <w:rPr>
          <w:rFonts w:ascii="Arial" w:hAnsi="Arial" w:cs="Arial"/>
        </w:rPr>
        <w:t>s performance of or compliance with any covenant or agreement contained in the</w:t>
      </w:r>
      <w:r w:rsidR="007F7153">
        <w:rPr>
          <w:rFonts w:ascii="Arial" w:hAnsi="Arial" w:cs="Arial"/>
        </w:rPr>
        <w:t xml:space="preserve"> Project</w:t>
      </w:r>
      <w:r w:rsidRPr="00BF00EB">
        <w:rPr>
          <w:rFonts w:ascii="Arial" w:hAnsi="Arial" w:cs="Arial"/>
        </w:rPr>
        <w:t xml:space="preserve"> Note, the </w:t>
      </w:r>
      <w:r w:rsidR="005A6D28">
        <w:rPr>
          <w:rFonts w:ascii="Arial" w:hAnsi="Arial" w:cs="Arial"/>
        </w:rPr>
        <w:t>Continuing Covenant Agreement</w:t>
      </w:r>
      <w:r w:rsidRPr="00BF00EB">
        <w:rPr>
          <w:rFonts w:ascii="Arial" w:hAnsi="Arial" w:cs="Arial"/>
        </w:rPr>
        <w:t xml:space="preserve"> or any other </w:t>
      </w:r>
      <w:r w:rsidR="005A6D28">
        <w:rPr>
          <w:rFonts w:ascii="Arial" w:hAnsi="Arial" w:cs="Arial"/>
        </w:rPr>
        <w:t>Financing Document</w:t>
      </w:r>
      <w:r w:rsidRPr="00BF00EB">
        <w:rPr>
          <w:rFonts w:ascii="Arial" w:hAnsi="Arial" w:cs="Arial"/>
        </w:rPr>
        <w:t>, whether presently existing or entered into</w:t>
      </w:r>
      <w:r w:rsidR="00D058F4" w:rsidRPr="00BF00EB">
        <w:rPr>
          <w:rFonts w:ascii="Arial" w:hAnsi="Arial" w:cs="Arial"/>
        </w:rPr>
        <w:t xml:space="preserve"> after the date of this Guaranty</w:t>
      </w:r>
      <w:r w:rsidRPr="00BF00EB">
        <w:rPr>
          <w:rFonts w:ascii="Arial" w:hAnsi="Arial" w:cs="Arial"/>
        </w:rPr>
        <w:t>, or waive such performance or compliance</w:t>
      </w:r>
      <w:r w:rsidR="0089658B" w:rsidRPr="00BF00EB">
        <w:rPr>
          <w:rFonts w:ascii="Arial" w:hAnsi="Arial" w:cs="Arial"/>
        </w:rPr>
        <w:t>.</w:t>
      </w:r>
      <w:r w:rsidRPr="00BF00EB">
        <w:rPr>
          <w:rFonts w:ascii="Arial" w:hAnsi="Arial" w:cs="Arial"/>
        </w:rPr>
        <w:t xml:space="preserve"> </w:t>
      </w:r>
    </w:p>
    <w:p w14:paraId="0C2B844C" w14:textId="77777777" w:rsidR="00281B09" w:rsidRPr="00BF00EB" w:rsidRDefault="00281B09" w:rsidP="00666CE7">
      <w:pPr>
        <w:shd w:val="clear" w:color="auto" w:fill="FFFFFF"/>
        <w:tabs>
          <w:tab w:val="left" w:pos="720"/>
        </w:tabs>
        <w:ind w:left="1440" w:hanging="1440"/>
        <w:rPr>
          <w:rFonts w:ascii="Arial" w:hAnsi="Arial" w:cs="Arial"/>
        </w:rPr>
      </w:pPr>
    </w:p>
    <w:p w14:paraId="7C7EFDD2" w14:textId="248C7B0A"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c</w:t>
      </w:r>
      <w:r w:rsidRPr="00BF00EB">
        <w:rPr>
          <w:rFonts w:ascii="Arial" w:hAnsi="Arial" w:cs="Arial"/>
        </w:rPr>
        <w:t>)</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accelerate</w:t>
      </w:r>
      <w:r w:rsidR="007F7153">
        <w:rPr>
          <w:rFonts w:ascii="Arial" w:hAnsi="Arial" w:cs="Arial"/>
        </w:rPr>
        <w:t xml:space="preserve"> or cause Governmental Lender to accelerate</w:t>
      </w:r>
      <w:r w:rsidRPr="00BF00EB">
        <w:rPr>
          <w:rFonts w:ascii="Arial" w:hAnsi="Arial" w:cs="Arial"/>
        </w:rPr>
        <w:t xml:space="preserve"> the Maturity Date of the Indebtedness as provided in the </w:t>
      </w:r>
      <w:r w:rsidR="007F7153">
        <w:rPr>
          <w:rFonts w:ascii="Arial" w:hAnsi="Arial" w:cs="Arial"/>
        </w:rPr>
        <w:t xml:space="preserve">Project </w:t>
      </w:r>
      <w:r w:rsidRPr="00BF00EB">
        <w:rPr>
          <w:rFonts w:ascii="Arial" w:hAnsi="Arial" w:cs="Arial"/>
        </w:rPr>
        <w:t xml:space="preserve">Note, the </w:t>
      </w:r>
      <w:r w:rsidR="005A6D28">
        <w:rPr>
          <w:rFonts w:ascii="Arial" w:hAnsi="Arial" w:cs="Arial"/>
        </w:rPr>
        <w:t>Continuing Covenant Agreement</w:t>
      </w:r>
      <w:r w:rsidRPr="00BF00EB">
        <w:rPr>
          <w:rFonts w:ascii="Arial" w:hAnsi="Arial" w:cs="Arial"/>
        </w:rPr>
        <w:t xml:space="preserve">, or any other </w:t>
      </w:r>
      <w:r w:rsidR="005A6D28">
        <w:rPr>
          <w:rFonts w:ascii="Arial" w:hAnsi="Arial" w:cs="Arial"/>
        </w:rPr>
        <w:t>Financing Document</w:t>
      </w:r>
      <w:r w:rsidR="001B362F" w:rsidRPr="00BF00EB">
        <w:rPr>
          <w:rFonts w:ascii="Arial" w:hAnsi="Arial" w:cs="Arial"/>
        </w:rPr>
        <w:t>.</w:t>
      </w:r>
    </w:p>
    <w:p w14:paraId="2EDC538E" w14:textId="77777777" w:rsidR="00281B09" w:rsidRPr="00BF00EB" w:rsidRDefault="00281B09" w:rsidP="00666CE7">
      <w:pPr>
        <w:shd w:val="clear" w:color="auto" w:fill="FFFFFF"/>
        <w:tabs>
          <w:tab w:val="left" w:pos="720"/>
        </w:tabs>
        <w:ind w:left="1440" w:hanging="1440"/>
        <w:rPr>
          <w:rFonts w:ascii="Arial" w:hAnsi="Arial" w:cs="Arial"/>
        </w:rPr>
      </w:pPr>
    </w:p>
    <w:p w14:paraId="557E4893" w14:textId="6005C451"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d</w:t>
      </w:r>
      <w:r w:rsidRPr="00BF00EB">
        <w:rPr>
          <w:rFonts w:ascii="Arial" w:hAnsi="Arial" w:cs="Arial"/>
        </w:rPr>
        <w:t>)</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and</w:t>
      </w:r>
      <w:r w:rsidRPr="00BF00EB">
        <w:rPr>
          <w:rFonts w:ascii="Arial" w:hAnsi="Arial" w:cs="Arial"/>
        </w:rPr>
        <w:t xml:space="preserve"> Borrower</w:t>
      </w:r>
      <w:r w:rsidR="0089658B" w:rsidRPr="00BF00EB">
        <w:rPr>
          <w:rFonts w:ascii="Arial" w:hAnsi="Arial" w:cs="Arial"/>
        </w:rPr>
        <w:t xml:space="preserve"> may</w:t>
      </w:r>
      <w:r w:rsidRPr="00BF00EB">
        <w:rPr>
          <w:rFonts w:ascii="Arial" w:hAnsi="Arial" w:cs="Arial"/>
        </w:rPr>
        <w:t xml:space="preserve"> modify or amend </w:t>
      </w:r>
      <w:r w:rsidR="0087369F">
        <w:rPr>
          <w:rFonts w:ascii="Arial" w:hAnsi="Arial" w:cs="Arial"/>
        </w:rPr>
        <w:t>the Project Note</w:t>
      </w:r>
      <w:r w:rsidRPr="00BF00EB">
        <w:rPr>
          <w:rFonts w:ascii="Arial" w:hAnsi="Arial" w:cs="Arial"/>
        </w:rPr>
        <w:t xml:space="preserve">, the </w:t>
      </w:r>
      <w:r w:rsidR="005A6D28">
        <w:rPr>
          <w:rFonts w:ascii="Arial" w:hAnsi="Arial" w:cs="Arial"/>
        </w:rPr>
        <w:t>Continuing Covenant Agreement</w:t>
      </w:r>
      <w:r w:rsidRPr="00BF00EB">
        <w:rPr>
          <w:rFonts w:ascii="Arial" w:hAnsi="Arial" w:cs="Arial"/>
        </w:rPr>
        <w:t xml:space="preserve">, or any other </w:t>
      </w:r>
      <w:r w:rsidR="005A6D28">
        <w:rPr>
          <w:rFonts w:ascii="Arial" w:hAnsi="Arial" w:cs="Arial"/>
        </w:rPr>
        <w:t>Financing Document</w:t>
      </w:r>
      <w:r w:rsidRPr="00BF00EB">
        <w:rPr>
          <w:rFonts w:ascii="Arial" w:hAnsi="Arial" w:cs="Arial"/>
        </w:rPr>
        <w:t xml:space="preserve"> in any respect, </w:t>
      </w:r>
      <w:r w:rsidR="001B07C4" w:rsidRPr="00BF00EB">
        <w:rPr>
          <w:rFonts w:ascii="Arial" w:hAnsi="Arial" w:cs="Arial"/>
        </w:rPr>
        <w:t>including</w:t>
      </w:r>
      <w:r w:rsidRPr="00BF00EB">
        <w:rPr>
          <w:rFonts w:ascii="Arial" w:hAnsi="Arial" w:cs="Arial"/>
        </w:rPr>
        <w:t xml:space="preserve"> an increase in the principal amount</w:t>
      </w:r>
      <w:r w:rsidR="0089658B" w:rsidRPr="00BF00EB">
        <w:rPr>
          <w:rFonts w:ascii="Arial" w:hAnsi="Arial" w:cs="Arial"/>
        </w:rPr>
        <w:t>.</w:t>
      </w:r>
    </w:p>
    <w:p w14:paraId="68B30F02" w14:textId="77777777" w:rsidR="0089658B" w:rsidRPr="00BF00EB" w:rsidRDefault="0089658B" w:rsidP="00666CE7">
      <w:pPr>
        <w:shd w:val="clear" w:color="auto" w:fill="FFFFFF"/>
        <w:tabs>
          <w:tab w:val="left" w:pos="720"/>
        </w:tabs>
        <w:ind w:left="1440" w:hanging="1440"/>
        <w:rPr>
          <w:rFonts w:ascii="Arial" w:hAnsi="Arial" w:cs="Arial"/>
        </w:rPr>
      </w:pPr>
    </w:p>
    <w:p w14:paraId="3853B73D" w14:textId="5849311D" w:rsidR="00B317EE" w:rsidRPr="00BF00EB" w:rsidRDefault="00281B09" w:rsidP="005E5139">
      <w:pPr>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e</w:t>
      </w:r>
      <w:r w:rsidRPr="00BF00EB">
        <w:rPr>
          <w:rFonts w:ascii="Arial" w:hAnsi="Arial" w:cs="Arial"/>
        </w:rPr>
        <w:t>)</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modify, exchange, surrender or otherwise deal with any security for the Indebtedness or accept additional security that is pledged or mortgaged for the Indebtedness.</w:t>
      </w:r>
    </w:p>
    <w:p w14:paraId="7EA96E22" w14:textId="77777777" w:rsidR="005E5139" w:rsidRPr="00BF00EB" w:rsidRDefault="005E5139" w:rsidP="00666CE7">
      <w:pPr>
        <w:tabs>
          <w:tab w:val="left" w:pos="720"/>
        </w:tabs>
        <w:ind w:left="1440" w:hanging="1440"/>
        <w:rPr>
          <w:rFonts w:ascii="Arial" w:hAnsi="Arial" w:cs="Arial"/>
        </w:rPr>
      </w:pPr>
    </w:p>
    <w:p w14:paraId="44F2F96D" w14:textId="0AEE0FA3" w:rsidR="00281B09" w:rsidRPr="00BF00EB" w:rsidRDefault="00A62AF7" w:rsidP="00B317EE">
      <w:pPr>
        <w:shd w:val="clear" w:color="auto" w:fill="FFFFFF"/>
        <w:ind w:left="720" w:hanging="720"/>
        <w:rPr>
          <w:rFonts w:ascii="Arial" w:hAnsi="Arial" w:cs="Arial"/>
        </w:rPr>
      </w:pPr>
      <w:r>
        <w:rPr>
          <w:rFonts w:ascii="Arial" w:hAnsi="Arial" w:cs="Arial"/>
          <w:b/>
        </w:rPr>
        <w:t>8</w:t>
      </w:r>
      <w:r w:rsidR="00281B09" w:rsidRPr="00BF00EB">
        <w:rPr>
          <w:rFonts w:ascii="Arial" w:hAnsi="Arial" w:cs="Arial"/>
          <w:b/>
        </w:rPr>
        <w:t>.</w:t>
      </w:r>
      <w:r w:rsidR="00281B09" w:rsidRPr="00BF00EB">
        <w:rPr>
          <w:rFonts w:ascii="Arial" w:hAnsi="Arial" w:cs="Arial"/>
          <w:b/>
        </w:rPr>
        <w:tab/>
        <w:t>Joint and Several Liability</w:t>
      </w:r>
      <w:r w:rsidR="00197DF7" w:rsidRPr="00BF00EB">
        <w:rPr>
          <w:rFonts w:ascii="Arial" w:hAnsi="Arial" w:cs="Arial"/>
          <w:b/>
        </w:rPr>
        <w:t xml:space="preserve">. </w:t>
      </w:r>
      <w:r w:rsidR="00281B09" w:rsidRPr="00BF00EB">
        <w:rPr>
          <w:rFonts w:ascii="Arial" w:hAnsi="Arial" w:cs="Arial"/>
        </w:rPr>
        <w:t xml:space="preserve">The obligations of Guarantor (and each party named as a Guarantor in this Guaranty) and any Other Guarantor </w:t>
      </w:r>
      <w:r w:rsidR="00997947" w:rsidRPr="00BF00EB">
        <w:rPr>
          <w:rFonts w:ascii="Arial" w:hAnsi="Arial" w:cs="Arial"/>
        </w:rPr>
        <w:t>will</w:t>
      </w:r>
      <w:r w:rsidR="00281B09" w:rsidRPr="00BF00EB">
        <w:rPr>
          <w:rFonts w:ascii="Arial" w:hAnsi="Arial" w:cs="Arial"/>
        </w:rPr>
        <w:t xml:space="preserve"> be joint and several</w:t>
      </w:r>
      <w:r w:rsidR="00197DF7" w:rsidRPr="00BF00EB">
        <w:rPr>
          <w:rFonts w:ascii="Arial" w:hAnsi="Arial" w:cs="Arial"/>
        </w:rPr>
        <w:t xml:space="preserve">. </w:t>
      </w:r>
      <w:r w:rsidR="002F1420">
        <w:rPr>
          <w:rFonts w:ascii="Arial" w:hAnsi="Arial" w:cs="Arial"/>
        </w:rPr>
        <w:t>Funding Lender</w:t>
      </w:r>
      <w:r w:rsidR="00281B09" w:rsidRPr="00BF00EB">
        <w:rPr>
          <w:rFonts w:ascii="Arial" w:hAnsi="Arial" w:cs="Arial"/>
        </w:rPr>
        <w:t>, in its sole and absolute discretion, may</w:t>
      </w:r>
      <w:r w:rsidR="0089658B" w:rsidRPr="00BF00EB">
        <w:rPr>
          <w:rFonts w:ascii="Arial" w:hAnsi="Arial" w:cs="Arial"/>
        </w:rPr>
        <w:t xml:space="preserve"> ta</w:t>
      </w:r>
      <w:r w:rsidR="0077409D" w:rsidRPr="00BF00EB">
        <w:rPr>
          <w:rFonts w:ascii="Arial" w:hAnsi="Arial" w:cs="Arial"/>
        </w:rPr>
        <w:t>ke any of the following actions:</w:t>
      </w:r>
    </w:p>
    <w:p w14:paraId="385793CE" w14:textId="77777777" w:rsidR="00281B09" w:rsidRPr="00BF00EB" w:rsidRDefault="00281B09" w:rsidP="005D3F79">
      <w:pPr>
        <w:shd w:val="clear" w:color="auto" w:fill="FFFFFF"/>
        <w:rPr>
          <w:rFonts w:ascii="Arial" w:hAnsi="Arial" w:cs="Arial"/>
        </w:rPr>
      </w:pPr>
    </w:p>
    <w:p w14:paraId="12CE0B13" w14:textId="69DA9B7B"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bring suit against Guarantor, or any one or more of the parties named as a Guarantor in this Guaranty, and any Other Guarantor, jointly and severally, or against any one or more of them</w:t>
      </w:r>
      <w:r w:rsidR="0089658B" w:rsidRPr="00BF00EB">
        <w:rPr>
          <w:rFonts w:ascii="Arial" w:hAnsi="Arial" w:cs="Arial"/>
        </w:rPr>
        <w:t>.</w:t>
      </w:r>
    </w:p>
    <w:p w14:paraId="058B8517" w14:textId="77777777" w:rsidR="00281B09" w:rsidRPr="00BF00EB" w:rsidRDefault="00281B09" w:rsidP="005D3F79">
      <w:pPr>
        <w:shd w:val="clear" w:color="auto" w:fill="FFFFFF"/>
        <w:ind w:left="1440" w:hanging="720"/>
        <w:rPr>
          <w:rFonts w:ascii="Arial" w:hAnsi="Arial" w:cs="Arial"/>
        </w:rPr>
      </w:pPr>
    </w:p>
    <w:p w14:paraId="547D64C6" w14:textId="4426347A" w:rsidR="00C82AC2"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 xml:space="preserve">compromise or settle with Guarantor, any one or more of the parties named as a Guarantor in this Guaranty, or any Other Guarantor, for such consideration as </w:t>
      </w:r>
      <w:r w:rsidR="002F1420">
        <w:rPr>
          <w:rFonts w:ascii="Arial" w:hAnsi="Arial" w:cs="Arial"/>
        </w:rPr>
        <w:t>Funding Lender</w:t>
      </w:r>
      <w:r w:rsidRPr="00BF00EB">
        <w:rPr>
          <w:rFonts w:ascii="Arial" w:hAnsi="Arial" w:cs="Arial"/>
        </w:rPr>
        <w:t xml:space="preserve"> may deem proper</w:t>
      </w:r>
      <w:r w:rsidR="0089658B" w:rsidRPr="00BF00EB">
        <w:rPr>
          <w:rFonts w:ascii="Arial" w:hAnsi="Arial" w:cs="Arial"/>
        </w:rPr>
        <w:t>.</w:t>
      </w:r>
    </w:p>
    <w:p w14:paraId="698FDA37" w14:textId="77777777" w:rsidR="0089658B" w:rsidRPr="00BF00EB" w:rsidRDefault="0089658B" w:rsidP="005D3F79">
      <w:pPr>
        <w:shd w:val="clear" w:color="auto" w:fill="FFFFFF"/>
        <w:ind w:left="1440" w:hanging="720"/>
        <w:rPr>
          <w:rFonts w:ascii="Arial" w:hAnsi="Arial" w:cs="Arial"/>
        </w:rPr>
      </w:pPr>
    </w:p>
    <w:p w14:paraId="4EB36B76" w14:textId="08B7FB27"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release one or more of the parties named as a Guarantor in this Guaranty, or any Other Guarantor, from liability</w:t>
      </w:r>
      <w:r w:rsidR="0089658B" w:rsidRPr="00BF00EB">
        <w:rPr>
          <w:rFonts w:ascii="Arial" w:hAnsi="Arial" w:cs="Arial"/>
        </w:rPr>
        <w:t>.</w:t>
      </w:r>
    </w:p>
    <w:p w14:paraId="542E74E5" w14:textId="77777777" w:rsidR="0089658B" w:rsidRPr="00BF00EB" w:rsidRDefault="0089658B" w:rsidP="005D3F79">
      <w:pPr>
        <w:shd w:val="clear" w:color="auto" w:fill="FFFFFF"/>
        <w:ind w:left="1440" w:hanging="720"/>
        <w:rPr>
          <w:rFonts w:ascii="Arial" w:hAnsi="Arial" w:cs="Arial"/>
        </w:rPr>
      </w:pPr>
    </w:p>
    <w:p w14:paraId="154745AB" w14:textId="152AAE95" w:rsidR="00865694" w:rsidRPr="00BF00EB" w:rsidRDefault="00281B09" w:rsidP="005D3F79">
      <w:pPr>
        <w:shd w:val="clear" w:color="auto" w:fill="FFFFFF"/>
        <w:ind w:left="1440" w:hanging="720"/>
        <w:rPr>
          <w:rFonts w:ascii="Arial" w:hAnsi="Arial" w:cs="Arial"/>
        </w:rPr>
      </w:pPr>
      <w:r w:rsidRPr="00BF00EB">
        <w:rPr>
          <w:rFonts w:ascii="Arial" w:hAnsi="Arial" w:cs="Arial"/>
        </w:rPr>
        <w:lastRenderedPageBreak/>
        <w:t>(d)</w:t>
      </w:r>
      <w:r w:rsidRPr="00BF00EB">
        <w:rPr>
          <w:rFonts w:ascii="Arial" w:hAnsi="Arial" w:cs="Arial"/>
        </w:rPr>
        <w:tab/>
      </w:r>
      <w:r w:rsidR="002F1420">
        <w:rPr>
          <w:rFonts w:ascii="Arial" w:hAnsi="Arial" w:cs="Arial"/>
        </w:rPr>
        <w:t>Funding Lender</w:t>
      </w:r>
      <w:r w:rsidR="0089658B" w:rsidRPr="00BF00EB">
        <w:rPr>
          <w:rFonts w:ascii="Arial" w:hAnsi="Arial" w:cs="Arial"/>
        </w:rPr>
        <w:t xml:space="preserve"> may </w:t>
      </w:r>
      <w:r w:rsidRPr="00BF00EB">
        <w:rPr>
          <w:rFonts w:ascii="Arial" w:hAnsi="Arial" w:cs="Arial"/>
        </w:rPr>
        <w:t>otherwise deal with Guarantor and any Other Guarantor, or any one or more of them, in any manner</w:t>
      </w:r>
      <w:r w:rsidR="00865694" w:rsidRPr="00BF00EB">
        <w:rPr>
          <w:rFonts w:ascii="Arial" w:hAnsi="Arial" w:cs="Arial"/>
        </w:rPr>
        <w:t>.</w:t>
      </w:r>
    </w:p>
    <w:p w14:paraId="6A4867BE" w14:textId="77777777" w:rsidR="000D763D" w:rsidRPr="00BF00EB" w:rsidRDefault="000D763D" w:rsidP="00865694">
      <w:pPr>
        <w:shd w:val="clear" w:color="auto" w:fill="FFFFFF"/>
        <w:ind w:left="720"/>
        <w:rPr>
          <w:rFonts w:ascii="Arial" w:hAnsi="Arial" w:cs="Arial"/>
        </w:rPr>
      </w:pPr>
    </w:p>
    <w:p w14:paraId="76C0CDD2" w14:textId="1FFF5108" w:rsidR="00865694" w:rsidRPr="00BF00EB" w:rsidRDefault="00865694" w:rsidP="00865694">
      <w:pPr>
        <w:shd w:val="clear" w:color="auto" w:fill="FFFFFF"/>
        <w:ind w:left="720"/>
        <w:rPr>
          <w:rFonts w:ascii="Arial" w:hAnsi="Arial" w:cs="Arial"/>
        </w:rPr>
      </w:pPr>
      <w:r w:rsidRPr="00BF00EB">
        <w:rPr>
          <w:rFonts w:ascii="Arial" w:hAnsi="Arial" w:cs="Arial"/>
        </w:rPr>
        <w:t>No</w:t>
      </w:r>
      <w:r w:rsidR="005E014C" w:rsidRPr="00BF00EB">
        <w:rPr>
          <w:rFonts w:ascii="Arial" w:hAnsi="Arial" w:cs="Arial"/>
        </w:rPr>
        <w:t xml:space="preserve"> action of </w:t>
      </w:r>
      <w:r w:rsidR="002F1420">
        <w:rPr>
          <w:rFonts w:ascii="Arial" w:hAnsi="Arial" w:cs="Arial"/>
        </w:rPr>
        <w:t>Funding Lender</w:t>
      </w:r>
      <w:r w:rsidR="005E014C" w:rsidRPr="00BF00EB">
        <w:rPr>
          <w:rFonts w:ascii="Arial" w:hAnsi="Arial" w:cs="Arial"/>
        </w:rPr>
        <w:t xml:space="preserve"> described</w:t>
      </w:r>
      <w:r w:rsidR="008362AD" w:rsidRPr="00BF00EB">
        <w:rPr>
          <w:rFonts w:ascii="Arial" w:hAnsi="Arial" w:cs="Arial"/>
        </w:rPr>
        <w:t xml:space="preserve"> in this Section 8</w:t>
      </w:r>
      <w:r w:rsidRPr="00BF00EB">
        <w:rPr>
          <w:rFonts w:ascii="Arial" w:hAnsi="Arial" w:cs="Arial"/>
        </w:rPr>
        <w:t xml:space="preserve"> will affect or impair the rights of </w:t>
      </w:r>
      <w:r w:rsidR="002F1420">
        <w:rPr>
          <w:rFonts w:ascii="Arial" w:hAnsi="Arial" w:cs="Arial"/>
        </w:rPr>
        <w:t>Funding Lender</w:t>
      </w:r>
      <w:r w:rsidRPr="00BF00EB">
        <w:rPr>
          <w:rFonts w:ascii="Arial" w:hAnsi="Arial" w:cs="Arial"/>
        </w:rPr>
        <w:t xml:space="preserve"> to collect from any one or more of the parties named as a Guarantor under this Guaranty</w:t>
      </w:r>
      <w:r w:rsidR="000D763D" w:rsidRPr="00BF00EB">
        <w:rPr>
          <w:rFonts w:ascii="Arial" w:hAnsi="Arial" w:cs="Arial"/>
        </w:rPr>
        <w:t xml:space="preserve"> </w:t>
      </w:r>
      <w:r w:rsidRPr="00BF00EB">
        <w:rPr>
          <w:rFonts w:ascii="Arial" w:hAnsi="Arial" w:cs="Arial"/>
        </w:rPr>
        <w:t xml:space="preserve">any amount guaranteed by Guarantor under this Guaranty. </w:t>
      </w:r>
    </w:p>
    <w:p w14:paraId="5DA4DD69" w14:textId="77777777" w:rsidR="00281B09" w:rsidRPr="00BF00EB" w:rsidRDefault="00281B09" w:rsidP="005D3F79">
      <w:pPr>
        <w:shd w:val="clear" w:color="auto" w:fill="FFFFFF"/>
        <w:ind w:left="1440" w:hanging="720"/>
        <w:rPr>
          <w:rFonts w:ascii="Arial" w:hAnsi="Arial" w:cs="Arial"/>
        </w:rPr>
      </w:pPr>
    </w:p>
    <w:p w14:paraId="4DEAEA52" w14:textId="1A73638E" w:rsidR="00026E07" w:rsidRPr="00193F0D" w:rsidRDefault="00A62AF7" w:rsidP="00026E07">
      <w:pPr>
        <w:tabs>
          <w:tab w:val="left" w:pos="720"/>
        </w:tabs>
        <w:ind w:left="720" w:hanging="720"/>
        <w:rPr>
          <w:rFonts w:ascii="Arial" w:hAnsi="Arial" w:cs="Arial"/>
          <w:b/>
        </w:rPr>
      </w:pPr>
      <w:bookmarkStart w:id="2" w:name="_Hlk111112020"/>
      <w:r>
        <w:rPr>
          <w:rFonts w:ascii="Arial" w:hAnsi="Arial" w:cs="Arial"/>
          <w:b/>
        </w:rPr>
        <w:t>9</w:t>
      </w:r>
      <w:r w:rsidR="00AB7847">
        <w:rPr>
          <w:rFonts w:ascii="Arial" w:hAnsi="Arial" w:cs="Arial"/>
          <w:b/>
        </w:rPr>
        <w:t>.</w:t>
      </w:r>
      <w:r w:rsidR="00AB7847">
        <w:rPr>
          <w:rFonts w:ascii="Arial" w:hAnsi="Arial" w:cs="Arial"/>
          <w:b/>
        </w:rPr>
        <w:tab/>
      </w:r>
      <w:r w:rsidR="00026E07">
        <w:rPr>
          <w:rFonts w:ascii="Arial" w:hAnsi="Arial" w:cs="Arial"/>
          <w:b/>
        </w:rPr>
        <w:t>Limited Release of Guarantor Upon Transfer of Mortgaged Property</w:t>
      </w:r>
      <w:r w:rsidR="00026E07" w:rsidRPr="00BF00EB">
        <w:rPr>
          <w:rFonts w:ascii="Arial" w:hAnsi="Arial" w:cs="Arial"/>
          <w:b/>
        </w:rPr>
        <w:t xml:space="preserve">. </w:t>
      </w:r>
      <w:r w:rsidR="00026E07">
        <w:rPr>
          <w:rFonts w:ascii="Arial" w:hAnsi="Arial" w:cs="Arial"/>
          <w:bCs/>
        </w:rPr>
        <w:t>If Guarantor requests a release of its liability under this Guaranty in connection with a Transfer which Funding Lender has approved pursuant to Section 7.05(a) of the Continuing Covenant Agreement, and Borrower has provided a replacement Guarantor acceptable to Funding Lender, then one of the following will apply:</w:t>
      </w:r>
    </w:p>
    <w:p w14:paraId="482C2A6D" w14:textId="77777777" w:rsidR="00026E07" w:rsidRDefault="00026E07" w:rsidP="00026E07">
      <w:pPr>
        <w:tabs>
          <w:tab w:val="left" w:pos="720"/>
        </w:tabs>
        <w:ind w:left="1440" w:hanging="1440"/>
        <w:rPr>
          <w:rFonts w:ascii="Arial" w:hAnsi="Arial" w:cs="Arial"/>
          <w:bCs/>
        </w:rPr>
      </w:pPr>
    </w:p>
    <w:p w14:paraId="616471E2" w14:textId="77777777" w:rsidR="00026E07" w:rsidRDefault="00026E07" w:rsidP="00026E07">
      <w:pPr>
        <w:tabs>
          <w:tab w:val="left" w:pos="720"/>
        </w:tabs>
        <w:ind w:left="1440" w:hanging="1440"/>
        <w:rPr>
          <w:rFonts w:ascii="Arial" w:hAnsi="Arial" w:cs="Arial"/>
          <w:bCs/>
        </w:rPr>
      </w:pPr>
      <w:r>
        <w:rPr>
          <w:rFonts w:ascii="Arial" w:hAnsi="Arial" w:cs="Arial"/>
          <w:bCs/>
        </w:rPr>
        <w:tab/>
        <w:t>(a)</w:t>
      </w:r>
      <w:r>
        <w:rPr>
          <w:rFonts w:ascii="Arial" w:hAnsi="Arial" w:cs="Arial"/>
          <w:bCs/>
        </w:rPr>
        <w:tab/>
        <w:t>If Borrower delivers to Funding Lender a Clean Site Assessment, then Funding Lender will release Guarantor from all of Guarantor’s obligations except Guarantor’s obligation to guaranty Borrower’s liability under Section 6.12 or Section 10.02(b) of the Continuing Covenant Agreement with respect to any loss, liability, damage, claim, cost or expense which directly or indirectly arises from or relates to any Prohibited Activities or Conditions existing prior to the date of the Transfer.</w:t>
      </w:r>
    </w:p>
    <w:p w14:paraId="6571E695" w14:textId="77777777" w:rsidR="00026E07" w:rsidRDefault="00026E07" w:rsidP="00026E07">
      <w:pPr>
        <w:tabs>
          <w:tab w:val="left" w:pos="720"/>
        </w:tabs>
        <w:ind w:left="1440" w:hanging="1440"/>
        <w:rPr>
          <w:rFonts w:ascii="Arial" w:hAnsi="Arial" w:cs="Arial"/>
          <w:bCs/>
        </w:rPr>
      </w:pPr>
    </w:p>
    <w:p w14:paraId="5DA7C927" w14:textId="77777777" w:rsidR="00026E07" w:rsidRPr="00B33A90" w:rsidRDefault="00026E07" w:rsidP="00026E07">
      <w:pPr>
        <w:tabs>
          <w:tab w:val="left" w:pos="720"/>
        </w:tabs>
        <w:ind w:left="1440" w:hanging="1440"/>
        <w:rPr>
          <w:rFonts w:ascii="Arial" w:hAnsi="Arial" w:cs="Arial"/>
          <w:bCs/>
        </w:rPr>
      </w:pPr>
      <w:r>
        <w:rPr>
          <w:rFonts w:ascii="Arial" w:hAnsi="Arial" w:cs="Arial"/>
          <w:bCs/>
        </w:rPr>
        <w:tab/>
        <w:t>(b)</w:t>
      </w:r>
      <w:r>
        <w:rPr>
          <w:rFonts w:ascii="Arial" w:hAnsi="Arial" w:cs="Arial"/>
          <w:bCs/>
        </w:rPr>
        <w:tab/>
        <w:t>If Borrower does not deliver a Clean Site Assessment as described in Section 7.05(c)(i) of the Continuing Covenant Agreement, then Funding Lender will release Guarantor from all of Guarantor’s obligations except for Guarantor’s obligation to guaranty Borrower’s liability under Section 6.12 or Section 10.02(b) of the Continuing Covenant Agreement.</w:t>
      </w:r>
    </w:p>
    <w:bookmarkEnd w:id="2"/>
    <w:p w14:paraId="0B221AF5" w14:textId="77777777" w:rsidR="00AB7847" w:rsidRPr="00AB7847" w:rsidRDefault="00AB7847" w:rsidP="00026E07">
      <w:pPr>
        <w:shd w:val="clear" w:color="auto" w:fill="FFFFFF"/>
        <w:tabs>
          <w:tab w:val="left" w:pos="720"/>
        </w:tabs>
        <w:ind w:left="720" w:hanging="720"/>
        <w:rPr>
          <w:rFonts w:ascii="Arial" w:hAnsi="Arial" w:cs="Arial"/>
          <w:bCs/>
        </w:rPr>
      </w:pPr>
    </w:p>
    <w:p w14:paraId="42A99781" w14:textId="1368E517" w:rsidR="00281B09" w:rsidRPr="00BF00EB" w:rsidRDefault="00C64864" w:rsidP="00666CE7">
      <w:pPr>
        <w:shd w:val="clear" w:color="auto" w:fill="FFFFFF"/>
        <w:tabs>
          <w:tab w:val="left" w:pos="720"/>
        </w:tabs>
        <w:ind w:left="720" w:hanging="720"/>
        <w:rPr>
          <w:rFonts w:ascii="Arial" w:hAnsi="Arial" w:cs="Arial"/>
        </w:rPr>
      </w:pPr>
      <w:r w:rsidRPr="00BF00EB">
        <w:rPr>
          <w:rFonts w:ascii="Arial" w:hAnsi="Arial" w:cs="Arial"/>
          <w:b/>
        </w:rPr>
        <w:t>10</w:t>
      </w:r>
      <w:r w:rsidR="00281B09" w:rsidRPr="00BF00EB">
        <w:rPr>
          <w:rFonts w:ascii="Arial" w:hAnsi="Arial" w:cs="Arial"/>
          <w:b/>
        </w:rPr>
        <w:t>.</w:t>
      </w:r>
      <w:r w:rsidR="00281B09" w:rsidRPr="00BF00EB">
        <w:rPr>
          <w:rFonts w:ascii="Arial" w:hAnsi="Arial" w:cs="Arial"/>
          <w:b/>
        </w:rPr>
        <w:tab/>
        <w:t>Subordination of Borrower</w:t>
      </w:r>
      <w:r w:rsidR="002F18B7">
        <w:rPr>
          <w:rFonts w:ascii="Arial" w:hAnsi="Arial" w:cs="Arial"/>
          <w:b/>
        </w:rPr>
        <w:t>’</w:t>
      </w:r>
      <w:r w:rsidR="00281B09" w:rsidRPr="00BF00EB">
        <w:rPr>
          <w:rFonts w:ascii="Arial" w:hAnsi="Arial" w:cs="Arial"/>
          <w:b/>
        </w:rPr>
        <w:t>s Indebtedness to Guarantor</w:t>
      </w:r>
      <w:r w:rsidR="00197DF7" w:rsidRPr="00BF00EB">
        <w:rPr>
          <w:rFonts w:ascii="Arial" w:hAnsi="Arial" w:cs="Arial"/>
          <w:b/>
        </w:rPr>
        <w:t xml:space="preserve">. </w:t>
      </w:r>
      <w:r w:rsidR="00281B09" w:rsidRPr="00BF00EB">
        <w:rPr>
          <w:rFonts w:ascii="Arial" w:hAnsi="Arial" w:cs="Arial"/>
        </w:rPr>
        <w:t xml:space="preserve">Any indebtedness of Borrower held by Guarantor now or in the future is and </w:t>
      </w:r>
      <w:r w:rsidR="00997947" w:rsidRPr="00BF00EB">
        <w:rPr>
          <w:rFonts w:ascii="Arial" w:hAnsi="Arial" w:cs="Arial"/>
        </w:rPr>
        <w:t>will</w:t>
      </w:r>
      <w:r w:rsidR="00281B09" w:rsidRPr="00BF00EB">
        <w:rPr>
          <w:rFonts w:ascii="Arial" w:hAnsi="Arial" w:cs="Arial"/>
        </w:rPr>
        <w:t xml:space="preserve"> be subordinated to the Indebtedness and Guarantor </w:t>
      </w:r>
      <w:r w:rsidR="00997947" w:rsidRPr="00BF00EB">
        <w:rPr>
          <w:rFonts w:ascii="Arial" w:hAnsi="Arial" w:cs="Arial"/>
        </w:rPr>
        <w:t>will</w:t>
      </w:r>
      <w:r w:rsidR="00281B09" w:rsidRPr="00BF00EB">
        <w:rPr>
          <w:rFonts w:ascii="Arial" w:hAnsi="Arial" w:cs="Arial"/>
        </w:rPr>
        <w:t xml:space="preserve"> collect, enforce and receive any such indebtedness of Borrower as trustee for </w:t>
      </w:r>
      <w:r w:rsidR="002F1420">
        <w:rPr>
          <w:rFonts w:ascii="Arial" w:hAnsi="Arial" w:cs="Arial"/>
        </w:rPr>
        <w:t>Funding Lender</w:t>
      </w:r>
      <w:r w:rsidR="00281B09" w:rsidRPr="00BF00EB">
        <w:rPr>
          <w:rFonts w:ascii="Arial" w:hAnsi="Arial" w:cs="Arial"/>
        </w:rPr>
        <w:t>, but without reducing or affecting in any manner the liability of Guarantor under the other provisions of this Guaranty.</w:t>
      </w:r>
    </w:p>
    <w:p w14:paraId="7F260FC5" w14:textId="77777777" w:rsidR="00281B09" w:rsidRPr="00BF00EB" w:rsidRDefault="00281B09" w:rsidP="005D3F79">
      <w:pPr>
        <w:shd w:val="clear" w:color="auto" w:fill="FFFFFF"/>
        <w:ind w:left="720" w:hanging="720"/>
        <w:rPr>
          <w:rFonts w:ascii="Arial" w:hAnsi="Arial" w:cs="Arial"/>
        </w:rPr>
      </w:pPr>
    </w:p>
    <w:p w14:paraId="7237E596" w14:textId="3A2964B2" w:rsidR="00281B09" w:rsidRPr="00BF00EB" w:rsidRDefault="00C64864" w:rsidP="005D3F79">
      <w:pPr>
        <w:shd w:val="clear" w:color="auto" w:fill="FFFFFF"/>
        <w:ind w:left="720" w:hanging="720"/>
        <w:rPr>
          <w:rFonts w:ascii="Arial" w:hAnsi="Arial" w:cs="Arial"/>
        </w:rPr>
      </w:pPr>
      <w:r w:rsidRPr="00BF00EB">
        <w:rPr>
          <w:rFonts w:ascii="Arial" w:hAnsi="Arial" w:cs="Arial"/>
          <w:b/>
        </w:rPr>
        <w:t>11</w:t>
      </w:r>
      <w:r w:rsidR="00281B09" w:rsidRPr="00BF00EB">
        <w:rPr>
          <w:rFonts w:ascii="Arial" w:hAnsi="Arial" w:cs="Arial"/>
          <w:b/>
        </w:rPr>
        <w:t>.</w:t>
      </w:r>
      <w:r w:rsidR="00281B09" w:rsidRPr="00BF00EB">
        <w:rPr>
          <w:rFonts w:ascii="Arial" w:hAnsi="Arial" w:cs="Arial"/>
          <w:b/>
        </w:rPr>
        <w:tab/>
        <w:t>Waiver of Subrogation</w:t>
      </w:r>
      <w:r w:rsidR="00197DF7" w:rsidRPr="00BF00EB">
        <w:rPr>
          <w:rFonts w:ascii="Arial" w:hAnsi="Arial" w:cs="Arial"/>
          <w:b/>
        </w:rPr>
        <w:t xml:space="preserve">. </w:t>
      </w:r>
      <w:r w:rsidR="00281B09" w:rsidRPr="00BF00EB">
        <w:rPr>
          <w:rFonts w:ascii="Arial" w:hAnsi="Arial" w:cs="Arial"/>
        </w:rPr>
        <w:t xml:space="preserve">Guarantor </w:t>
      </w:r>
      <w:r w:rsidR="00997947" w:rsidRPr="00BF00EB">
        <w:rPr>
          <w:rFonts w:ascii="Arial" w:hAnsi="Arial" w:cs="Arial"/>
        </w:rPr>
        <w:t>will</w:t>
      </w:r>
      <w:r w:rsidR="00281B09" w:rsidRPr="00BF00EB">
        <w:rPr>
          <w:rFonts w:ascii="Arial" w:hAnsi="Arial" w:cs="Arial"/>
        </w:rPr>
        <w:t xml:space="preserve">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w:t>
      </w:r>
      <w:r w:rsidR="002F1420">
        <w:rPr>
          <w:rFonts w:ascii="Arial" w:hAnsi="Arial" w:cs="Arial"/>
        </w:rPr>
        <w:t>Funding Lender</w:t>
      </w:r>
      <w:r w:rsidR="00281B09" w:rsidRPr="00BF00EB">
        <w:rPr>
          <w:rFonts w:ascii="Arial" w:hAnsi="Arial" w:cs="Arial"/>
        </w:rPr>
        <w:t xml:space="preserve"> with respect to the Indebtedness could be deemed a preference under the United States Bankruptcy Code. </w:t>
      </w:r>
    </w:p>
    <w:p w14:paraId="656F906B" w14:textId="77777777" w:rsidR="00281B09" w:rsidRPr="00BF00EB" w:rsidRDefault="00281B09" w:rsidP="005D3F79">
      <w:pPr>
        <w:shd w:val="clear" w:color="auto" w:fill="FFFFFF"/>
        <w:ind w:left="720" w:hanging="720"/>
        <w:rPr>
          <w:rFonts w:ascii="Arial" w:hAnsi="Arial" w:cs="Arial"/>
        </w:rPr>
      </w:pPr>
    </w:p>
    <w:p w14:paraId="04044C7D" w14:textId="283280E3" w:rsidR="00281B09" w:rsidRPr="00BF00EB" w:rsidRDefault="005D3F7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2</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Preference</w:t>
      </w:r>
      <w:r w:rsidR="00197DF7" w:rsidRPr="00BF00EB">
        <w:rPr>
          <w:rFonts w:ascii="Arial" w:hAnsi="Arial" w:cs="Arial"/>
          <w:b/>
        </w:rPr>
        <w:t xml:space="preserve">. </w:t>
      </w:r>
      <w:r w:rsidR="00281B09" w:rsidRPr="00BF00EB">
        <w:rPr>
          <w:rFonts w:ascii="Arial" w:hAnsi="Arial" w:cs="Arial"/>
        </w:rPr>
        <w:t xml:space="preserve">If any payment by Borrower is held to constitute a preference under any applicable bankruptcy, insolvency, or similar laws, or if for any other reason </w:t>
      </w:r>
      <w:r w:rsidR="002F1420">
        <w:rPr>
          <w:rFonts w:ascii="Arial" w:hAnsi="Arial" w:cs="Arial"/>
        </w:rPr>
        <w:t>Funding Lender</w:t>
      </w:r>
      <w:r w:rsidR="00281B09" w:rsidRPr="00BF00EB">
        <w:rPr>
          <w:rFonts w:ascii="Arial" w:hAnsi="Arial" w:cs="Arial"/>
        </w:rPr>
        <w:t xml:space="preserve"> is required to refund any sums to Borrower, such refund </w:t>
      </w:r>
      <w:r w:rsidR="00997947" w:rsidRPr="00BF00EB">
        <w:rPr>
          <w:rFonts w:ascii="Arial" w:hAnsi="Arial" w:cs="Arial"/>
        </w:rPr>
        <w:t>will</w:t>
      </w:r>
      <w:r w:rsidR="00281B09" w:rsidRPr="00BF00EB">
        <w:rPr>
          <w:rFonts w:ascii="Arial" w:hAnsi="Arial" w:cs="Arial"/>
        </w:rPr>
        <w:t xml:space="preserve"> not constitute a release of any liability of Guarantor under this Guaranty</w:t>
      </w:r>
      <w:r w:rsidR="00197DF7" w:rsidRPr="00BF00EB">
        <w:rPr>
          <w:rFonts w:ascii="Arial" w:hAnsi="Arial" w:cs="Arial"/>
        </w:rPr>
        <w:t xml:space="preserve">. </w:t>
      </w:r>
      <w:r w:rsidR="00281B09" w:rsidRPr="00BF00EB">
        <w:rPr>
          <w:rFonts w:ascii="Arial" w:hAnsi="Arial" w:cs="Arial"/>
        </w:rPr>
        <w:t xml:space="preserve">It is the intention of </w:t>
      </w:r>
      <w:r w:rsidR="002F1420">
        <w:rPr>
          <w:rFonts w:ascii="Arial" w:hAnsi="Arial" w:cs="Arial"/>
        </w:rPr>
        <w:t>Funding Lender</w:t>
      </w:r>
      <w:r w:rsidR="00281B09" w:rsidRPr="00BF00EB">
        <w:rPr>
          <w:rFonts w:ascii="Arial" w:hAnsi="Arial" w:cs="Arial"/>
        </w:rPr>
        <w:t xml:space="preserve"> and Guarantor that Guarantor</w:t>
      </w:r>
      <w:r w:rsidR="002F18B7">
        <w:rPr>
          <w:rFonts w:ascii="Arial" w:hAnsi="Arial" w:cs="Arial"/>
        </w:rPr>
        <w:t>’</w:t>
      </w:r>
      <w:r w:rsidR="00281B09" w:rsidRPr="00BF00EB">
        <w:rPr>
          <w:rFonts w:ascii="Arial" w:hAnsi="Arial" w:cs="Arial"/>
        </w:rPr>
        <w:t xml:space="preserve">s obligations under this Guaranty </w:t>
      </w:r>
      <w:r w:rsidR="00997947" w:rsidRPr="00BF00EB">
        <w:rPr>
          <w:rFonts w:ascii="Arial" w:hAnsi="Arial" w:cs="Arial"/>
        </w:rPr>
        <w:t>will</w:t>
      </w:r>
      <w:r w:rsidR="00281B09" w:rsidRPr="00BF00EB">
        <w:rPr>
          <w:rFonts w:ascii="Arial" w:hAnsi="Arial" w:cs="Arial"/>
        </w:rPr>
        <w:t xml:space="preserve"> not be discharged except by Guarantor</w:t>
      </w:r>
      <w:r w:rsidR="002F18B7">
        <w:rPr>
          <w:rFonts w:ascii="Arial" w:hAnsi="Arial" w:cs="Arial"/>
        </w:rPr>
        <w:t>’</w:t>
      </w:r>
      <w:r w:rsidR="00281B09" w:rsidRPr="00BF00EB">
        <w:rPr>
          <w:rFonts w:ascii="Arial" w:hAnsi="Arial" w:cs="Arial"/>
        </w:rPr>
        <w:t>s performance of such obligations and then only to the extent of such performance.</w:t>
      </w:r>
    </w:p>
    <w:p w14:paraId="33F7154D" w14:textId="77777777" w:rsidR="00281B09" w:rsidRPr="00BF00EB" w:rsidRDefault="00281B09" w:rsidP="00FD4D28">
      <w:pPr>
        <w:shd w:val="clear" w:color="auto" w:fill="FFFFFF"/>
        <w:ind w:left="720" w:hanging="720"/>
        <w:rPr>
          <w:rFonts w:ascii="Arial" w:hAnsi="Arial" w:cs="Arial"/>
        </w:rPr>
      </w:pPr>
    </w:p>
    <w:p w14:paraId="28F9062A" w14:textId="455F88DB" w:rsidR="00C75516" w:rsidRPr="00BF00EB" w:rsidRDefault="00C75516" w:rsidP="00FA2DA0">
      <w:pPr>
        <w:ind w:left="720" w:hanging="720"/>
        <w:rPr>
          <w:rFonts w:ascii="Arial" w:hAnsi="Arial" w:cs="Arial"/>
          <w:bCs/>
        </w:rPr>
      </w:pPr>
      <w:r w:rsidRPr="00BF00EB">
        <w:rPr>
          <w:rFonts w:ascii="Arial" w:hAnsi="Arial" w:cs="Arial"/>
          <w:b/>
        </w:rPr>
        <w:t>13.</w:t>
      </w:r>
      <w:r w:rsidRPr="00BF00EB">
        <w:rPr>
          <w:rFonts w:ascii="Arial" w:hAnsi="Arial" w:cs="Arial"/>
        </w:rPr>
        <w:tab/>
      </w:r>
      <w:r w:rsidRPr="00BF00EB">
        <w:rPr>
          <w:rFonts w:ascii="Arial" w:hAnsi="Arial" w:cs="Arial"/>
          <w:b/>
        </w:rPr>
        <w:t xml:space="preserve">Financial Information and Litigation. </w:t>
      </w:r>
      <w:r w:rsidRPr="00BF00EB">
        <w:rPr>
          <w:rFonts w:ascii="Arial" w:hAnsi="Arial" w:cs="Arial"/>
          <w:bCs/>
        </w:rPr>
        <w:t xml:space="preserve">Guarantor will deliver each of the following to </w:t>
      </w:r>
      <w:r w:rsidR="002F1420">
        <w:rPr>
          <w:rFonts w:ascii="Arial" w:hAnsi="Arial" w:cs="Arial"/>
          <w:bCs/>
        </w:rPr>
        <w:t>Funding Lender</w:t>
      </w:r>
      <w:r w:rsidRPr="00BF00EB">
        <w:rPr>
          <w:rFonts w:ascii="Arial" w:hAnsi="Arial" w:cs="Arial"/>
          <w:bCs/>
        </w:rPr>
        <w:t xml:space="preserve"> within 10 Business Days following a Notice from </w:t>
      </w:r>
      <w:r w:rsidR="002F1420">
        <w:rPr>
          <w:rFonts w:ascii="Arial" w:hAnsi="Arial" w:cs="Arial"/>
          <w:bCs/>
        </w:rPr>
        <w:t>Funding Lender</w:t>
      </w:r>
      <w:r w:rsidRPr="00BF00EB">
        <w:rPr>
          <w:rFonts w:ascii="Arial" w:hAnsi="Arial" w:cs="Arial"/>
          <w:bCs/>
        </w:rPr>
        <w:t xml:space="preserve"> requesting such information:</w:t>
      </w:r>
    </w:p>
    <w:p w14:paraId="746E2EE7" w14:textId="77777777" w:rsidR="00C75516" w:rsidRPr="00BF00EB" w:rsidRDefault="00C75516" w:rsidP="00FA2DA0">
      <w:pPr>
        <w:ind w:left="720" w:hanging="720"/>
        <w:rPr>
          <w:rFonts w:ascii="Arial" w:hAnsi="Arial" w:cs="Arial"/>
          <w:bCs/>
        </w:rPr>
      </w:pPr>
    </w:p>
    <w:p w14:paraId="420A5638" w14:textId="0F2AB6F4" w:rsidR="00C75516" w:rsidRPr="00BF00EB" w:rsidRDefault="00C75516" w:rsidP="00FA2DA0">
      <w:pPr>
        <w:ind w:left="1440" w:hanging="720"/>
        <w:rPr>
          <w:rFonts w:ascii="Arial" w:hAnsi="Arial" w:cs="Arial"/>
          <w:bCs/>
        </w:rPr>
      </w:pPr>
      <w:r w:rsidRPr="00BF00EB">
        <w:rPr>
          <w:rFonts w:ascii="Arial" w:hAnsi="Arial" w:cs="Arial"/>
          <w:bCs/>
        </w:rPr>
        <w:t>(a)</w:t>
      </w:r>
      <w:r w:rsidRPr="00BF00EB">
        <w:rPr>
          <w:rFonts w:ascii="Arial" w:hAnsi="Arial" w:cs="Arial"/>
          <w:bCs/>
        </w:rPr>
        <w:tab/>
      </w:r>
      <w:r w:rsidR="00312A6F" w:rsidRPr="00BF00EB">
        <w:rPr>
          <w:rFonts w:ascii="Arial" w:hAnsi="Arial" w:cs="Arial"/>
        </w:rPr>
        <w:t>Guarantor</w:t>
      </w:r>
      <w:r w:rsidR="002F18B7">
        <w:rPr>
          <w:rFonts w:ascii="Arial" w:hAnsi="Arial" w:cs="Arial"/>
        </w:rPr>
        <w:t>’</w:t>
      </w:r>
      <w:r w:rsidR="00312A6F" w:rsidRPr="00BF00EB">
        <w:rPr>
          <w:rFonts w:ascii="Arial" w:hAnsi="Arial" w:cs="Arial"/>
        </w:rPr>
        <w:t>s balance sheet and profit and loss statement (or if such party is a natural person, such party</w:t>
      </w:r>
      <w:r w:rsidR="002F18B7">
        <w:rPr>
          <w:rFonts w:ascii="Arial" w:hAnsi="Arial" w:cs="Arial"/>
        </w:rPr>
        <w:t>’</w:t>
      </w:r>
      <w:r w:rsidR="00312A6F" w:rsidRPr="00BF00EB">
        <w:rPr>
          <w:rFonts w:ascii="Arial" w:hAnsi="Arial" w:cs="Arial"/>
        </w:rPr>
        <w:t>s personal financial statements) as of the end of (A) the quarter that ended at least 30</w:t>
      </w:r>
      <w:r w:rsidR="00312A6F" w:rsidRPr="00BF00EB">
        <w:rPr>
          <w:rFonts w:ascii="Arial" w:hAnsi="Arial" w:cs="Arial"/>
          <w:color w:val="FF0000"/>
        </w:rPr>
        <w:t xml:space="preserve"> </w:t>
      </w:r>
      <w:r w:rsidR="00312A6F" w:rsidRPr="00BF00EB">
        <w:rPr>
          <w:rFonts w:ascii="Arial" w:hAnsi="Arial" w:cs="Arial"/>
        </w:rPr>
        <w:t>days prior to the due date of the requested items, and/or (B) the fiscal year that ended at least 90 days prior to the due date of the requested items.</w:t>
      </w:r>
    </w:p>
    <w:p w14:paraId="219A7764" w14:textId="77777777" w:rsidR="00C75516" w:rsidRPr="00BF00EB" w:rsidRDefault="00C75516" w:rsidP="00FA2DA0">
      <w:pPr>
        <w:ind w:left="1440" w:hanging="720"/>
        <w:rPr>
          <w:rFonts w:ascii="Arial" w:hAnsi="Arial" w:cs="Arial"/>
          <w:bCs/>
        </w:rPr>
      </w:pPr>
    </w:p>
    <w:p w14:paraId="3DE2F106" w14:textId="7D121DE2" w:rsidR="00C75516" w:rsidRPr="00BF00EB" w:rsidRDefault="00C75516" w:rsidP="00FA2DA0">
      <w:pPr>
        <w:ind w:left="720"/>
        <w:rPr>
          <w:rFonts w:ascii="Arial" w:hAnsi="Arial" w:cs="Arial"/>
          <w:bCs/>
        </w:rPr>
      </w:pPr>
      <w:r w:rsidRPr="00BF00EB">
        <w:rPr>
          <w:rFonts w:ascii="Arial" w:hAnsi="Arial" w:cs="Arial"/>
          <w:bCs/>
        </w:rPr>
        <w:t>(b)</w:t>
      </w:r>
      <w:r w:rsidRPr="00BF00EB">
        <w:rPr>
          <w:rFonts w:ascii="Arial" w:hAnsi="Arial" w:cs="Arial"/>
          <w:bCs/>
        </w:rPr>
        <w:tab/>
        <w:t xml:space="preserve">Other Guarantor financial statements as </w:t>
      </w:r>
      <w:r w:rsidR="002F1420">
        <w:rPr>
          <w:rFonts w:ascii="Arial" w:hAnsi="Arial" w:cs="Arial"/>
          <w:bCs/>
        </w:rPr>
        <w:t>Funding Lender</w:t>
      </w:r>
      <w:r w:rsidRPr="00BF00EB">
        <w:rPr>
          <w:rFonts w:ascii="Arial" w:hAnsi="Arial" w:cs="Arial"/>
          <w:bCs/>
        </w:rPr>
        <w:t xml:space="preserve"> may reasonably require.</w:t>
      </w:r>
    </w:p>
    <w:p w14:paraId="464547C6" w14:textId="77777777" w:rsidR="00C75516" w:rsidRPr="00BF00EB" w:rsidRDefault="00C75516" w:rsidP="00FA2DA0">
      <w:pPr>
        <w:ind w:left="720"/>
        <w:rPr>
          <w:rFonts w:ascii="Arial" w:hAnsi="Arial" w:cs="Arial"/>
          <w:bCs/>
        </w:rPr>
      </w:pPr>
    </w:p>
    <w:p w14:paraId="6ADF538A" w14:textId="26F3FECE" w:rsidR="00C75516" w:rsidRPr="00BF00EB" w:rsidRDefault="00C75516" w:rsidP="00FA2DA0">
      <w:pPr>
        <w:ind w:left="1440" w:hanging="720"/>
        <w:rPr>
          <w:rFonts w:ascii="Arial" w:hAnsi="Arial" w:cs="Arial"/>
          <w:bCs/>
        </w:rPr>
      </w:pPr>
      <w:r w:rsidRPr="00BF00EB">
        <w:rPr>
          <w:rFonts w:ascii="Arial" w:hAnsi="Arial" w:cs="Arial"/>
          <w:bCs/>
        </w:rPr>
        <w:t>(c)</w:t>
      </w:r>
      <w:r w:rsidRPr="00BF00EB">
        <w:rPr>
          <w:rFonts w:ascii="Arial" w:hAnsi="Arial" w:cs="Arial"/>
          <w:bCs/>
        </w:rPr>
        <w:tab/>
        <w:t xml:space="preserve">Written updates on the status of all litigation proceedings that Guarantor disclosed or should have disclosed to </w:t>
      </w:r>
      <w:r w:rsidR="002F1420">
        <w:rPr>
          <w:rFonts w:ascii="Arial" w:hAnsi="Arial" w:cs="Arial"/>
          <w:bCs/>
        </w:rPr>
        <w:t>Funding Lender</w:t>
      </w:r>
      <w:r w:rsidRPr="00BF00EB">
        <w:rPr>
          <w:rFonts w:ascii="Arial" w:hAnsi="Arial" w:cs="Arial"/>
          <w:bCs/>
        </w:rPr>
        <w:t xml:space="preserve"> as of the date of this Guaranty. </w:t>
      </w:r>
    </w:p>
    <w:p w14:paraId="1494C275" w14:textId="77777777" w:rsidR="00C75516" w:rsidRPr="00BF00EB" w:rsidRDefault="00C75516" w:rsidP="00FA2DA0">
      <w:pPr>
        <w:ind w:left="1440" w:hanging="720"/>
        <w:rPr>
          <w:rFonts w:ascii="Arial" w:hAnsi="Arial" w:cs="Arial"/>
          <w:bCs/>
        </w:rPr>
      </w:pPr>
    </w:p>
    <w:p w14:paraId="29F4B695" w14:textId="09011309" w:rsidR="00C75516" w:rsidRPr="00BF00EB" w:rsidRDefault="00C75516" w:rsidP="00FA2DA0">
      <w:pPr>
        <w:ind w:left="1440" w:hanging="720"/>
        <w:rPr>
          <w:rFonts w:ascii="Arial" w:hAnsi="Arial" w:cs="Arial"/>
        </w:rPr>
      </w:pPr>
      <w:r w:rsidRPr="00BF00EB">
        <w:rPr>
          <w:rFonts w:ascii="Arial" w:hAnsi="Arial" w:cs="Arial"/>
          <w:bCs/>
        </w:rPr>
        <w:t>(d)</w:t>
      </w:r>
      <w:r w:rsidRPr="00BF00EB">
        <w:rPr>
          <w:rFonts w:ascii="Arial" w:hAnsi="Arial" w:cs="Arial"/>
          <w:bCs/>
        </w:rPr>
        <w:tab/>
        <w:t>If an Event of Default has occurred and is continuing, copies of Guarantor</w:t>
      </w:r>
      <w:r w:rsidR="002F18B7">
        <w:rPr>
          <w:rFonts w:ascii="Arial" w:hAnsi="Arial" w:cs="Arial"/>
          <w:bCs/>
        </w:rPr>
        <w:t>’</w:t>
      </w:r>
      <w:r w:rsidRPr="00BF00EB">
        <w:rPr>
          <w:rFonts w:ascii="Arial" w:hAnsi="Arial" w:cs="Arial"/>
          <w:bCs/>
        </w:rPr>
        <w:t xml:space="preserve">s most recent filed state and federal tax returns, </w:t>
      </w:r>
      <w:r w:rsidRPr="00BF00EB">
        <w:rPr>
          <w:rFonts w:ascii="Arial" w:hAnsi="Arial" w:cs="Arial"/>
        </w:rPr>
        <w:t>including any current tax return extensions</w:t>
      </w:r>
      <w:r w:rsidRPr="00BF00EB">
        <w:rPr>
          <w:rFonts w:ascii="Arial" w:hAnsi="Arial" w:cs="Arial"/>
          <w:bCs/>
        </w:rPr>
        <w:t>.</w:t>
      </w:r>
    </w:p>
    <w:p w14:paraId="2C0D2ED3" w14:textId="77777777" w:rsidR="00281B09" w:rsidRPr="00BF00EB" w:rsidRDefault="00281B09" w:rsidP="00FD4D28">
      <w:pPr>
        <w:shd w:val="clear" w:color="auto" w:fill="FFFFFF"/>
        <w:ind w:left="720" w:hanging="720"/>
        <w:rPr>
          <w:rFonts w:ascii="Arial" w:hAnsi="Arial" w:cs="Arial"/>
        </w:rPr>
      </w:pPr>
    </w:p>
    <w:p w14:paraId="10CA0D14" w14:textId="2E26CA6A" w:rsidR="00B42FB1" w:rsidRPr="00BF00EB" w:rsidRDefault="00281B09" w:rsidP="00B42FB1">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4</w:t>
      </w:r>
      <w:r w:rsidRPr="00BF00EB">
        <w:rPr>
          <w:rFonts w:ascii="Arial" w:hAnsi="Arial" w:cs="Arial"/>
          <w:b/>
        </w:rPr>
        <w:t>.</w:t>
      </w:r>
      <w:r w:rsidRPr="00BF00EB">
        <w:rPr>
          <w:rFonts w:ascii="Arial" w:hAnsi="Arial" w:cs="Arial"/>
          <w:b/>
        </w:rPr>
        <w:tab/>
        <w:t>Assignment</w:t>
      </w:r>
      <w:r w:rsidR="00197DF7" w:rsidRPr="00BF00EB">
        <w:rPr>
          <w:rFonts w:ascii="Arial" w:hAnsi="Arial" w:cs="Arial"/>
          <w:b/>
        </w:rPr>
        <w:t xml:space="preserve">. </w:t>
      </w:r>
      <w:r w:rsidR="002F1420">
        <w:rPr>
          <w:rFonts w:ascii="Arial" w:hAnsi="Arial" w:cs="Arial"/>
        </w:rPr>
        <w:t>Funding Lender</w:t>
      </w:r>
      <w:r w:rsidRPr="00BF00EB">
        <w:rPr>
          <w:rFonts w:ascii="Arial" w:hAnsi="Arial" w:cs="Arial"/>
        </w:rPr>
        <w:t xml:space="preserve"> may assign its rights under this Guaranty in whole or in part and upon any such assignment, all the terms and provisions of this Guaranty </w:t>
      </w:r>
      <w:r w:rsidR="00997947" w:rsidRPr="00BF00EB">
        <w:rPr>
          <w:rFonts w:ascii="Arial" w:hAnsi="Arial" w:cs="Arial"/>
        </w:rPr>
        <w:t>will</w:t>
      </w:r>
      <w:r w:rsidRPr="00BF00EB">
        <w:rPr>
          <w:rFonts w:ascii="Arial" w:hAnsi="Arial" w:cs="Arial"/>
        </w:rPr>
        <w:t xml:space="preserve"> inure to the benefit of such assignee to the extent so assigned</w:t>
      </w:r>
      <w:r w:rsidR="00197DF7" w:rsidRPr="00BF00EB">
        <w:rPr>
          <w:rFonts w:ascii="Arial" w:hAnsi="Arial" w:cs="Arial"/>
        </w:rPr>
        <w:t xml:space="preserve">. </w:t>
      </w:r>
      <w:r w:rsidRPr="00BF00EB">
        <w:rPr>
          <w:rFonts w:ascii="Arial" w:hAnsi="Arial" w:cs="Arial"/>
        </w:rPr>
        <w:t xml:space="preserve">The terms used to designate any of the parties </w:t>
      </w:r>
      <w:r w:rsidR="001B362F" w:rsidRPr="00BF00EB">
        <w:rPr>
          <w:rFonts w:ascii="Arial" w:hAnsi="Arial" w:cs="Arial"/>
        </w:rPr>
        <w:t>in this Guaranty</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be deemed to include the heirs, legal representatives, successors and assigns of such parties, and the term </w:t>
      </w:r>
      <w:r w:rsidR="002F18B7">
        <w:rPr>
          <w:rFonts w:ascii="Arial" w:hAnsi="Arial" w:cs="Arial"/>
        </w:rPr>
        <w:t>“</w:t>
      </w:r>
      <w:r w:rsidR="002F1420">
        <w:rPr>
          <w:rFonts w:ascii="Arial" w:hAnsi="Arial" w:cs="Arial"/>
        </w:rPr>
        <w:t>Funding Lender</w:t>
      </w:r>
      <w:r w:rsidR="002F18B7">
        <w:rPr>
          <w:rFonts w:ascii="Arial" w:hAnsi="Arial" w:cs="Arial"/>
        </w:rPr>
        <w:t>”</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also include any lawful owner, holder or pledgee of </w:t>
      </w:r>
      <w:r w:rsidR="0087369F">
        <w:rPr>
          <w:rFonts w:ascii="Arial" w:hAnsi="Arial" w:cs="Arial"/>
        </w:rPr>
        <w:t>the Governmental Note</w:t>
      </w:r>
      <w:r w:rsidR="008D0A68" w:rsidRPr="00BF00EB">
        <w:rPr>
          <w:rFonts w:ascii="Arial" w:hAnsi="Arial" w:cs="Arial"/>
        </w:rPr>
        <w:t xml:space="preserve">. </w:t>
      </w:r>
    </w:p>
    <w:p w14:paraId="32646320" w14:textId="77777777" w:rsidR="00281B09" w:rsidRPr="00BF00EB" w:rsidRDefault="00281B09" w:rsidP="005D3F79">
      <w:pPr>
        <w:shd w:val="clear" w:color="auto" w:fill="FFFFFF"/>
        <w:ind w:left="720" w:hanging="720"/>
        <w:rPr>
          <w:rFonts w:ascii="Arial" w:hAnsi="Arial" w:cs="Arial"/>
        </w:rPr>
      </w:pPr>
    </w:p>
    <w:p w14:paraId="503B9891" w14:textId="450DBFB6"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5</w:t>
      </w:r>
      <w:r w:rsidRPr="00BF00EB">
        <w:rPr>
          <w:rFonts w:ascii="Arial" w:hAnsi="Arial" w:cs="Arial"/>
          <w:b/>
        </w:rPr>
        <w:t>.</w:t>
      </w:r>
      <w:r w:rsidRPr="00BF00EB">
        <w:rPr>
          <w:rFonts w:ascii="Arial" w:hAnsi="Arial" w:cs="Arial"/>
          <w:b/>
        </w:rPr>
        <w:tab/>
        <w:t>Complete and Final Agreement</w:t>
      </w:r>
      <w:r w:rsidR="00197DF7" w:rsidRPr="00BF00EB">
        <w:rPr>
          <w:rFonts w:ascii="Arial" w:hAnsi="Arial" w:cs="Arial"/>
          <w:b/>
        </w:rPr>
        <w:t xml:space="preserve">. </w:t>
      </w:r>
      <w:r w:rsidRPr="00BF00EB">
        <w:rPr>
          <w:rFonts w:ascii="Arial" w:hAnsi="Arial" w:cs="Arial"/>
        </w:rPr>
        <w:t xml:space="preserve">This Guaranty and the other </w:t>
      </w:r>
      <w:r w:rsidR="005A6D28">
        <w:rPr>
          <w:rFonts w:ascii="Arial" w:hAnsi="Arial" w:cs="Arial"/>
        </w:rPr>
        <w:t>Financing Document</w:t>
      </w:r>
      <w:r w:rsidRPr="00BF00EB">
        <w:rPr>
          <w:rFonts w:ascii="Arial" w:hAnsi="Arial" w:cs="Arial"/>
        </w:rPr>
        <w:t>s represent the final agreement between the parties and may not be contradicted by evidence of prior, contemporaneous or subsequent oral agreements. There are no unwritten oral agreements between the parties</w:t>
      </w:r>
      <w:r w:rsidR="00197DF7" w:rsidRPr="00BF00EB">
        <w:rPr>
          <w:rFonts w:ascii="Arial" w:hAnsi="Arial" w:cs="Arial"/>
        </w:rPr>
        <w:t xml:space="preserve">. </w:t>
      </w:r>
      <w:r w:rsidRPr="00BF00EB">
        <w:rPr>
          <w:rFonts w:ascii="Arial" w:hAnsi="Arial" w:cs="Arial"/>
        </w:rPr>
        <w:t xml:space="preserve">All prior or contemporaneous agreements, understandings, representations, and statements, oral or written, are merged into this Guaranty and the other </w:t>
      </w:r>
      <w:r w:rsidR="005A6D28">
        <w:rPr>
          <w:rFonts w:ascii="Arial" w:hAnsi="Arial" w:cs="Arial"/>
        </w:rPr>
        <w:t>Financing Document</w:t>
      </w:r>
      <w:r w:rsidRPr="00BF00EB">
        <w:rPr>
          <w:rFonts w:ascii="Arial" w:hAnsi="Arial" w:cs="Arial"/>
        </w:rPr>
        <w:t>s</w:t>
      </w:r>
      <w:r w:rsidR="00197DF7" w:rsidRPr="00BF00EB">
        <w:rPr>
          <w:rFonts w:ascii="Arial" w:hAnsi="Arial" w:cs="Arial"/>
        </w:rPr>
        <w:t xml:space="preserve">. </w:t>
      </w:r>
      <w:r w:rsidRPr="00BF00EB">
        <w:rPr>
          <w:rFonts w:ascii="Arial" w:hAnsi="Arial" w:cs="Arial"/>
        </w:rPr>
        <w:t xml:space="preserve">Guarantor acknowledges that Guarantor has received a copy of </w:t>
      </w:r>
      <w:r w:rsidR="0087369F">
        <w:rPr>
          <w:rFonts w:ascii="Arial" w:hAnsi="Arial" w:cs="Arial"/>
        </w:rPr>
        <w:t>the Project Note</w:t>
      </w:r>
      <w:r w:rsidRPr="00BF00EB">
        <w:rPr>
          <w:rFonts w:ascii="Arial" w:hAnsi="Arial" w:cs="Arial"/>
        </w:rPr>
        <w:t xml:space="preserve"> and all other </w:t>
      </w:r>
      <w:r w:rsidR="005A6D28">
        <w:rPr>
          <w:rFonts w:ascii="Arial" w:hAnsi="Arial" w:cs="Arial"/>
        </w:rPr>
        <w:t>Financing Document</w:t>
      </w:r>
      <w:r w:rsidRPr="00BF00EB">
        <w:rPr>
          <w:rFonts w:ascii="Arial" w:hAnsi="Arial" w:cs="Arial"/>
        </w:rPr>
        <w:t>s</w:t>
      </w:r>
      <w:r w:rsidR="00197DF7" w:rsidRPr="00BF00EB">
        <w:rPr>
          <w:rFonts w:ascii="Arial" w:hAnsi="Arial" w:cs="Arial"/>
        </w:rPr>
        <w:t xml:space="preserve">. </w:t>
      </w:r>
      <w:r w:rsidRPr="00BF00EB">
        <w:rPr>
          <w:rFonts w:ascii="Arial" w:hAnsi="Arial" w:cs="Arial"/>
        </w:rPr>
        <w:t>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14:paraId="1958D9A1" w14:textId="77777777" w:rsidR="005B6C96" w:rsidRPr="00BF00EB" w:rsidRDefault="005B6C96" w:rsidP="005D3F79">
      <w:pPr>
        <w:shd w:val="clear" w:color="auto" w:fill="FFFFFF"/>
        <w:ind w:left="720" w:hanging="720"/>
        <w:rPr>
          <w:rFonts w:ascii="Arial" w:hAnsi="Arial" w:cs="Arial"/>
        </w:rPr>
      </w:pPr>
    </w:p>
    <w:p w14:paraId="00A1BEFF" w14:textId="77777777" w:rsidR="00281B09" w:rsidRPr="00BF00EB" w:rsidRDefault="00281B09" w:rsidP="005D3F79">
      <w:pPr>
        <w:pStyle w:val="NormalWeb"/>
        <w:spacing w:before="0" w:after="0"/>
        <w:ind w:left="720" w:hanging="720"/>
        <w:rPr>
          <w:rFonts w:ascii="Arial" w:hAnsi="Arial" w:cs="Arial"/>
          <w:sz w:val="20"/>
        </w:rPr>
      </w:pPr>
      <w:r w:rsidRPr="00BF00EB">
        <w:rPr>
          <w:rFonts w:ascii="Arial" w:hAnsi="Arial" w:cs="Arial"/>
          <w:b/>
          <w:sz w:val="20"/>
        </w:rPr>
        <w:t>1</w:t>
      </w:r>
      <w:r w:rsidR="00C64864" w:rsidRPr="00BF00EB">
        <w:rPr>
          <w:rFonts w:ascii="Arial" w:hAnsi="Arial" w:cs="Arial"/>
          <w:b/>
          <w:sz w:val="20"/>
        </w:rPr>
        <w:t>6</w:t>
      </w:r>
      <w:r w:rsidRPr="00BF00EB">
        <w:rPr>
          <w:rFonts w:ascii="Arial" w:hAnsi="Arial" w:cs="Arial"/>
          <w:b/>
          <w:sz w:val="20"/>
        </w:rPr>
        <w:t>.</w:t>
      </w:r>
      <w:r w:rsidRPr="00BF00EB">
        <w:rPr>
          <w:rFonts w:ascii="Arial" w:hAnsi="Arial" w:cs="Arial"/>
          <w:sz w:val="20"/>
        </w:rPr>
        <w:tab/>
      </w:r>
      <w:r w:rsidRPr="00BF00EB">
        <w:rPr>
          <w:rFonts w:ascii="Arial" w:hAnsi="Arial" w:cs="Arial"/>
          <w:b/>
          <w:sz w:val="20"/>
        </w:rPr>
        <w:t>Governing Law</w:t>
      </w:r>
      <w:r w:rsidR="00197DF7" w:rsidRPr="00BF00EB">
        <w:rPr>
          <w:rFonts w:ascii="Arial" w:hAnsi="Arial" w:cs="Arial"/>
          <w:b/>
          <w:sz w:val="20"/>
        </w:rPr>
        <w:t xml:space="preserve">. </w:t>
      </w:r>
      <w:r w:rsidRPr="00BF00EB">
        <w:rPr>
          <w:rFonts w:ascii="Arial" w:hAnsi="Arial" w:cs="Arial"/>
          <w:sz w:val="20"/>
        </w:rPr>
        <w:t xml:space="preserve">This Guaranty </w:t>
      </w:r>
      <w:r w:rsidR="00997947" w:rsidRPr="00BF00EB">
        <w:rPr>
          <w:rFonts w:ascii="Arial" w:hAnsi="Arial" w:cs="Arial"/>
          <w:sz w:val="20"/>
        </w:rPr>
        <w:t>will</w:t>
      </w:r>
      <w:r w:rsidRPr="00BF00EB">
        <w:rPr>
          <w:rFonts w:ascii="Arial" w:hAnsi="Arial" w:cs="Arial"/>
          <w:sz w:val="20"/>
        </w:rPr>
        <w:t xml:space="preserve"> be governed by and enforced in accordance with the laws of the Property Jurisdiction, without giving effect to the choice of law principles of the Property Jurisdiction that would require the application of the laws of a jurisdiction other than the Pr</w:t>
      </w:r>
      <w:r w:rsidRPr="00BF00EB">
        <w:rPr>
          <w:rFonts w:ascii="Arial" w:eastAsia="Times New Roman" w:hAnsi="Arial" w:cs="Arial"/>
          <w:sz w:val="20"/>
        </w:rPr>
        <w:t>o</w:t>
      </w:r>
      <w:r w:rsidRPr="00BF00EB">
        <w:rPr>
          <w:rFonts w:ascii="Arial" w:hAnsi="Arial" w:cs="Arial"/>
          <w:sz w:val="20"/>
        </w:rPr>
        <w:t xml:space="preserve">perty Jurisdiction. </w:t>
      </w:r>
    </w:p>
    <w:p w14:paraId="5828F761" w14:textId="77777777" w:rsidR="005B6C96" w:rsidRPr="00BF00EB" w:rsidRDefault="005B6C96" w:rsidP="005D3F79">
      <w:pPr>
        <w:shd w:val="clear" w:color="auto" w:fill="FFFFFF"/>
        <w:ind w:left="720" w:hanging="720"/>
        <w:rPr>
          <w:rFonts w:ascii="Arial" w:hAnsi="Arial" w:cs="Arial"/>
        </w:rPr>
      </w:pPr>
    </w:p>
    <w:p w14:paraId="36A72DAA" w14:textId="3B8083C8"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7</w:t>
      </w:r>
      <w:r w:rsidRPr="00BF00EB">
        <w:rPr>
          <w:rFonts w:ascii="Arial" w:hAnsi="Arial" w:cs="Arial"/>
          <w:b/>
        </w:rPr>
        <w:t>.</w:t>
      </w:r>
      <w:r w:rsidRPr="00BF00EB">
        <w:rPr>
          <w:rFonts w:ascii="Arial" w:hAnsi="Arial" w:cs="Arial"/>
          <w:b/>
        </w:rPr>
        <w:tab/>
        <w:t>Jurisdiction; Venue</w:t>
      </w:r>
      <w:r w:rsidR="00197DF7" w:rsidRPr="00BF00EB">
        <w:rPr>
          <w:rFonts w:ascii="Arial" w:hAnsi="Arial" w:cs="Arial"/>
          <w:b/>
        </w:rPr>
        <w:t xml:space="preserve">. </w:t>
      </w:r>
      <w:r w:rsidRPr="00BF00EB">
        <w:rPr>
          <w:rFonts w:ascii="Arial" w:hAnsi="Arial" w:cs="Arial"/>
        </w:rPr>
        <w:t xml:space="preserve">Guarantor agrees that any controversy arising under or in relation to this Guaranty may be litigated in the Property Jurisdiction, and that the state and federal courts and authorities with jurisdiction in the Property Jurisdiction </w:t>
      </w:r>
      <w:r w:rsidR="00997947" w:rsidRPr="00BF00EB">
        <w:rPr>
          <w:rFonts w:ascii="Arial" w:hAnsi="Arial" w:cs="Arial"/>
        </w:rPr>
        <w:t>will</w:t>
      </w:r>
      <w:r w:rsidRPr="00BF00EB">
        <w:rPr>
          <w:rFonts w:ascii="Arial" w:hAnsi="Arial" w:cs="Arial"/>
        </w:rPr>
        <w:t xml:space="preserve"> have jurisdiction over all controversies which </w:t>
      </w:r>
      <w:r w:rsidR="004237ED" w:rsidRPr="00BF00EB">
        <w:rPr>
          <w:rFonts w:ascii="Arial" w:hAnsi="Arial" w:cs="Arial"/>
        </w:rPr>
        <w:t xml:space="preserve">may </w:t>
      </w:r>
      <w:r w:rsidRPr="00BF00EB">
        <w:rPr>
          <w:rFonts w:ascii="Arial" w:hAnsi="Arial" w:cs="Arial"/>
        </w:rPr>
        <w:t>arise under or in relation to this Guaranty</w:t>
      </w:r>
      <w:r w:rsidR="00197DF7" w:rsidRPr="00BF00EB">
        <w:rPr>
          <w:rFonts w:ascii="Arial" w:hAnsi="Arial" w:cs="Arial"/>
        </w:rPr>
        <w:t xml:space="preserve">. </w:t>
      </w:r>
      <w:r w:rsidRPr="00BF00EB">
        <w:rPr>
          <w:rFonts w:ascii="Arial" w:hAnsi="Arial" w:cs="Arial"/>
        </w:rPr>
        <w:t>Guarantor irrevocably consents to service, jurisdiction and venue of such courts for any such litigation and waives any other venue to which it might be entitled by virtue of domicile, habitual residence or otherwise</w:t>
      </w:r>
      <w:r w:rsidR="00197DF7" w:rsidRPr="00BF00EB">
        <w:rPr>
          <w:rFonts w:ascii="Arial" w:hAnsi="Arial" w:cs="Arial"/>
        </w:rPr>
        <w:t xml:space="preserve">. </w:t>
      </w:r>
      <w:r w:rsidRPr="00BF00EB">
        <w:rPr>
          <w:rFonts w:ascii="Arial" w:hAnsi="Arial" w:cs="Arial"/>
        </w:rPr>
        <w:t xml:space="preserve">However, nothing </w:t>
      </w:r>
      <w:r w:rsidR="001B362F" w:rsidRPr="00BF00EB">
        <w:rPr>
          <w:rFonts w:ascii="Arial" w:hAnsi="Arial" w:cs="Arial"/>
        </w:rPr>
        <w:t>in this Guaranty</w:t>
      </w:r>
      <w:r w:rsidRPr="00BF00EB">
        <w:rPr>
          <w:rFonts w:ascii="Arial" w:hAnsi="Arial" w:cs="Arial"/>
        </w:rPr>
        <w:t xml:space="preserve"> is intended to limit </w:t>
      </w:r>
      <w:r w:rsidR="002F1420">
        <w:rPr>
          <w:rFonts w:ascii="Arial" w:hAnsi="Arial" w:cs="Arial"/>
        </w:rPr>
        <w:t>Funding Lender</w:t>
      </w:r>
      <w:r w:rsidR="002F18B7">
        <w:rPr>
          <w:rFonts w:ascii="Arial" w:hAnsi="Arial" w:cs="Arial"/>
        </w:rPr>
        <w:t>’</w:t>
      </w:r>
      <w:r w:rsidRPr="00BF00EB">
        <w:rPr>
          <w:rFonts w:ascii="Arial" w:hAnsi="Arial" w:cs="Arial"/>
        </w:rPr>
        <w:t>s right to bring any suit, action or proceeding relating to matters arising under this Guaranty against Guarantor or any of Guarantor</w:t>
      </w:r>
      <w:r w:rsidR="002F18B7">
        <w:rPr>
          <w:rFonts w:ascii="Arial" w:hAnsi="Arial" w:cs="Arial"/>
        </w:rPr>
        <w:t>’</w:t>
      </w:r>
      <w:r w:rsidRPr="00BF00EB">
        <w:rPr>
          <w:rFonts w:ascii="Arial" w:hAnsi="Arial" w:cs="Arial"/>
        </w:rPr>
        <w:t xml:space="preserve">s assets in any court of any other jurisdiction. </w:t>
      </w:r>
    </w:p>
    <w:p w14:paraId="468FA780" w14:textId="77777777" w:rsidR="00281B09" w:rsidRPr="00BF00EB" w:rsidRDefault="00281B09" w:rsidP="005D3F79">
      <w:pPr>
        <w:shd w:val="clear" w:color="auto" w:fill="FFFFFF"/>
        <w:ind w:left="720" w:hanging="720"/>
        <w:rPr>
          <w:rFonts w:ascii="Arial" w:hAnsi="Arial" w:cs="Arial"/>
        </w:rPr>
      </w:pPr>
    </w:p>
    <w:p w14:paraId="2EBC5832" w14:textId="77777777" w:rsidR="00D3609F" w:rsidRPr="00F51D02" w:rsidRDefault="00281B09" w:rsidP="00D3609F">
      <w:pPr>
        <w:shd w:val="clear" w:color="auto" w:fill="FFFFFF"/>
        <w:ind w:left="720" w:hanging="720"/>
        <w:rPr>
          <w:rFonts w:ascii="Arial" w:hAnsi="Arial" w:cs="Arial"/>
          <w:b/>
        </w:rPr>
      </w:pPr>
      <w:r w:rsidRPr="00BF00EB">
        <w:rPr>
          <w:rFonts w:ascii="Arial" w:hAnsi="Arial" w:cs="Arial"/>
          <w:b/>
        </w:rPr>
        <w:t>1</w:t>
      </w:r>
      <w:r w:rsidR="00C64864" w:rsidRPr="00BF00EB">
        <w:rPr>
          <w:rFonts w:ascii="Arial" w:hAnsi="Arial" w:cs="Arial"/>
          <w:b/>
        </w:rPr>
        <w:t>8</w:t>
      </w:r>
      <w:r w:rsidRPr="00BF00EB">
        <w:rPr>
          <w:rFonts w:ascii="Arial" w:hAnsi="Arial" w:cs="Arial"/>
          <w:b/>
        </w:rPr>
        <w:t>.</w:t>
      </w:r>
      <w:r w:rsidRPr="00BF00EB">
        <w:rPr>
          <w:rFonts w:ascii="Arial" w:hAnsi="Arial" w:cs="Arial"/>
        </w:rPr>
        <w:tab/>
      </w:r>
      <w:r w:rsidR="00D3609F" w:rsidRPr="009620FF">
        <w:rPr>
          <w:rFonts w:ascii="Arial" w:hAnsi="Arial" w:cs="Arial"/>
          <w:b/>
        </w:rPr>
        <w:t xml:space="preserve">Guarantor’s Interest in Borrower. </w:t>
      </w:r>
      <w:r w:rsidR="00D3609F" w:rsidRPr="009620FF">
        <w:rPr>
          <w:rFonts w:ascii="Arial" w:hAnsi="Arial" w:cs="Arial"/>
        </w:rPr>
        <w:t xml:space="preserve">Guarantor represents to Funding Lender that Guarantor has a direct or indirect ownership or other financial interest in Borrower and/or will otherwise derive a material financial benefit from the making of the Project Loan and the Funding Loan. </w:t>
      </w:r>
    </w:p>
    <w:p w14:paraId="08B800D1" w14:textId="77777777" w:rsidR="00F82C96" w:rsidRPr="00BF00EB" w:rsidRDefault="00F82C96" w:rsidP="00B42FB1">
      <w:pPr>
        <w:pStyle w:val="NormalHangingIndent1"/>
        <w:spacing w:after="0"/>
        <w:jc w:val="left"/>
        <w:rPr>
          <w:rFonts w:ascii="Arial" w:hAnsi="Arial" w:cs="Arial"/>
          <w:b/>
          <w:sz w:val="20"/>
          <w:szCs w:val="20"/>
        </w:rPr>
      </w:pPr>
    </w:p>
    <w:p w14:paraId="4157CE07" w14:textId="77777777" w:rsidR="00D3609F" w:rsidRPr="00F51D02" w:rsidRDefault="0004484E" w:rsidP="00D3609F">
      <w:pPr>
        <w:tabs>
          <w:tab w:val="left" w:pos="720"/>
        </w:tabs>
        <w:ind w:left="720" w:hanging="720"/>
        <w:rPr>
          <w:rFonts w:ascii="Arial" w:hAnsi="Arial" w:cs="Arial"/>
          <w:b/>
        </w:rPr>
      </w:pPr>
      <w:r>
        <w:rPr>
          <w:rFonts w:ascii="Arial" w:hAnsi="Arial" w:cs="Arial"/>
          <w:b/>
        </w:rPr>
        <w:t>19</w:t>
      </w:r>
      <w:r w:rsidR="00B42FB1" w:rsidRPr="00BF00EB">
        <w:rPr>
          <w:rFonts w:ascii="Arial" w:hAnsi="Arial" w:cs="Arial"/>
          <w:b/>
        </w:rPr>
        <w:t>.</w:t>
      </w:r>
      <w:r w:rsidR="00375975" w:rsidRPr="00BF00EB">
        <w:rPr>
          <w:rFonts w:ascii="Arial" w:hAnsi="Arial" w:cs="Arial"/>
          <w:b/>
        </w:rPr>
        <w:tab/>
      </w:r>
      <w:r w:rsidR="00D3609F" w:rsidRPr="00B33A90">
        <w:rPr>
          <w:rFonts w:ascii="Arial" w:hAnsi="Arial" w:cs="Arial"/>
          <w:b/>
        </w:rPr>
        <w:t>Termination.</w:t>
      </w:r>
      <w:r w:rsidR="00D3609F">
        <w:rPr>
          <w:rFonts w:ascii="Arial" w:hAnsi="Arial" w:cs="Arial"/>
          <w:b/>
        </w:rPr>
        <w:t xml:space="preserve"> </w:t>
      </w:r>
      <w:r w:rsidR="00D3609F" w:rsidRPr="00B33A90">
        <w:rPr>
          <w:rFonts w:ascii="Arial" w:hAnsi="Arial" w:cs="Arial"/>
          <w:bCs/>
        </w:rPr>
        <w:t xml:space="preserve">This Guaranty will terminate upon completion by Borrower of the </w:t>
      </w:r>
      <w:r w:rsidR="00D3609F">
        <w:rPr>
          <w:rFonts w:ascii="Arial" w:hAnsi="Arial" w:cs="Arial"/>
          <w:bCs/>
        </w:rPr>
        <w:t>Rehabilitation</w:t>
      </w:r>
      <w:r w:rsidR="00D3609F" w:rsidRPr="00B33A90">
        <w:rPr>
          <w:rFonts w:ascii="Arial" w:hAnsi="Arial" w:cs="Arial"/>
          <w:bCs/>
        </w:rPr>
        <w:t xml:space="preserve"> in accordance with the terms of the </w:t>
      </w:r>
      <w:r w:rsidR="00D3609F">
        <w:rPr>
          <w:rFonts w:ascii="Arial" w:hAnsi="Arial" w:cs="Arial"/>
          <w:bCs/>
        </w:rPr>
        <w:t>Continuing Covenant</w:t>
      </w:r>
      <w:r w:rsidR="00D3609F" w:rsidRPr="00B33A90">
        <w:rPr>
          <w:rFonts w:ascii="Arial" w:hAnsi="Arial" w:cs="Arial"/>
          <w:bCs/>
        </w:rPr>
        <w:t xml:space="preserve"> Agreement.</w:t>
      </w:r>
    </w:p>
    <w:p w14:paraId="0B8FB0E3" w14:textId="77777777" w:rsidR="00026E07" w:rsidRPr="009620FF" w:rsidRDefault="00026E07" w:rsidP="00026E07">
      <w:pPr>
        <w:ind w:left="720" w:hanging="720"/>
        <w:rPr>
          <w:rFonts w:ascii="Arial" w:hAnsi="Arial" w:cs="Arial"/>
          <w:b/>
          <w:bCs/>
          <w:color w:val="000000"/>
        </w:rPr>
      </w:pPr>
    </w:p>
    <w:p w14:paraId="2281B488" w14:textId="77777777" w:rsidR="00026E07" w:rsidRPr="009620FF" w:rsidRDefault="00026E07" w:rsidP="00026E07">
      <w:pPr>
        <w:ind w:left="720" w:hanging="720"/>
        <w:rPr>
          <w:rFonts w:ascii="Arial" w:hAnsi="Arial" w:cs="Arial"/>
          <w:b/>
          <w:color w:val="000000"/>
        </w:rPr>
      </w:pPr>
      <w:r w:rsidRPr="009620FF">
        <w:rPr>
          <w:rFonts w:ascii="Arial" w:hAnsi="Arial" w:cs="Arial"/>
          <w:b/>
          <w:bCs/>
          <w:color w:val="000000"/>
        </w:rPr>
        <w:t>20.</w:t>
      </w:r>
      <w:r w:rsidRPr="009620FF">
        <w:rPr>
          <w:rFonts w:ascii="Arial" w:hAnsi="Arial" w:cs="Arial"/>
          <w:b/>
          <w:bCs/>
          <w:color w:val="000000"/>
        </w:rPr>
        <w:tab/>
        <w:t>Term of Existence</w:t>
      </w:r>
      <w:r w:rsidRPr="009620FF">
        <w:rPr>
          <w:rFonts w:ascii="Arial" w:hAnsi="Arial" w:cs="Arial"/>
          <w:b/>
          <w:color w:val="000000"/>
        </w:rPr>
        <w:t>.</w:t>
      </w:r>
    </w:p>
    <w:p w14:paraId="64F7847E" w14:textId="77777777" w:rsidR="00026E07" w:rsidRPr="009620FF" w:rsidRDefault="00026E07" w:rsidP="00026E07">
      <w:pPr>
        <w:ind w:left="720" w:hanging="720"/>
        <w:rPr>
          <w:rFonts w:ascii="Arial" w:hAnsi="Arial" w:cs="Arial"/>
        </w:rPr>
      </w:pPr>
    </w:p>
    <w:p w14:paraId="06A2D3BB" w14:textId="6F459623" w:rsidR="00026E07" w:rsidRPr="009620FF" w:rsidRDefault="00026E07" w:rsidP="00026E07">
      <w:pPr>
        <w:tabs>
          <w:tab w:val="left" w:pos="1440"/>
        </w:tabs>
        <w:autoSpaceDE/>
        <w:autoSpaceDN/>
        <w:adjustRightInd/>
        <w:ind w:left="1440" w:hanging="720"/>
        <w:rPr>
          <w:rFonts w:ascii="Arial" w:hAnsi="Arial" w:cs="Arial"/>
        </w:rPr>
      </w:pPr>
      <w:r w:rsidRPr="009620FF">
        <w:rPr>
          <w:rFonts w:ascii="Arial" w:hAnsi="Arial" w:cs="Arial"/>
        </w:rPr>
        <w:t>(a)</w:t>
      </w:r>
      <w:r w:rsidRPr="009620FF">
        <w:rPr>
          <w:rFonts w:ascii="Arial" w:hAnsi="Arial" w:cs="Arial"/>
        </w:rPr>
        <w:tab/>
        <w:t xml:space="preserve">This Section </w:t>
      </w:r>
      <w:r w:rsidR="00D3609F">
        <w:rPr>
          <w:rFonts w:ascii="Arial" w:hAnsi="Arial" w:cs="Arial"/>
        </w:rPr>
        <w:t>20</w:t>
      </w:r>
      <w:r w:rsidRPr="009620FF">
        <w:rPr>
          <w:rFonts w:ascii="Arial" w:hAnsi="Arial" w:cs="Arial"/>
        </w:rPr>
        <w:t xml:space="preserve"> will only apply to any Guarantor(s) that is an entity </w:t>
      </w:r>
      <w:r w:rsidRPr="00D3609F">
        <w:rPr>
          <w:rFonts w:ascii="Arial" w:hAnsi="Arial" w:cs="Arial"/>
        </w:rPr>
        <w:t xml:space="preserve">whose term of existence expires prior to the Maturity Date. This Section </w:t>
      </w:r>
      <w:r w:rsidR="00D3609F" w:rsidRPr="00D3609F">
        <w:rPr>
          <w:rFonts w:ascii="Arial" w:hAnsi="Arial" w:cs="Arial"/>
        </w:rPr>
        <w:t>20</w:t>
      </w:r>
      <w:r w:rsidRPr="00D3609F">
        <w:rPr>
          <w:rFonts w:ascii="Arial" w:hAnsi="Arial" w:cs="Arial"/>
        </w:rPr>
        <w:t xml:space="preserve"> is subject </w:t>
      </w:r>
      <w:r w:rsidRPr="00193F0D">
        <w:rPr>
          <w:rFonts w:ascii="Arial" w:hAnsi="Arial" w:cs="Arial"/>
        </w:rPr>
        <w:t xml:space="preserve">to Section 8.02 of the </w:t>
      </w:r>
      <w:r w:rsidR="00D3609F" w:rsidRPr="00193F0D">
        <w:rPr>
          <w:rFonts w:ascii="Arial" w:hAnsi="Arial" w:cs="Arial"/>
        </w:rPr>
        <w:t>Continuing Covenant</w:t>
      </w:r>
      <w:r w:rsidRPr="00193F0D">
        <w:rPr>
          <w:rFonts w:ascii="Arial" w:hAnsi="Arial" w:cs="Arial"/>
        </w:rPr>
        <w:t xml:space="preserve"> Agreement.</w:t>
      </w:r>
    </w:p>
    <w:p w14:paraId="2FA16D60" w14:textId="77777777" w:rsidR="00026E07" w:rsidRPr="009620FF" w:rsidRDefault="00026E07" w:rsidP="00026E07">
      <w:pPr>
        <w:tabs>
          <w:tab w:val="left" w:pos="1440"/>
        </w:tabs>
        <w:autoSpaceDE/>
        <w:autoSpaceDN/>
        <w:adjustRightInd/>
        <w:ind w:left="2160" w:hanging="720"/>
        <w:rPr>
          <w:rFonts w:ascii="Arial" w:hAnsi="Arial" w:cs="Arial"/>
        </w:rPr>
      </w:pPr>
    </w:p>
    <w:p w14:paraId="5EEDB771" w14:textId="77777777" w:rsidR="00026E07" w:rsidRPr="009620FF" w:rsidRDefault="00026E07" w:rsidP="00026E07">
      <w:pPr>
        <w:tabs>
          <w:tab w:val="left" w:pos="1440"/>
        </w:tabs>
        <w:autoSpaceDE/>
        <w:autoSpaceDN/>
        <w:adjustRightInd/>
        <w:ind w:left="1440" w:hanging="720"/>
        <w:rPr>
          <w:rFonts w:ascii="Arial" w:hAnsi="Arial" w:cs="Arial"/>
          <w:color w:val="000000"/>
        </w:rPr>
      </w:pPr>
      <w:r w:rsidRPr="009620FF">
        <w:rPr>
          <w:rFonts w:ascii="Arial" w:hAnsi="Arial" w:cs="Arial"/>
        </w:rPr>
        <w:t>(b)</w:t>
      </w:r>
      <w:r w:rsidRPr="009620FF">
        <w:rPr>
          <w:rFonts w:ascii="Arial" w:hAnsi="Arial" w:cs="Arial"/>
        </w:rPr>
        <w:tab/>
        <w:t>At least 6 months prior to the expiration of its term of existence (“</w:t>
      </w:r>
      <w:r w:rsidRPr="009620FF">
        <w:rPr>
          <w:rFonts w:ascii="Arial" w:hAnsi="Arial" w:cs="Arial"/>
          <w:b/>
        </w:rPr>
        <w:t>Term</w:t>
      </w:r>
      <w:r w:rsidRPr="009620FF">
        <w:rPr>
          <w:rFonts w:ascii="Arial" w:hAnsi="Arial" w:cs="Arial"/>
        </w:rPr>
        <w:t>”), each entity Guarantor must take one of the following actions (“</w:t>
      </w:r>
      <w:r w:rsidRPr="009620FF">
        <w:rPr>
          <w:rFonts w:ascii="Arial" w:hAnsi="Arial" w:cs="Arial"/>
          <w:b/>
        </w:rPr>
        <w:t>Guarantor Expiration Alternatives</w:t>
      </w:r>
      <w:r w:rsidRPr="009620FF">
        <w:rPr>
          <w:rFonts w:ascii="Arial" w:hAnsi="Arial" w:cs="Arial"/>
        </w:rPr>
        <w:t>”):</w:t>
      </w:r>
    </w:p>
    <w:p w14:paraId="60A35366" w14:textId="77777777" w:rsidR="00026E07" w:rsidRPr="009620FF" w:rsidRDefault="00026E07" w:rsidP="00026E07">
      <w:pPr>
        <w:autoSpaceDE/>
        <w:autoSpaceDN/>
        <w:adjustRightInd/>
        <w:ind w:left="2160" w:hanging="720"/>
        <w:rPr>
          <w:rFonts w:ascii="Arial" w:hAnsi="Arial" w:cs="Arial"/>
        </w:rPr>
      </w:pPr>
    </w:p>
    <w:p w14:paraId="74C358BA" w14:textId="77777777" w:rsidR="00026E07" w:rsidRPr="009620FF" w:rsidRDefault="00026E07" w:rsidP="00026E07">
      <w:pPr>
        <w:autoSpaceDE/>
        <w:autoSpaceDN/>
        <w:adjustRightInd/>
        <w:ind w:left="2160" w:hanging="720"/>
        <w:rPr>
          <w:rFonts w:ascii="Arial" w:hAnsi="Arial" w:cs="Arial"/>
          <w:color w:val="000000"/>
        </w:rPr>
      </w:pPr>
      <w:r w:rsidRPr="009620FF">
        <w:rPr>
          <w:rFonts w:ascii="Arial" w:hAnsi="Arial" w:cs="Arial"/>
        </w:rPr>
        <w:lastRenderedPageBreak/>
        <w:t>(i)</w:t>
      </w:r>
      <w:r w:rsidRPr="009620FF">
        <w:rPr>
          <w:rFonts w:ascii="Arial" w:hAnsi="Arial" w:cs="Arial"/>
        </w:rPr>
        <w:tab/>
        <w:t>Extend its Term to a date that is at least 6 months after the Maturity Date (“</w:t>
      </w:r>
      <w:r w:rsidRPr="009620FF">
        <w:rPr>
          <w:rFonts w:ascii="Arial" w:hAnsi="Arial" w:cs="Arial"/>
          <w:b/>
        </w:rPr>
        <w:t>Extension</w:t>
      </w:r>
      <w:r w:rsidRPr="009620FF">
        <w:rPr>
          <w:rFonts w:ascii="Arial" w:hAnsi="Arial" w:cs="Arial"/>
        </w:rPr>
        <w:t>”) and provide Funding Lender with Notice of the Extension.</w:t>
      </w:r>
      <w:r w:rsidRPr="009620FF">
        <w:rPr>
          <w:rFonts w:ascii="Arial" w:hAnsi="Arial" w:cs="Arial"/>
          <w:color w:val="000000"/>
        </w:rPr>
        <w:t xml:space="preserve"> </w:t>
      </w:r>
    </w:p>
    <w:p w14:paraId="052FCE43" w14:textId="77777777" w:rsidR="00026E07" w:rsidRPr="009620FF" w:rsidRDefault="00026E07" w:rsidP="00026E07">
      <w:pPr>
        <w:ind w:left="2160" w:hanging="720"/>
        <w:rPr>
          <w:rFonts w:ascii="Arial" w:hAnsi="Arial" w:cs="Arial"/>
          <w:color w:val="000000"/>
        </w:rPr>
      </w:pPr>
    </w:p>
    <w:p w14:paraId="16088907" w14:textId="77777777" w:rsidR="00026E07" w:rsidRPr="009620FF" w:rsidRDefault="00026E07" w:rsidP="00026E07">
      <w:pPr>
        <w:pStyle w:val="ExDStdProvsNormal"/>
        <w:ind w:left="2160" w:hanging="720"/>
        <w:rPr>
          <w:rFonts w:ascii="Arial" w:hAnsi="Arial" w:cs="Arial"/>
          <w:sz w:val="20"/>
          <w:szCs w:val="20"/>
        </w:rPr>
      </w:pPr>
      <w:r w:rsidRPr="009620FF">
        <w:rPr>
          <w:rFonts w:ascii="Arial" w:hAnsi="Arial" w:cs="Arial"/>
          <w:sz w:val="20"/>
          <w:szCs w:val="20"/>
        </w:rPr>
        <w:t>(ii)</w:t>
      </w:r>
      <w:r w:rsidRPr="009620FF">
        <w:rPr>
          <w:rFonts w:ascii="Arial" w:hAnsi="Arial" w:cs="Arial"/>
          <w:sz w:val="20"/>
          <w:szCs w:val="20"/>
        </w:rPr>
        <w:tab/>
        <w:t xml:space="preserve">Cause one or more natural persons or entities who individually or collectively, as applicable, is/are acceptable to </w:t>
      </w:r>
      <w:r w:rsidRPr="004931F0">
        <w:rPr>
          <w:rFonts w:ascii="Arial" w:hAnsi="Arial" w:cs="Arial"/>
          <w:sz w:val="20"/>
          <w:szCs w:val="20"/>
        </w:rPr>
        <w:t xml:space="preserve">Funding </w:t>
      </w:r>
      <w:r w:rsidRPr="009620FF">
        <w:rPr>
          <w:rFonts w:ascii="Arial" w:hAnsi="Arial" w:cs="Arial"/>
          <w:sz w:val="20"/>
          <w:szCs w:val="20"/>
        </w:rPr>
        <w:t>Lender, to execute and deliver to Funding Lender a guaranty in the same form as this Guaranty, without any cost or expense to Funding Lender.</w:t>
      </w:r>
    </w:p>
    <w:p w14:paraId="607D9D38" w14:textId="77777777" w:rsidR="00026E07" w:rsidRPr="009620FF" w:rsidRDefault="00026E07" w:rsidP="00026E07">
      <w:pPr>
        <w:pStyle w:val="ExDStdProvsNormal"/>
        <w:ind w:left="2880" w:hanging="720"/>
        <w:rPr>
          <w:rFonts w:ascii="Arial" w:hAnsi="Arial" w:cs="Arial"/>
          <w:sz w:val="20"/>
          <w:szCs w:val="20"/>
        </w:rPr>
      </w:pPr>
    </w:p>
    <w:p w14:paraId="4E0558B7" w14:textId="6AEE0AB8" w:rsidR="00026E07" w:rsidRPr="009620FF" w:rsidRDefault="00026E07" w:rsidP="00026E07">
      <w:pPr>
        <w:pStyle w:val="ExDStdProvsNormal"/>
        <w:ind w:left="2160" w:hanging="720"/>
        <w:rPr>
          <w:rFonts w:ascii="Arial" w:hAnsi="Arial" w:cs="Arial"/>
          <w:sz w:val="20"/>
          <w:szCs w:val="20"/>
        </w:rPr>
      </w:pPr>
      <w:r w:rsidRPr="009620FF">
        <w:rPr>
          <w:rFonts w:ascii="Arial" w:hAnsi="Arial" w:cs="Arial"/>
          <w:sz w:val="20"/>
          <w:szCs w:val="20"/>
        </w:rPr>
        <w:t>(iii)</w:t>
      </w:r>
      <w:r w:rsidRPr="009620FF">
        <w:rPr>
          <w:rFonts w:ascii="Arial" w:hAnsi="Arial" w:cs="Arial"/>
          <w:sz w:val="20"/>
          <w:szCs w:val="20"/>
        </w:rPr>
        <w:tab/>
        <w:t xml:space="preserve">Deliver to </w:t>
      </w:r>
      <w:r w:rsidR="00D3609F">
        <w:rPr>
          <w:rFonts w:ascii="Arial" w:hAnsi="Arial" w:cs="Arial"/>
          <w:sz w:val="20"/>
          <w:szCs w:val="20"/>
        </w:rPr>
        <w:t xml:space="preserve">Funding </w:t>
      </w:r>
      <w:r w:rsidRPr="009620FF">
        <w:rPr>
          <w:rFonts w:ascii="Arial" w:hAnsi="Arial" w:cs="Arial"/>
          <w:sz w:val="20"/>
          <w:szCs w:val="20"/>
        </w:rPr>
        <w:t>Lender a letter of credit (“</w:t>
      </w:r>
      <w:r w:rsidRPr="009620FF">
        <w:rPr>
          <w:rFonts w:ascii="Arial" w:hAnsi="Arial" w:cs="Arial"/>
          <w:b/>
          <w:sz w:val="20"/>
          <w:szCs w:val="20"/>
        </w:rPr>
        <w:t>Term Extension Letter of Credit</w:t>
      </w:r>
      <w:r w:rsidRPr="009620FF">
        <w:rPr>
          <w:rFonts w:ascii="Arial" w:hAnsi="Arial" w:cs="Arial"/>
          <w:sz w:val="20"/>
          <w:szCs w:val="20"/>
        </w:rPr>
        <w:t xml:space="preserve">”) or other collateral acceptable to Funding Lender as collateral security for the Project Loan. The Term Extension Letter of Credit must meet all of the following conditions: </w:t>
      </w:r>
    </w:p>
    <w:p w14:paraId="3E29497C" w14:textId="77777777" w:rsidR="00026E07" w:rsidRPr="009620FF" w:rsidRDefault="00026E07" w:rsidP="00026E07">
      <w:pPr>
        <w:pStyle w:val="ExDStdProvsNormal"/>
        <w:ind w:left="2160" w:hanging="720"/>
        <w:rPr>
          <w:rFonts w:ascii="Arial" w:hAnsi="Arial" w:cs="Arial"/>
          <w:sz w:val="20"/>
          <w:szCs w:val="20"/>
        </w:rPr>
      </w:pPr>
    </w:p>
    <w:p w14:paraId="50F4EE31" w14:textId="0248A41F" w:rsidR="00026E07" w:rsidRPr="009620FF" w:rsidRDefault="00026E07" w:rsidP="00026E07">
      <w:pPr>
        <w:pStyle w:val="ExDStdProvsNormal"/>
        <w:ind w:left="2880" w:hanging="720"/>
        <w:rPr>
          <w:rFonts w:ascii="Arial" w:hAnsi="Arial" w:cs="Arial"/>
          <w:sz w:val="20"/>
          <w:szCs w:val="20"/>
        </w:rPr>
      </w:pPr>
      <w:r w:rsidRPr="00D3609F">
        <w:rPr>
          <w:rFonts w:ascii="Arial" w:hAnsi="Arial" w:cs="Arial"/>
          <w:sz w:val="20"/>
          <w:szCs w:val="20"/>
        </w:rPr>
        <w:t>(A)</w:t>
      </w:r>
      <w:r w:rsidRPr="00D3609F">
        <w:rPr>
          <w:rFonts w:ascii="Arial" w:hAnsi="Arial" w:cs="Arial"/>
          <w:sz w:val="20"/>
          <w:szCs w:val="20"/>
        </w:rPr>
        <w:tab/>
        <w:t xml:space="preserve">Satisfy the requirements for Letters of Credit in </w:t>
      </w:r>
      <w:r w:rsidRPr="00193F0D">
        <w:rPr>
          <w:rFonts w:ascii="Arial" w:hAnsi="Arial" w:cs="Arial"/>
          <w:sz w:val="20"/>
          <w:szCs w:val="20"/>
        </w:rPr>
        <w:t xml:space="preserve">Section 11.16 of the </w:t>
      </w:r>
      <w:r w:rsidR="00D3609F" w:rsidRPr="00193F0D">
        <w:rPr>
          <w:rFonts w:ascii="Arial" w:hAnsi="Arial" w:cs="Arial"/>
          <w:sz w:val="20"/>
          <w:szCs w:val="20"/>
        </w:rPr>
        <w:t>Continuing Covenant</w:t>
      </w:r>
      <w:r w:rsidRPr="00193F0D">
        <w:rPr>
          <w:rFonts w:ascii="Arial" w:hAnsi="Arial" w:cs="Arial"/>
          <w:sz w:val="20"/>
          <w:szCs w:val="20"/>
        </w:rPr>
        <w:t xml:space="preserve"> Agreement.</w:t>
      </w:r>
    </w:p>
    <w:p w14:paraId="5F62A6F7" w14:textId="77777777" w:rsidR="00026E07" w:rsidRPr="009620FF" w:rsidRDefault="00026E07" w:rsidP="00026E07">
      <w:pPr>
        <w:pStyle w:val="ExDStdProvsNormal"/>
        <w:ind w:left="2880" w:right="-360" w:hanging="720"/>
        <w:rPr>
          <w:rFonts w:ascii="Arial" w:hAnsi="Arial" w:cs="Arial"/>
          <w:sz w:val="20"/>
          <w:szCs w:val="20"/>
        </w:rPr>
      </w:pPr>
    </w:p>
    <w:p w14:paraId="66AC3169" w14:textId="77777777" w:rsidR="00026E07" w:rsidRPr="009620FF" w:rsidRDefault="00026E07" w:rsidP="00026E07">
      <w:pPr>
        <w:pStyle w:val="ExDStdProvsNormal"/>
        <w:ind w:left="2880" w:hanging="720"/>
        <w:rPr>
          <w:rFonts w:ascii="Arial" w:hAnsi="Arial" w:cs="Arial"/>
          <w:sz w:val="20"/>
          <w:szCs w:val="20"/>
        </w:rPr>
      </w:pPr>
      <w:r w:rsidRPr="009620FF">
        <w:rPr>
          <w:rFonts w:ascii="Arial" w:hAnsi="Arial" w:cs="Arial"/>
          <w:sz w:val="20"/>
          <w:szCs w:val="20"/>
        </w:rPr>
        <w:t>(B)</w:t>
      </w:r>
      <w:r w:rsidRPr="009620FF">
        <w:rPr>
          <w:rFonts w:ascii="Arial" w:hAnsi="Arial" w:cs="Arial"/>
          <w:sz w:val="20"/>
          <w:szCs w:val="20"/>
        </w:rPr>
        <w:tab/>
        <w:t xml:space="preserve">Be in an amount equal to 10% of the outstanding principal balance of the </w:t>
      </w:r>
      <w:r>
        <w:rPr>
          <w:rFonts w:ascii="Arial" w:hAnsi="Arial" w:cs="Arial"/>
          <w:sz w:val="20"/>
          <w:szCs w:val="20"/>
        </w:rPr>
        <w:t xml:space="preserve">Project </w:t>
      </w:r>
      <w:r w:rsidRPr="009620FF">
        <w:rPr>
          <w:rFonts w:ascii="Arial" w:hAnsi="Arial" w:cs="Arial"/>
          <w:sz w:val="20"/>
          <w:szCs w:val="20"/>
        </w:rPr>
        <w:t>Note.</w:t>
      </w:r>
    </w:p>
    <w:p w14:paraId="76F0879F" w14:textId="77777777" w:rsidR="00026E07" w:rsidRPr="009620FF" w:rsidRDefault="00026E07" w:rsidP="00026E07">
      <w:pPr>
        <w:pStyle w:val="ExDStdProvsNormal"/>
        <w:ind w:left="2880" w:hanging="720"/>
        <w:rPr>
          <w:rFonts w:ascii="Arial" w:hAnsi="Arial" w:cs="Arial"/>
          <w:sz w:val="20"/>
          <w:szCs w:val="20"/>
        </w:rPr>
      </w:pPr>
    </w:p>
    <w:p w14:paraId="048FCFFB" w14:textId="77777777" w:rsidR="00026E07" w:rsidRPr="009620FF" w:rsidRDefault="00026E07" w:rsidP="00026E07">
      <w:pPr>
        <w:pStyle w:val="ExDStdProvsNormal"/>
        <w:ind w:left="2880" w:hanging="720"/>
        <w:rPr>
          <w:rFonts w:ascii="Arial" w:hAnsi="Arial" w:cs="Arial"/>
          <w:sz w:val="20"/>
          <w:szCs w:val="20"/>
        </w:rPr>
      </w:pPr>
      <w:r w:rsidRPr="009620FF">
        <w:rPr>
          <w:rFonts w:ascii="Arial" w:hAnsi="Arial" w:cs="Arial"/>
          <w:sz w:val="20"/>
          <w:szCs w:val="20"/>
        </w:rPr>
        <w:t>(C)</w:t>
      </w:r>
      <w:r w:rsidRPr="009620FF">
        <w:rPr>
          <w:rFonts w:ascii="Arial" w:hAnsi="Arial" w:cs="Arial"/>
          <w:sz w:val="20"/>
          <w:szCs w:val="20"/>
        </w:rPr>
        <w:tab/>
        <w:t>Include an automatic renewal provision or have a term that extends six months beyond the Maturity Date of the Project Loan.</w:t>
      </w:r>
    </w:p>
    <w:p w14:paraId="1C2A9558" w14:textId="77777777" w:rsidR="00026E07" w:rsidRPr="009620FF" w:rsidRDefault="00026E07" w:rsidP="00026E07">
      <w:pPr>
        <w:ind w:left="1440" w:hanging="720"/>
        <w:rPr>
          <w:rFonts w:ascii="Arial" w:hAnsi="Arial" w:cs="Arial"/>
          <w:color w:val="000000"/>
        </w:rPr>
      </w:pPr>
    </w:p>
    <w:p w14:paraId="28B01D8C" w14:textId="77777777" w:rsidR="00026E07" w:rsidRPr="009620FF" w:rsidRDefault="00026E07" w:rsidP="00026E07">
      <w:pPr>
        <w:ind w:left="1440" w:hanging="720"/>
        <w:rPr>
          <w:rFonts w:ascii="Arial" w:hAnsi="Arial" w:cs="Arial"/>
        </w:rPr>
      </w:pPr>
      <w:r w:rsidRPr="009620FF">
        <w:rPr>
          <w:rFonts w:ascii="Arial" w:hAnsi="Arial" w:cs="Arial"/>
        </w:rPr>
        <w:t>(c)</w:t>
      </w:r>
      <w:r w:rsidRPr="009620FF">
        <w:rPr>
          <w:rFonts w:ascii="Arial" w:hAnsi="Arial" w:cs="Arial"/>
        </w:rPr>
        <w:tab/>
        <w:t xml:space="preserve">Guarantor must ensure the Term Extension Letter of Credit remains in force until the Project Loan is paid in full. If Funding Lender receives any Notice from the Term Extension Letter of Credit Issuer that Issuer will not renew the Term Extension Letter of Credit, then Funding Lender may immediately draw upon the Term Extension Letter of Credit in full and hold the proceeds in an escrow account.  </w:t>
      </w:r>
    </w:p>
    <w:p w14:paraId="076A4FC4" w14:textId="77777777" w:rsidR="00026E07" w:rsidRPr="009620FF" w:rsidRDefault="00026E07" w:rsidP="00026E07">
      <w:pPr>
        <w:ind w:left="1440" w:hanging="720"/>
        <w:rPr>
          <w:rFonts w:ascii="Arial" w:hAnsi="Arial" w:cs="Arial"/>
        </w:rPr>
      </w:pPr>
    </w:p>
    <w:p w14:paraId="1482C5C2" w14:textId="77777777" w:rsidR="00026E07" w:rsidRPr="009620FF" w:rsidRDefault="00026E07" w:rsidP="00026E07">
      <w:pPr>
        <w:ind w:left="1440" w:hanging="720"/>
        <w:rPr>
          <w:rFonts w:ascii="Arial" w:hAnsi="Arial" w:cs="Arial"/>
        </w:rPr>
      </w:pPr>
      <w:r w:rsidRPr="009620FF">
        <w:rPr>
          <w:rFonts w:ascii="Arial" w:hAnsi="Arial" w:cs="Arial"/>
        </w:rPr>
        <w:t>(d)</w:t>
      </w:r>
      <w:r w:rsidRPr="009620FF">
        <w:rPr>
          <w:rFonts w:ascii="Arial" w:hAnsi="Arial" w:cs="Arial"/>
        </w:rPr>
        <w:tab/>
        <w:t>Funding Lender will hold the Term Extension Letter of Credit or, if Funding Lender has previously drawn on the Term Extension Letter of Credit pursuant to Section 22(c), the proceeds of the Term Extension Letter of Credit, until the first to occur of the following:</w:t>
      </w:r>
    </w:p>
    <w:p w14:paraId="77E955C0" w14:textId="77777777" w:rsidR="00026E07" w:rsidRPr="009620FF" w:rsidRDefault="00026E07" w:rsidP="00026E07">
      <w:pPr>
        <w:ind w:left="1440" w:hanging="720"/>
        <w:rPr>
          <w:rFonts w:ascii="Arial" w:hAnsi="Arial" w:cs="Arial"/>
        </w:rPr>
      </w:pPr>
    </w:p>
    <w:p w14:paraId="4D8BA262" w14:textId="77777777" w:rsidR="00026E07" w:rsidRPr="009620FF" w:rsidRDefault="00026E07" w:rsidP="00026E07">
      <w:pPr>
        <w:tabs>
          <w:tab w:val="left" w:pos="2160"/>
        </w:tabs>
        <w:ind w:left="2160" w:hanging="720"/>
        <w:rPr>
          <w:rFonts w:ascii="Arial" w:hAnsi="Arial" w:cs="Arial"/>
        </w:rPr>
      </w:pPr>
      <w:r w:rsidRPr="009620FF">
        <w:rPr>
          <w:rFonts w:ascii="Arial" w:hAnsi="Arial" w:cs="Arial"/>
        </w:rPr>
        <w:t xml:space="preserve">(i) </w:t>
      </w:r>
      <w:r w:rsidRPr="009620FF">
        <w:rPr>
          <w:rFonts w:ascii="Arial" w:hAnsi="Arial" w:cs="Arial"/>
        </w:rPr>
        <w:tab/>
        <w:t>Funding Lender has a claim against Guarantor under the terms of this Guaranty, in which case Funding Lender may take either of the following actions:</w:t>
      </w:r>
    </w:p>
    <w:p w14:paraId="00E1585B" w14:textId="77777777" w:rsidR="00026E07" w:rsidRPr="009620FF" w:rsidRDefault="00026E07" w:rsidP="00026E07">
      <w:pPr>
        <w:tabs>
          <w:tab w:val="left" w:pos="2160"/>
        </w:tabs>
        <w:ind w:left="2160" w:hanging="720"/>
        <w:rPr>
          <w:rFonts w:ascii="Arial" w:hAnsi="Arial" w:cs="Arial"/>
        </w:rPr>
      </w:pPr>
      <w:r w:rsidRPr="009620FF">
        <w:rPr>
          <w:rFonts w:ascii="Arial" w:hAnsi="Arial" w:cs="Arial"/>
        </w:rPr>
        <w:tab/>
      </w:r>
    </w:p>
    <w:p w14:paraId="60074ADC" w14:textId="77777777" w:rsidR="00026E07" w:rsidRPr="009620FF" w:rsidRDefault="00026E07" w:rsidP="00026E07">
      <w:pPr>
        <w:ind w:left="2880" w:hanging="720"/>
        <w:rPr>
          <w:rFonts w:ascii="Arial" w:hAnsi="Arial" w:cs="Arial"/>
        </w:rPr>
      </w:pPr>
      <w:r w:rsidRPr="009620FF">
        <w:rPr>
          <w:rFonts w:ascii="Arial" w:hAnsi="Arial" w:cs="Arial"/>
        </w:rPr>
        <w:t>(A)</w:t>
      </w:r>
      <w:r w:rsidRPr="009620FF">
        <w:rPr>
          <w:rFonts w:ascii="Arial" w:hAnsi="Arial" w:cs="Arial"/>
        </w:rPr>
        <w:tab/>
        <w:t xml:space="preserve">Draw on the Term Extension Letter of Credit in an amount equal to the claim and apply the proceeds to fully or partially satisfy the claim. </w:t>
      </w:r>
    </w:p>
    <w:p w14:paraId="12CFD5C8" w14:textId="77777777" w:rsidR="00026E07" w:rsidRPr="009620FF" w:rsidRDefault="00026E07" w:rsidP="00026E07">
      <w:pPr>
        <w:ind w:left="2880"/>
        <w:rPr>
          <w:rFonts w:ascii="Arial" w:hAnsi="Arial" w:cs="Arial"/>
        </w:rPr>
      </w:pPr>
    </w:p>
    <w:p w14:paraId="4A492243" w14:textId="77777777" w:rsidR="00026E07" w:rsidRPr="009620FF" w:rsidRDefault="00026E07" w:rsidP="00026E07">
      <w:pPr>
        <w:numPr>
          <w:ilvl w:val="0"/>
          <w:numId w:val="5"/>
        </w:numPr>
        <w:rPr>
          <w:rFonts w:ascii="Arial" w:hAnsi="Arial" w:cs="Arial"/>
        </w:rPr>
      </w:pPr>
      <w:r w:rsidRPr="009620FF">
        <w:rPr>
          <w:rFonts w:ascii="Arial" w:hAnsi="Arial" w:cs="Arial"/>
        </w:rPr>
        <w:t xml:space="preserve">If Funding Lender has previously drawn on the Term Extension Letter of Credit pursuant to Section 22(c), then Funding Lender may apply the proceeds of such draw to fully or partially satisfy the claim. </w:t>
      </w:r>
    </w:p>
    <w:p w14:paraId="72B43E8D" w14:textId="77777777" w:rsidR="00026E07" w:rsidRPr="009620FF" w:rsidRDefault="00026E07" w:rsidP="00026E07">
      <w:pPr>
        <w:ind w:left="1440" w:firstLine="720"/>
        <w:rPr>
          <w:rFonts w:ascii="Arial" w:hAnsi="Arial" w:cs="Arial"/>
        </w:rPr>
      </w:pPr>
    </w:p>
    <w:p w14:paraId="07D09BBD" w14:textId="77777777" w:rsidR="00026E07" w:rsidRPr="009620FF" w:rsidRDefault="00026E07" w:rsidP="00026E07">
      <w:pPr>
        <w:ind w:left="2160"/>
        <w:rPr>
          <w:rFonts w:ascii="Arial" w:hAnsi="Arial" w:cs="Arial"/>
        </w:rPr>
      </w:pPr>
      <w:r w:rsidRPr="009620FF">
        <w:rPr>
          <w:rFonts w:ascii="Arial" w:hAnsi="Arial" w:cs="Arial"/>
        </w:rPr>
        <w:t xml:space="preserve">If the amount of the claim exceeds the amount of the Term Extension Letter of Credit, Guarantor will remain liable to </w:t>
      </w:r>
      <w:r>
        <w:rPr>
          <w:rFonts w:ascii="Arial" w:hAnsi="Arial" w:cs="Arial"/>
        </w:rPr>
        <w:t xml:space="preserve">Funding </w:t>
      </w:r>
      <w:r w:rsidRPr="009620FF">
        <w:rPr>
          <w:rFonts w:ascii="Arial" w:hAnsi="Arial" w:cs="Arial"/>
        </w:rPr>
        <w:t>Lender for the remainder of the claim.</w:t>
      </w:r>
    </w:p>
    <w:p w14:paraId="68F36684" w14:textId="77777777" w:rsidR="00026E07" w:rsidRPr="009620FF" w:rsidRDefault="00026E07" w:rsidP="00026E07">
      <w:pPr>
        <w:ind w:left="2160"/>
        <w:rPr>
          <w:rFonts w:ascii="Arial" w:hAnsi="Arial" w:cs="Arial"/>
        </w:rPr>
      </w:pPr>
    </w:p>
    <w:p w14:paraId="5CB0D362" w14:textId="77777777" w:rsidR="00026E07" w:rsidRPr="009620FF" w:rsidRDefault="00026E07" w:rsidP="00026E07">
      <w:pPr>
        <w:tabs>
          <w:tab w:val="left" w:pos="2160"/>
        </w:tabs>
        <w:ind w:left="2160" w:hanging="720"/>
        <w:rPr>
          <w:rFonts w:ascii="Arial" w:hAnsi="Arial" w:cs="Arial"/>
        </w:rPr>
      </w:pPr>
      <w:r w:rsidRPr="009620FF">
        <w:rPr>
          <w:rFonts w:ascii="Arial" w:hAnsi="Arial" w:cs="Arial"/>
        </w:rPr>
        <w:t xml:space="preserve">(ii) </w:t>
      </w:r>
      <w:r w:rsidRPr="009620FF">
        <w:rPr>
          <w:rFonts w:ascii="Arial" w:hAnsi="Arial" w:cs="Arial"/>
        </w:rPr>
        <w:tab/>
        <w:t xml:space="preserve">The Project Loan is paid in full. </w:t>
      </w:r>
    </w:p>
    <w:p w14:paraId="06AA32FE" w14:textId="77777777" w:rsidR="00026E07" w:rsidRPr="009620FF" w:rsidRDefault="00026E07" w:rsidP="00026E07">
      <w:pPr>
        <w:ind w:left="1440" w:hanging="630"/>
        <w:rPr>
          <w:rFonts w:ascii="Arial" w:hAnsi="Arial" w:cs="Arial"/>
        </w:rPr>
      </w:pPr>
    </w:p>
    <w:p w14:paraId="4A72EC53" w14:textId="77777777" w:rsidR="00026E07" w:rsidRPr="009620FF" w:rsidRDefault="00026E07" w:rsidP="00026E07">
      <w:pPr>
        <w:ind w:left="1440" w:hanging="720"/>
        <w:rPr>
          <w:rFonts w:ascii="Arial" w:hAnsi="Arial" w:cs="Arial"/>
          <w:color w:val="000000"/>
        </w:rPr>
      </w:pPr>
      <w:r w:rsidRPr="009620FF">
        <w:rPr>
          <w:rFonts w:ascii="Arial" w:hAnsi="Arial" w:cs="Arial"/>
        </w:rPr>
        <w:t>(e)</w:t>
      </w:r>
      <w:r w:rsidRPr="009620FF">
        <w:rPr>
          <w:rFonts w:ascii="Arial" w:hAnsi="Arial" w:cs="Arial"/>
        </w:rPr>
        <w:tab/>
        <w:t xml:space="preserve">The requirement to provide a Term Extension Letter of Credit is in addition to, and not in substitution for </w:t>
      </w:r>
      <w:r w:rsidRPr="009620FF">
        <w:rPr>
          <w:rFonts w:ascii="Arial" w:hAnsi="Arial" w:cs="Arial"/>
          <w:color w:val="000000"/>
        </w:rPr>
        <w:t>any other Letter of Credit required under the terms of the Financing Documents.</w:t>
      </w:r>
    </w:p>
    <w:p w14:paraId="35E112E1" w14:textId="77777777" w:rsidR="00026E07" w:rsidRPr="009620FF" w:rsidRDefault="00026E07" w:rsidP="00026E07">
      <w:pPr>
        <w:ind w:left="1440" w:hanging="720"/>
        <w:rPr>
          <w:rFonts w:ascii="Arial" w:hAnsi="Arial" w:cs="Arial"/>
          <w:color w:val="000000"/>
        </w:rPr>
      </w:pPr>
    </w:p>
    <w:p w14:paraId="169E1CB4" w14:textId="7C47D2BD" w:rsidR="00026E07" w:rsidRPr="00D3609F" w:rsidRDefault="00026E07" w:rsidP="00026E07">
      <w:pPr>
        <w:ind w:left="1440" w:hanging="720"/>
        <w:rPr>
          <w:rFonts w:ascii="Arial" w:hAnsi="Arial" w:cs="Arial"/>
          <w:color w:val="000000"/>
        </w:rPr>
      </w:pPr>
      <w:r w:rsidRPr="009620FF">
        <w:rPr>
          <w:rFonts w:ascii="Arial" w:hAnsi="Arial" w:cs="Arial"/>
          <w:color w:val="000000"/>
        </w:rPr>
        <w:t>(f)</w:t>
      </w:r>
      <w:r w:rsidRPr="009620FF">
        <w:rPr>
          <w:rFonts w:ascii="Arial" w:hAnsi="Arial" w:cs="Arial"/>
          <w:color w:val="000000"/>
        </w:rPr>
        <w:tab/>
        <w:t>If Guarantor fails to exercise one of the Guarantor Expiration Alternatives at least 6 months prior to the expiration of the Term (“</w:t>
      </w:r>
      <w:r w:rsidRPr="009620FF">
        <w:rPr>
          <w:rFonts w:ascii="Arial" w:hAnsi="Arial" w:cs="Arial"/>
          <w:b/>
          <w:color w:val="000000"/>
        </w:rPr>
        <w:t xml:space="preserve">Term </w:t>
      </w:r>
      <w:r w:rsidRPr="00D3609F">
        <w:rPr>
          <w:rFonts w:ascii="Arial" w:hAnsi="Arial" w:cs="Arial"/>
          <w:b/>
          <w:color w:val="000000"/>
        </w:rPr>
        <w:t>Expiration Date</w:t>
      </w:r>
      <w:r w:rsidRPr="00D3609F">
        <w:rPr>
          <w:rFonts w:ascii="Arial" w:hAnsi="Arial" w:cs="Arial"/>
          <w:color w:val="000000"/>
        </w:rPr>
        <w:t xml:space="preserve">”), Guarantor must deliver to </w:t>
      </w:r>
      <w:r w:rsidRPr="00D3609F">
        <w:rPr>
          <w:rFonts w:ascii="Arial" w:hAnsi="Arial" w:cs="Arial"/>
        </w:rPr>
        <w:t>Funding</w:t>
      </w:r>
      <w:r w:rsidRPr="00D3609F">
        <w:rPr>
          <w:rFonts w:ascii="Arial" w:hAnsi="Arial" w:cs="Arial"/>
          <w:color w:val="000000"/>
        </w:rPr>
        <w:t xml:space="preserve"> Lender monthly financial statements (each a “</w:t>
      </w:r>
      <w:r w:rsidRPr="00D3609F">
        <w:rPr>
          <w:rFonts w:ascii="Arial" w:hAnsi="Arial" w:cs="Arial"/>
          <w:b/>
          <w:color w:val="000000"/>
        </w:rPr>
        <w:t xml:space="preserve">Guarantor Financial </w:t>
      </w:r>
      <w:r w:rsidRPr="00D3609F">
        <w:rPr>
          <w:rFonts w:ascii="Arial" w:hAnsi="Arial" w:cs="Arial"/>
          <w:b/>
          <w:color w:val="000000"/>
        </w:rPr>
        <w:lastRenderedPageBreak/>
        <w:t>Statement</w:t>
      </w:r>
      <w:r w:rsidRPr="00D3609F">
        <w:rPr>
          <w:rFonts w:ascii="Arial" w:hAnsi="Arial" w:cs="Arial"/>
          <w:color w:val="000000"/>
        </w:rPr>
        <w:t xml:space="preserve">”) in the form required under </w:t>
      </w:r>
      <w:r w:rsidRPr="00193F0D">
        <w:rPr>
          <w:rFonts w:ascii="Arial" w:hAnsi="Arial" w:cs="Arial"/>
          <w:color w:val="000000"/>
        </w:rPr>
        <w:t xml:space="preserve">Section 6.07(f) of the </w:t>
      </w:r>
      <w:r w:rsidR="00D3609F" w:rsidRPr="00193F0D">
        <w:rPr>
          <w:rFonts w:ascii="Arial" w:hAnsi="Arial" w:cs="Arial"/>
          <w:color w:val="000000"/>
        </w:rPr>
        <w:t>Continuing Covenant</w:t>
      </w:r>
      <w:r w:rsidRPr="00193F0D">
        <w:rPr>
          <w:rFonts w:ascii="Arial" w:hAnsi="Arial" w:cs="Arial"/>
          <w:color w:val="000000"/>
        </w:rPr>
        <w:t xml:space="preserve"> Agreement</w:t>
      </w:r>
      <w:r w:rsidRPr="00D3609F">
        <w:rPr>
          <w:rFonts w:ascii="Arial" w:hAnsi="Arial" w:cs="Arial"/>
          <w:color w:val="000000"/>
        </w:rPr>
        <w:t xml:space="preserve">. </w:t>
      </w:r>
    </w:p>
    <w:p w14:paraId="4ABFEC7F" w14:textId="77777777" w:rsidR="00026E07" w:rsidRPr="00D3609F" w:rsidRDefault="00026E07" w:rsidP="00026E07">
      <w:pPr>
        <w:ind w:left="2880" w:hanging="720"/>
        <w:rPr>
          <w:rFonts w:ascii="Arial" w:hAnsi="Arial" w:cs="Arial"/>
          <w:color w:val="000000"/>
        </w:rPr>
      </w:pPr>
    </w:p>
    <w:p w14:paraId="3FE0AC70" w14:textId="77777777" w:rsidR="00026E07" w:rsidRPr="009620FF" w:rsidRDefault="00026E07" w:rsidP="00026E07">
      <w:pPr>
        <w:ind w:left="2160" w:hanging="720"/>
        <w:rPr>
          <w:rFonts w:ascii="Arial" w:hAnsi="Arial" w:cs="Arial"/>
          <w:color w:val="000000"/>
        </w:rPr>
      </w:pPr>
      <w:r w:rsidRPr="00D3609F">
        <w:rPr>
          <w:rFonts w:ascii="Arial" w:hAnsi="Arial" w:cs="Arial"/>
          <w:color w:val="000000"/>
        </w:rPr>
        <w:t>(i)</w:t>
      </w:r>
      <w:r w:rsidRPr="00D3609F">
        <w:rPr>
          <w:rFonts w:ascii="Arial" w:hAnsi="Arial" w:cs="Arial"/>
          <w:color w:val="000000"/>
        </w:rPr>
        <w:tab/>
        <w:t>Guarantor must begin delivering the Guarantor Financial Statement on the</w:t>
      </w:r>
      <w:r w:rsidRPr="009620FF">
        <w:rPr>
          <w:rFonts w:ascii="Arial" w:hAnsi="Arial" w:cs="Arial"/>
          <w:color w:val="000000"/>
        </w:rPr>
        <w:t xml:space="preserve"> first day of the month which is 6 months prior to the Term Expiration Date and continue delivering the Guarantor Financial Statement on the first day of every month thereafter until Guarantor exercises one of the Guarantor</w:t>
      </w:r>
      <w:r w:rsidRPr="009620FF" w:rsidDel="009F20A4">
        <w:rPr>
          <w:rFonts w:ascii="Arial" w:hAnsi="Arial" w:cs="Arial"/>
          <w:color w:val="000000"/>
        </w:rPr>
        <w:t xml:space="preserve"> </w:t>
      </w:r>
      <w:r w:rsidRPr="009620FF">
        <w:rPr>
          <w:rFonts w:ascii="Arial" w:hAnsi="Arial" w:cs="Arial"/>
          <w:color w:val="000000"/>
        </w:rPr>
        <w:t xml:space="preserve">Expiration Alternatives.  The Guarantor Financial Statement must demonstrate a net worth and liquidity that are acceptable to </w:t>
      </w:r>
      <w:r w:rsidRPr="009620FF">
        <w:rPr>
          <w:rFonts w:ascii="Arial" w:hAnsi="Arial" w:cs="Arial"/>
        </w:rPr>
        <w:t xml:space="preserve">Funding </w:t>
      </w:r>
      <w:r w:rsidRPr="009620FF">
        <w:rPr>
          <w:rFonts w:ascii="Arial" w:hAnsi="Arial" w:cs="Arial"/>
          <w:color w:val="000000"/>
        </w:rPr>
        <w:t xml:space="preserve">Lender. If a Guarantor Financial Statement indicates that Guarantor’s net worth or liquidity is unacceptable to </w:t>
      </w:r>
      <w:r w:rsidRPr="009620FF">
        <w:rPr>
          <w:rFonts w:ascii="Arial" w:hAnsi="Arial" w:cs="Arial"/>
        </w:rPr>
        <w:t xml:space="preserve">Funding </w:t>
      </w:r>
      <w:r w:rsidRPr="009620FF">
        <w:rPr>
          <w:rFonts w:ascii="Arial" w:hAnsi="Arial" w:cs="Arial"/>
          <w:color w:val="000000"/>
        </w:rPr>
        <w:t xml:space="preserve">Lender, upon Notice from </w:t>
      </w:r>
      <w:r w:rsidRPr="009620FF">
        <w:rPr>
          <w:rFonts w:ascii="Arial" w:hAnsi="Arial" w:cs="Arial"/>
        </w:rPr>
        <w:t xml:space="preserve">Funding </w:t>
      </w:r>
      <w:r w:rsidRPr="009620FF">
        <w:rPr>
          <w:rFonts w:ascii="Arial" w:hAnsi="Arial" w:cs="Arial"/>
          <w:color w:val="000000"/>
        </w:rPr>
        <w:t>Lender, Guarantor must immediately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w:t>
      </w:r>
    </w:p>
    <w:p w14:paraId="29441889" w14:textId="77777777" w:rsidR="00026E07" w:rsidRPr="009620FF" w:rsidRDefault="00026E07" w:rsidP="00026E07">
      <w:pPr>
        <w:ind w:left="2160" w:hanging="720"/>
        <w:rPr>
          <w:rFonts w:ascii="Arial" w:hAnsi="Arial" w:cs="Arial"/>
          <w:color w:val="000000"/>
        </w:rPr>
      </w:pPr>
    </w:p>
    <w:p w14:paraId="346DFD10" w14:textId="77777777" w:rsidR="00026E07" w:rsidRPr="009620FF" w:rsidRDefault="00026E07" w:rsidP="00026E07">
      <w:pPr>
        <w:ind w:left="2160" w:hanging="720"/>
        <w:rPr>
          <w:rFonts w:ascii="Arial" w:hAnsi="Arial" w:cs="Arial"/>
          <w:color w:val="000000"/>
        </w:rPr>
      </w:pPr>
      <w:r w:rsidRPr="009620FF">
        <w:rPr>
          <w:rFonts w:ascii="Arial" w:hAnsi="Arial" w:cs="Arial"/>
          <w:color w:val="000000"/>
        </w:rPr>
        <w:t>(ii)</w:t>
      </w:r>
      <w:r w:rsidRPr="009620FF">
        <w:rPr>
          <w:rFonts w:ascii="Arial" w:hAnsi="Arial" w:cs="Arial"/>
          <w:color w:val="000000"/>
        </w:rPr>
        <w:tab/>
        <w:t>Guarantor must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 prior to the Term Expiration Date.</w:t>
      </w:r>
    </w:p>
    <w:p w14:paraId="7A92189D" w14:textId="77777777" w:rsidR="00026E07" w:rsidRPr="009620FF" w:rsidRDefault="00026E07" w:rsidP="00026E07">
      <w:pPr>
        <w:ind w:left="2880" w:hanging="720"/>
        <w:rPr>
          <w:rFonts w:ascii="Arial" w:hAnsi="Arial" w:cs="Arial"/>
          <w:color w:val="000000"/>
        </w:rPr>
      </w:pPr>
    </w:p>
    <w:p w14:paraId="51C73C04" w14:textId="77777777" w:rsidR="00026E07" w:rsidRPr="009620FF" w:rsidRDefault="00026E07" w:rsidP="00026E07">
      <w:pPr>
        <w:ind w:left="2160" w:hanging="720"/>
        <w:rPr>
          <w:rFonts w:ascii="Arial" w:hAnsi="Arial" w:cs="Arial"/>
          <w:color w:val="000000"/>
        </w:rPr>
      </w:pPr>
      <w:r w:rsidRPr="009620FF">
        <w:rPr>
          <w:rFonts w:ascii="Arial" w:hAnsi="Arial" w:cs="Arial"/>
          <w:color w:val="000000"/>
        </w:rPr>
        <w:t>(iii)</w:t>
      </w:r>
      <w:r w:rsidRPr="009620FF">
        <w:rPr>
          <w:rFonts w:ascii="Arial" w:hAnsi="Arial" w:cs="Arial"/>
          <w:color w:val="000000"/>
        </w:rPr>
        <w:tab/>
        <w:t>Guarantor’s requirements to deliver the Guarantor Financial Statements are in addition to any other requirements set forth in the Financing Documents requiring Guarantor to deliver any financial information.</w:t>
      </w:r>
    </w:p>
    <w:p w14:paraId="63563E64" w14:textId="77777777" w:rsidR="00026E07" w:rsidRPr="009620FF" w:rsidRDefault="00026E07" w:rsidP="00026E07">
      <w:pPr>
        <w:shd w:val="clear" w:color="auto" w:fill="FFFFFF"/>
        <w:ind w:left="720" w:hanging="720"/>
        <w:rPr>
          <w:rFonts w:ascii="Arial" w:hAnsi="Arial" w:cs="Arial"/>
          <w:b/>
        </w:rPr>
      </w:pPr>
    </w:p>
    <w:p w14:paraId="16040D1F" w14:textId="4767D55D" w:rsidR="00375975" w:rsidRPr="00BF00EB" w:rsidRDefault="00026E07" w:rsidP="00026E07">
      <w:pPr>
        <w:ind w:left="720" w:hanging="720"/>
        <w:rPr>
          <w:rFonts w:ascii="Arial" w:hAnsi="Arial" w:cs="Arial"/>
          <w:b/>
        </w:rPr>
      </w:pPr>
      <w:r>
        <w:rPr>
          <w:rFonts w:ascii="Arial" w:hAnsi="Arial" w:cs="Arial"/>
          <w:b/>
        </w:rPr>
        <w:t>21</w:t>
      </w:r>
      <w:r w:rsidRPr="00BF00EB">
        <w:rPr>
          <w:rFonts w:ascii="Arial" w:hAnsi="Arial" w:cs="Arial"/>
          <w:b/>
        </w:rPr>
        <w:t>.</w:t>
      </w:r>
      <w:r w:rsidRPr="00BF00EB">
        <w:rPr>
          <w:rFonts w:ascii="Arial" w:hAnsi="Arial" w:cs="Arial"/>
          <w:b/>
        </w:rPr>
        <w:tab/>
      </w:r>
      <w:r w:rsidR="00375975" w:rsidRPr="00BF00EB">
        <w:rPr>
          <w:rFonts w:ascii="Arial" w:hAnsi="Arial" w:cs="Arial"/>
          <w:b/>
        </w:rPr>
        <w:t>State-Specific Provisions</w:t>
      </w:r>
      <w:r w:rsidR="00D37886">
        <w:rPr>
          <w:rFonts w:ascii="Arial" w:hAnsi="Arial" w:cs="Arial"/>
          <w:b/>
        </w:rPr>
        <w:t xml:space="preserve">. </w:t>
      </w:r>
      <w:r w:rsidR="0063075E" w:rsidRPr="00BF00EB">
        <w:rPr>
          <w:rFonts w:ascii="Arial" w:hAnsi="Arial" w:cs="Arial"/>
        </w:rPr>
        <w:t xml:space="preserve">State-specific provisions, if any, are included on </w:t>
      </w:r>
      <w:r w:rsidR="00EC34BA">
        <w:rPr>
          <w:rFonts w:ascii="Arial" w:hAnsi="Arial" w:cs="Arial"/>
        </w:rPr>
        <w:t>Schedule I</w:t>
      </w:r>
      <w:r w:rsidR="0063075E" w:rsidRPr="00BF00EB">
        <w:rPr>
          <w:rFonts w:ascii="Arial" w:hAnsi="Arial" w:cs="Arial"/>
        </w:rPr>
        <w:t xml:space="preserve"> to this Guaranty.</w:t>
      </w:r>
    </w:p>
    <w:p w14:paraId="347824C5" w14:textId="77777777" w:rsidR="00375975" w:rsidRPr="00BF00EB" w:rsidRDefault="00375975" w:rsidP="00FA2DA0">
      <w:pPr>
        <w:shd w:val="clear" w:color="auto" w:fill="FFFFFF"/>
        <w:rPr>
          <w:rFonts w:ascii="Arial" w:hAnsi="Arial" w:cs="Arial"/>
          <w:b/>
          <w:highlight w:val="yellow"/>
        </w:rPr>
      </w:pPr>
    </w:p>
    <w:p w14:paraId="0027707D" w14:textId="48C69E8E" w:rsidR="0019336E" w:rsidRPr="00BF00EB" w:rsidRDefault="00C035B3" w:rsidP="0019336E">
      <w:pPr>
        <w:shd w:val="clear" w:color="auto" w:fill="FFFFFF"/>
        <w:ind w:left="720" w:hanging="720"/>
        <w:rPr>
          <w:rFonts w:ascii="Arial" w:hAnsi="Arial" w:cs="Arial"/>
        </w:rPr>
      </w:pPr>
      <w:r>
        <w:rPr>
          <w:rFonts w:ascii="Arial" w:hAnsi="Arial" w:cs="Arial"/>
          <w:b/>
        </w:rPr>
        <w:t>22</w:t>
      </w:r>
      <w:r w:rsidR="0019336E" w:rsidRPr="00BF00EB">
        <w:rPr>
          <w:rFonts w:ascii="Arial" w:hAnsi="Arial" w:cs="Arial"/>
          <w:b/>
        </w:rPr>
        <w:t>.</w:t>
      </w:r>
      <w:r w:rsidR="0019336E" w:rsidRPr="00BF00EB">
        <w:rPr>
          <w:rFonts w:ascii="Arial" w:hAnsi="Arial" w:cs="Arial"/>
          <w:b/>
        </w:rPr>
        <w:tab/>
        <w:t xml:space="preserve">Community Property. </w:t>
      </w:r>
      <w:r w:rsidR="0019336E" w:rsidRPr="00BF00EB">
        <w:rPr>
          <w:rFonts w:ascii="Arial" w:hAnsi="Arial" w:cs="Arial"/>
        </w:rPr>
        <w:t xml:space="preserve">If Guarantor (or any Guarantor, if more than one) is a married person, and the state of residence of Guarantor or </w:t>
      </w:r>
      <w:r w:rsidR="00EB1070" w:rsidRPr="00BF00EB">
        <w:rPr>
          <w:rFonts w:ascii="Arial" w:hAnsi="Arial" w:cs="Arial"/>
        </w:rPr>
        <w:t>his or her</w:t>
      </w:r>
      <w:r w:rsidR="0019336E" w:rsidRPr="00BF00EB">
        <w:rPr>
          <w:rFonts w:ascii="Arial" w:hAnsi="Arial" w:cs="Arial"/>
        </w:rPr>
        <w:t xml:space="preserve"> spouse (</w:t>
      </w:r>
      <w:r w:rsidR="002F18B7">
        <w:rPr>
          <w:rFonts w:ascii="Arial" w:hAnsi="Arial" w:cs="Arial"/>
        </w:rPr>
        <w:t>“</w:t>
      </w:r>
      <w:r w:rsidR="0019336E" w:rsidRPr="00BF00EB">
        <w:rPr>
          <w:rFonts w:ascii="Arial" w:hAnsi="Arial" w:cs="Arial"/>
          <w:b/>
        </w:rPr>
        <w:t>Guarantor Spouse</w:t>
      </w:r>
      <w:r w:rsidR="002F18B7">
        <w:rPr>
          <w:rFonts w:ascii="Arial" w:hAnsi="Arial" w:cs="Arial"/>
        </w:rPr>
        <w:t>”</w:t>
      </w:r>
      <w:r w:rsidR="0019336E" w:rsidRPr="00BF00EB">
        <w:rPr>
          <w:rFonts w:ascii="Arial" w:hAnsi="Arial" w:cs="Arial"/>
        </w:rPr>
        <w:t>)</w:t>
      </w:r>
      <w:r w:rsidR="0019336E" w:rsidRPr="00BF00EB">
        <w:rPr>
          <w:rFonts w:ascii="Arial" w:hAnsi="Arial" w:cs="Arial"/>
          <w:b/>
        </w:rPr>
        <w:t xml:space="preserve"> </w:t>
      </w:r>
      <w:r w:rsidR="0019336E" w:rsidRPr="00BF00EB">
        <w:rPr>
          <w:rFonts w:ascii="Arial" w:hAnsi="Arial" w:cs="Arial"/>
        </w:rPr>
        <w:t>is a community property jurisdiction, then each of the following apply:</w:t>
      </w:r>
    </w:p>
    <w:p w14:paraId="04131380" w14:textId="77777777" w:rsidR="0019336E" w:rsidRPr="00BF00EB" w:rsidRDefault="0019336E" w:rsidP="0019336E">
      <w:pPr>
        <w:shd w:val="clear" w:color="auto" w:fill="FFFFFF"/>
        <w:ind w:left="720" w:hanging="720"/>
        <w:rPr>
          <w:rFonts w:ascii="Arial" w:hAnsi="Arial" w:cs="Arial"/>
        </w:rPr>
      </w:pPr>
    </w:p>
    <w:p w14:paraId="6ADFCFCB" w14:textId="4C4C6141" w:rsidR="0019336E" w:rsidRPr="00BF00EB" w:rsidRDefault="0019336E" w:rsidP="0019336E">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t xml:space="preserve">Guarantor (or each such married Guarantor, if more than one) agrees that </w:t>
      </w:r>
      <w:r w:rsidR="002F1420">
        <w:rPr>
          <w:rFonts w:ascii="Arial" w:hAnsi="Arial" w:cs="Arial"/>
        </w:rPr>
        <w:t>Funding Lender</w:t>
      </w:r>
      <w:r w:rsidRPr="00BF00EB">
        <w:rPr>
          <w:rFonts w:ascii="Arial" w:hAnsi="Arial" w:cs="Arial"/>
        </w:rPr>
        <w:t xml:space="preserve"> may satisfy Guarantor</w:t>
      </w:r>
      <w:r w:rsidR="002F18B7">
        <w:rPr>
          <w:rFonts w:ascii="Arial" w:hAnsi="Arial" w:cs="Arial"/>
        </w:rPr>
        <w:t>’</w:t>
      </w:r>
      <w:r w:rsidRPr="00BF00EB">
        <w:rPr>
          <w:rFonts w:ascii="Arial" w:hAnsi="Arial" w:cs="Arial"/>
        </w:rPr>
        <w:t>s obligations under this Guaranty to the extent of all of Guarantor</w:t>
      </w:r>
      <w:r w:rsidR="002F18B7">
        <w:rPr>
          <w:rFonts w:ascii="Arial" w:hAnsi="Arial" w:cs="Arial"/>
        </w:rPr>
        <w:t>’</w:t>
      </w:r>
      <w:r w:rsidRPr="00BF00EB">
        <w:rPr>
          <w:rFonts w:ascii="Arial" w:hAnsi="Arial" w:cs="Arial"/>
        </w:rPr>
        <w:t>s separate property and against the marital community property of Guarantor and Guarantor Spouse.</w:t>
      </w:r>
    </w:p>
    <w:p w14:paraId="27339319" w14:textId="77777777" w:rsidR="0019336E" w:rsidRPr="00BF00EB" w:rsidRDefault="0019336E" w:rsidP="0019336E">
      <w:pPr>
        <w:shd w:val="clear" w:color="auto" w:fill="FFFFFF"/>
        <w:ind w:left="720" w:hanging="720"/>
        <w:rPr>
          <w:rFonts w:ascii="Arial" w:hAnsi="Arial" w:cs="Arial"/>
        </w:rPr>
      </w:pPr>
    </w:p>
    <w:p w14:paraId="009EEC72" w14:textId="02F90CC8" w:rsidR="0019336E" w:rsidRPr="00BF00EB" w:rsidRDefault="0019336E" w:rsidP="0019336E">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t xml:space="preserve">If Guarantor Spouse is not also a Guarantor of </w:t>
      </w:r>
      <w:r w:rsidR="005A6D28">
        <w:rPr>
          <w:rFonts w:ascii="Arial" w:hAnsi="Arial" w:cs="Arial"/>
        </w:rPr>
        <w:t>the Project Loan</w:t>
      </w:r>
      <w:r w:rsidRPr="00BF00EB">
        <w:rPr>
          <w:rFonts w:ascii="Arial" w:hAnsi="Arial" w:cs="Arial"/>
        </w:rPr>
        <w:t xml:space="preserve">, Guarantor certifies that none of the assets shown on his or her financial statements submitted to </w:t>
      </w:r>
      <w:r w:rsidR="002F1420">
        <w:rPr>
          <w:rFonts w:ascii="Arial" w:hAnsi="Arial" w:cs="Arial"/>
        </w:rPr>
        <w:t>Funding Lender</w:t>
      </w:r>
      <w:r w:rsidRPr="00BF00EB">
        <w:rPr>
          <w:rFonts w:ascii="Arial" w:hAnsi="Arial" w:cs="Arial"/>
        </w:rPr>
        <w:t xml:space="preserve"> for purposes of underwriting </w:t>
      </w:r>
      <w:r w:rsidR="005A6D28">
        <w:rPr>
          <w:rFonts w:ascii="Arial" w:hAnsi="Arial" w:cs="Arial"/>
        </w:rPr>
        <w:t>the Project Loan</w:t>
      </w:r>
      <w:r w:rsidRPr="00BF00EB">
        <w:rPr>
          <w:rFonts w:ascii="Arial" w:hAnsi="Arial" w:cs="Arial"/>
        </w:rPr>
        <w:t xml:space="preserve"> were either (i) Guarantor</w:t>
      </w:r>
      <w:r w:rsidR="00EB1070" w:rsidRPr="00BF00EB">
        <w:rPr>
          <w:rFonts w:ascii="Arial" w:hAnsi="Arial" w:cs="Arial"/>
        </w:rPr>
        <w:t xml:space="preserve"> </w:t>
      </w:r>
      <w:r w:rsidRPr="00BF00EB">
        <w:rPr>
          <w:rFonts w:ascii="Arial" w:hAnsi="Arial" w:cs="Arial"/>
        </w:rPr>
        <w:t>Spouse</w:t>
      </w:r>
      <w:r w:rsidR="002F18B7">
        <w:rPr>
          <w:rFonts w:ascii="Arial" w:hAnsi="Arial" w:cs="Arial"/>
        </w:rPr>
        <w:t>’</w:t>
      </w:r>
      <w:r w:rsidRPr="00BF00EB">
        <w:rPr>
          <w:rFonts w:ascii="Arial" w:hAnsi="Arial" w:cs="Arial"/>
        </w:rPr>
        <w:t>s individual property, or (ii) community property under the sole management, contro</w:t>
      </w:r>
      <w:r w:rsidR="00EB1070" w:rsidRPr="00BF00EB">
        <w:rPr>
          <w:rFonts w:ascii="Arial" w:hAnsi="Arial" w:cs="Arial"/>
        </w:rPr>
        <w:t>l, and disposition of</w:t>
      </w:r>
      <w:r w:rsidRPr="00BF00EB">
        <w:rPr>
          <w:rFonts w:ascii="Arial" w:hAnsi="Arial" w:cs="Arial"/>
        </w:rPr>
        <w:t xml:space="preserve"> Guarantor S</w:t>
      </w:r>
      <w:r w:rsidR="00507C48" w:rsidRPr="00BF00EB">
        <w:rPr>
          <w:rFonts w:ascii="Arial" w:hAnsi="Arial" w:cs="Arial"/>
        </w:rPr>
        <w:t>p</w:t>
      </w:r>
      <w:r w:rsidRPr="00BF00EB">
        <w:rPr>
          <w:rFonts w:ascii="Arial" w:hAnsi="Arial" w:cs="Arial"/>
        </w:rPr>
        <w:t>ouse.</w:t>
      </w:r>
    </w:p>
    <w:p w14:paraId="6BE17407" w14:textId="77777777" w:rsidR="0019336E" w:rsidRPr="00BF00EB" w:rsidRDefault="0019336E" w:rsidP="0019336E">
      <w:pPr>
        <w:shd w:val="clear" w:color="auto" w:fill="FFFFFF"/>
        <w:ind w:left="1440" w:hanging="720"/>
        <w:rPr>
          <w:rFonts w:ascii="Arial" w:hAnsi="Arial" w:cs="Arial"/>
        </w:rPr>
      </w:pPr>
    </w:p>
    <w:p w14:paraId="432D2D99" w14:textId="77777777" w:rsidR="0019336E" w:rsidRPr="00BF00EB" w:rsidRDefault="0019336E" w:rsidP="00D1271A">
      <w:pPr>
        <w:shd w:val="clear" w:color="auto" w:fill="FFFFFF"/>
        <w:ind w:left="1440" w:hanging="720"/>
        <w:rPr>
          <w:rFonts w:ascii="Arial" w:hAnsi="Arial" w:cs="Arial"/>
          <w:i/>
        </w:rPr>
      </w:pPr>
      <w:r w:rsidRPr="00BF00EB">
        <w:rPr>
          <w:rFonts w:ascii="Arial" w:hAnsi="Arial" w:cs="Arial"/>
        </w:rPr>
        <w:t>(c)</w:t>
      </w:r>
      <w:r w:rsidRPr="00BF00EB">
        <w:rPr>
          <w:rFonts w:ascii="Arial" w:hAnsi="Arial" w:cs="Arial"/>
        </w:rPr>
        <w:tab/>
        <w:t>If Guarantor or Guarantor Spouse reside</w:t>
      </w:r>
      <w:r w:rsidR="007F7496" w:rsidRPr="00BF00EB">
        <w:rPr>
          <w:rFonts w:ascii="Arial" w:hAnsi="Arial" w:cs="Arial"/>
        </w:rPr>
        <w:t>s</w:t>
      </w:r>
      <w:r w:rsidRPr="00BF00EB">
        <w:rPr>
          <w:rFonts w:ascii="Arial" w:hAnsi="Arial" w:cs="Arial"/>
        </w:rPr>
        <w:t xml:space="preserve"> in Alaska, Arizona, Idaho, Louisiana, Nevada, New Mexico, Washington or Wisconsin, Guarantor has caused Guarantor Spouse to acknowledge this Guaranty as required on the signature page of this Guaranty. </w:t>
      </w:r>
    </w:p>
    <w:p w14:paraId="373B321B" w14:textId="77777777" w:rsidR="00F27A00" w:rsidRPr="00BF00EB" w:rsidRDefault="00F27A00" w:rsidP="005D3F79">
      <w:pPr>
        <w:shd w:val="clear" w:color="auto" w:fill="FFFFFF"/>
        <w:ind w:left="720" w:hanging="720"/>
        <w:rPr>
          <w:rFonts w:ascii="Arial" w:hAnsi="Arial" w:cs="Arial"/>
          <w:b/>
        </w:rPr>
      </w:pPr>
    </w:p>
    <w:p w14:paraId="74FE0262" w14:textId="2570D06A" w:rsidR="00BC0F1B" w:rsidRPr="00BF00EB" w:rsidRDefault="00C035B3" w:rsidP="00BC0F1B">
      <w:pPr>
        <w:tabs>
          <w:tab w:val="left" w:pos="-720"/>
        </w:tabs>
        <w:suppressAutoHyphens/>
        <w:ind w:left="720" w:hanging="720"/>
        <w:rPr>
          <w:rFonts w:ascii="Arial" w:hAnsi="Arial" w:cs="Arial"/>
          <w:b/>
        </w:rPr>
      </w:pPr>
      <w:r>
        <w:rPr>
          <w:rFonts w:ascii="Arial" w:hAnsi="Arial" w:cs="Arial"/>
          <w:b/>
        </w:rPr>
        <w:t>23</w:t>
      </w:r>
      <w:r w:rsidR="00281B09" w:rsidRPr="00BF00EB">
        <w:rPr>
          <w:rFonts w:ascii="Arial" w:hAnsi="Arial" w:cs="Arial"/>
          <w:b/>
        </w:rPr>
        <w:t>.</w:t>
      </w:r>
      <w:r w:rsidR="00281B09" w:rsidRPr="00BF00EB">
        <w:rPr>
          <w:rFonts w:ascii="Arial" w:hAnsi="Arial" w:cs="Arial"/>
          <w:b/>
        </w:rPr>
        <w:tab/>
      </w:r>
      <w:r w:rsidR="00EB326D" w:rsidRPr="00BF00EB">
        <w:rPr>
          <w:rFonts w:ascii="Arial" w:hAnsi="Arial" w:cs="Arial"/>
          <w:b/>
        </w:rPr>
        <w:t xml:space="preserve">WAIVER OF TRIAL BY JURY. </w:t>
      </w:r>
    </w:p>
    <w:p w14:paraId="4FAE5BDE" w14:textId="77777777" w:rsidR="00BC0F1B" w:rsidRPr="00BF00EB" w:rsidRDefault="00BC0F1B" w:rsidP="00BC0F1B">
      <w:pPr>
        <w:tabs>
          <w:tab w:val="left" w:pos="-720"/>
        </w:tabs>
        <w:suppressAutoHyphens/>
        <w:ind w:left="1440" w:hanging="810"/>
        <w:rPr>
          <w:rFonts w:ascii="Arial" w:hAnsi="Arial" w:cs="Arial"/>
          <w:b/>
        </w:rPr>
      </w:pPr>
    </w:p>
    <w:p w14:paraId="6F072DA3" w14:textId="74F9E39C" w:rsidR="00BC0F1B" w:rsidRPr="00BF00EB" w:rsidRDefault="00BC0F1B" w:rsidP="00BC0F1B">
      <w:pPr>
        <w:tabs>
          <w:tab w:val="left" w:pos="-720"/>
        </w:tabs>
        <w:suppressAutoHyphens/>
        <w:ind w:left="1440" w:hanging="810"/>
        <w:rPr>
          <w:rFonts w:ascii="Arial" w:hAnsi="Arial" w:cs="Arial"/>
          <w:b/>
        </w:rPr>
      </w:pPr>
      <w:r w:rsidRPr="00BF00EB">
        <w:rPr>
          <w:rFonts w:ascii="Arial" w:hAnsi="Arial" w:cs="Arial"/>
        </w:rPr>
        <w:t>(</w:t>
      </w:r>
      <w:r w:rsidR="00131381" w:rsidRPr="00BF00EB">
        <w:rPr>
          <w:rFonts w:ascii="Arial" w:hAnsi="Arial" w:cs="Arial"/>
        </w:rPr>
        <w:t>a</w:t>
      </w:r>
      <w:r w:rsidRPr="00BF00EB">
        <w:rPr>
          <w:rFonts w:ascii="Arial" w:hAnsi="Arial" w:cs="Arial"/>
        </w:rPr>
        <w:t>)</w:t>
      </w:r>
      <w:r w:rsidRPr="00BF00EB">
        <w:rPr>
          <w:rFonts w:ascii="Arial" w:hAnsi="Arial" w:cs="Arial"/>
          <w:b/>
        </w:rPr>
        <w:t xml:space="preserve"> </w:t>
      </w:r>
      <w:r w:rsidRPr="00BF00EB">
        <w:rPr>
          <w:rFonts w:ascii="Arial" w:hAnsi="Arial" w:cs="Arial"/>
          <w:b/>
        </w:rPr>
        <w:tab/>
        <w:t xml:space="preserve">GUARANTOR AND </w:t>
      </w:r>
      <w:r w:rsidR="002F1420">
        <w:rPr>
          <w:rFonts w:ascii="Arial" w:hAnsi="Arial" w:cs="Arial"/>
          <w:b/>
        </w:rPr>
        <w:t>FUNDING LENDER</w:t>
      </w:r>
      <w:r w:rsidRPr="00BF00EB">
        <w:rPr>
          <w:rFonts w:ascii="Arial" w:hAnsi="Arial" w:cs="Arial"/>
          <w:b/>
        </w:rPr>
        <w:t xml:space="preserve"> EACH COVENANTS AND AGREES NOT TO ELECT A TRIAL BY JURY WITH RESPECT TO ANY ISSUE ARISING OUT OF THIS </w:t>
      </w:r>
      <w:r w:rsidR="00747C69" w:rsidRPr="00BF00EB">
        <w:rPr>
          <w:rFonts w:ascii="Arial" w:hAnsi="Arial" w:cs="Arial"/>
          <w:b/>
        </w:rPr>
        <w:t>GUARANTY</w:t>
      </w:r>
      <w:r w:rsidRPr="00BF00EB">
        <w:rPr>
          <w:rFonts w:ascii="Arial" w:hAnsi="Arial" w:cs="Arial"/>
          <w:b/>
        </w:rPr>
        <w:t xml:space="preserve"> OR THE RELATIONSHIP BETWEEN THE PARTIES AS GUARANTOR AND </w:t>
      </w:r>
      <w:r w:rsidR="002F1420">
        <w:rPr>
          <w:rFonts w:ascii="Arial" w:hAnsi="Arial" w:cs="Arial"/>
          <w:b/>
        </w:rPr>
        <w:t>FUNDING LENDER</w:t>
      </w:r>
      <w:r w:rsidRPr="00BF00EB">
        <w:rPr>
          <w:rFonts w:ascii="Arial" w:hAnsi="Arial" w:cs="Arial"/>
          <w:b/>
        </w:rPr>
        <w:t xml:space="preserve"> THAT IS TRIABLE OF RIGHT BY A JURY. </w:t>
      </w:r>
    </w:p>
    <w:p w14:paraId="016EA5D4" w14:textId="77777777" w:rsidR="00BC0F1B" w:rsidRPr="00BF00EB" w:rsidRDefault="00BC0F1B" w:rsidP="00BC0F1B">
      <w:pPr>
        <w:tabs>
          <w:tab w:val="left" w:pos="-720"/>
        </w:tabs>
        <w:suppressAutoHyphens/>
        <w:ind w:left="1440" w:hanging="810"/>
        <w:rPr>
          <w:rFonts w:ascii="Arial" w:hAnsi="Arial" w:cs="Arial"/>
          <w:b/>
        </w:rPr>
      </w:pPr>
    </w:p>
    <w:p w14:paraId="0CDC60CE" w14:textId="319DDF71" w:rsidR="00281B09" w:rsidRPr="00BF00EB" w:rsidRDefault="00BC0F1B" w:rsidP="00BC0F1B">
      <w:pPr>
        <w:pStyle w:val="BodyText3"/>
        <w:tabs>
          <w:tab w:val="clear" w:pos="360"/>
          <w:tab w:val="clear" w:pos="720"/>
          <w:tab w:val="clear" w:pos="1080"/>
          <w:tab w:val="clear" w:pos="1440"/>
          <w:tab w:val="clear" w:pos="4680"/>
        </w:tabs>
        <w:ind w:left="1440" w:hanging="810"/>
        <w:rPr>
          <w:rFonts w:ascii="Arial" w:hAnsi="Arial" w:cs="Arial"/>
          <w:sz w:val="20"/>
        </w:rPr>
      </w:pPr>
      <w:r w:rsidRPr="00BF00EB">
        <w:rPr>
          <w:rFonts w:ascii="Arial" w:hAnsi="Arial" w:cs="Arial"/>
          <w:b w:val="0"/>
          <w:sz w:val="20"/>
        </w:rPr>
        <w:t>(</w:t>
      </w:r>
      <w:r w:rsidR="00131381" w:rsidRPr="00BF00EB">
        <w:rPr>
          <w:rFonts w:ascii="Arial" w:hAnsi="Arial" w:cs="Arial"/>
          <w:b w:val="0"/>
          <w:sz w:val="20"/>
        </w:rPr>
        <w:t>b</w:t>
      </w:r>
      <w:r w:rsidRPr="00BF00EB">
        <w:rPr>
          <w:rFonts w:ascii="Arial" w:hAnsi="Arial" w:cs="Arial"/>
          <w:b w:val="0"/>
          <w:sz w:val="20"/>
        </w:rPr>
        <w:t>)</w:t>
      </w:r>
      <w:r w:rsidRPr="00BF00EB">
        <w:rPr>
          <w:rFonts w:ascii="Arial" w:hAnsi="Arial" w:cs="Arial"/>
          <w:sz w:val="20"/>
        </w:rPr>
        <w:t xml:space="preserve"> </w:t>
      </w:r>
      <w:r w:rsidRPr="00BF00EB">
        <w:rPr>
          <w:rFonts w:ascii="Arial" w:hAnsi="Arial" w:cs="Arial"/>
          <w:sz w:val="20"/>
        </w:rPr>
        <w:tab/>
        <w:t xml:space="preserve">GUARANTOR AND </w:t>
      </w:r>
      <w:r w:rsidR="002F1420">
        <w:rPr>
          <w:rFonts w:ascii="Arial" w:hAnsi="Arial" w:cs="Arial"/>
          <w:sz w:val="20"/>
        </w:rPr>
        <w:t>FUNDING LENDER</w:t>
      </w:r>
      <w:r w:rsidRPr="00BF00EB">
        <w:rPr>
          <w:rFonts w:ascii="Arial" w:hAnsi="Arial" w:cs="Arial"/>
          <w:sz w:val="20"/>
        </w:rPr>
        <w:t xml:space="preserve">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D7A6772" w14:textId="77777777" w:rsidR="005B6C96" w:rsidRPr="00BF00EB" w:rsidRDefault="005B6C96" w:rsidP="005D3F79">
      <w:pPr>
        <w:shd w:val="clear" w:color="auto" w:fill="FFFFFF"/>
        <w:rPr>
          <w:rFonts w:ascii="Arial" w:hAnsi="Arial" w:cs="Arial"/>
          <w:b/>
        </w:rPr>
      </w:pPr>
    </w:p>
    <w:p w14:paraId="5BDF76FD" w14:textId="446F2DB2" w:rsidR="00515137" w:rsidRPr="00BF00EB" w:rsidRDefault="00C035B3" w:rsidP="00FA2DA0">
      <w:pPr>
        <w:ind w:left="720" w:hanging="720"/>
        <w:rPr>
          <w:rFonts w:ascii="Arial" w:hAnsi="Arial" w:cs="Arial"/>
        </w:rPr>
      </w:pPr>
      <w:r>
        <w:rPr>
          <w:rFonts w:ascii="Arial" w:hAnsi="Arial" w:cs="Arial"/>
          <w:b/>
        </w:rPr>
        <w:lastRenderedPageBreak/>
        <w:t>24</w:t>
      </w:r>
      <w:r w:rsidR="00B762E8" w:rsidRPr="00BF00EB">
        <w:rPr>
          <w:rFonts w:ascii="Arial" w:hAnsi="Arial" w:cs="Arial"/>
          <w:b/>
        </w:rPr>
        <w:t>.</w:t>
      </w:r>
      <w:r w:rsidR="00B762E8" w:rsidRPr="00BF00EB">
        <w:rPr>
          <w:rFonts w:ascii="Arial" w:hAnsi="Arial" w:cs="Arial"/>
          <w:b/>
        </w:rPr>
        <w:tab/>
        <w:t>Notices</w:t>
      </w:r>
      <w:r w:rsidR="00D37886">
        <w:rPr>
          <w:rFonts w:ascii="Arial" w:hAnsi="Arial" w:cs="Arial"/>
          <w:b/>
        </w:rPr>
        <w:t xml:space="preserve">. </w:t>
      </w:r>
      <w:r w:rsidR="00515137" w:rsidRPr="00BF00EB">
        <w:rPr>
          <w:rFonts w:ascii="Arial" w:hAnsi="Arial" w:cs="Arial"/>
        </w:rPr>
        <w:t xml:space="preserve">All Notices required under this Guaranty will be provided in accordance with the requirements of Section 11.03 of the </w:t>
      </w:r>
      <w:r w:rsidR="005A6D28">
        <w:rPr>
          <w:rFonts w:ascii="Arial" w:hAnsi="Arial" w:cs="Arial"/>
        </w:rPr>
        <w:t>Continuing Covenant Agreement</w:t>
      </w:r>
      <w:r w:rsidR="00515137" w:rsidRPr="00BF00EB">
        <w:rPr>
          <w:rFonts w:ascii="Arial" w:hAnsi="Arial" w:cs="Arial"/>
        </w:rPr>
        <w:t>. Guarantor</w:t>
      </w:r>
      <w:r w:rsidR="002F18B7">
        <w:rPr>
          <w:rFonts w:ascii="Arial" w:hAnsi="Arial" w:cs="Arial"/>
        </w:rPr>
        <w:t>’</w:t>
      </w:r>
      <w:r w:rsidR="00515137" w:rsidRPr="00BF00EB">
        <w:rPr>
          <w:rFonts w:ascii="Arial" w:hAnsi="Arial" w:cs="Arial"/>
        </w:rPr>
        <w:t xml:space="preserve">s address for Notices is as set forth </w:t>
      </w:r>
      <w:r w:rsidR="007B0D4B" w:rsidRPr="00BF00EB">
        <w:rPr>
          <w:rFonts w:ascii="Arial" w:hAnsi="Arial" w:cs="Arial"/>
        </w:rPr>
        <w:t xml:space="preserve">in Section 1.05 of the </w:t>
      </w:r>
      <w:r w:rsidR="005A6D28">
        <w:rPr>
          <w:rFonts w:ascii="Arial" w:hAnsi="Arial" w:cs="Arial"/>
        </w:rPr>
        <w:t>Continuing Covenant Agreement</w:t>
      </w:r>
      <w:r w:rsidR="00515137" w:rsidRPr="00BF00EB">
        <w:rPr>
          <w:rFonts w:ascii="Arial" w:hAnsi="Arial" w:cs="Arial"/>
        </w:rPr>
        <w:t xml:space="preserve"> unless changed in accordance with </w:t>
      </w:r>
      <w:r w:rsidR="003A10C5" w:rsidRPr="00BF00EB">
        <w:rPr>
          <w:rFonts w:ascii="Arial" w:hAnsi="Arial" w:cs="Arial"/>
        </w:rPr>
        <w:t xml:space="preserve">this </w:t>
      </w:r>
      <w:r w:rsidR="00515137" w:rsidRPr="00BF00EB">
        <w:rPr>
          <w:rFonts w:ascii="Arial" w:hAnsi="Arial" w:cs="Arial"/>
        </w:rPr>
        <w:t xml:space="preserve">Section </w:t>
      </w:r>
      <w:r w:rsidR="003A10C5" w:rsidRPr="00BF00EB">
        <w:rPr>
          <w:rFonts w:ascii="Arial" w:hAnsi="Arial" w:cs="Arial"/>
        </w:rPr>
        <w:t>2</w:t>
      </w:r>
      <w:r w:rsidR="00D524A1">
        <w:rPr>
          <w:rFonts w:ascii="Arial" w:hAnsi="Arial" w:cs="Arial"/>
        </w:rPr>
        <w:t>4</w:t>
      </w:r>
      <w:r w:rsidR="00515137" w:rsidRPr="00BF00EB">
        <w:rPr>
          <w:rFonts w:ascii="Arial" w:hAnsi="Arial" w:cs="Arial"/>
        </w:rPr>
        <w:t>.</w:t>
      </w:r>
    </w:p>
    <w:p w14:paraId="26E49FCE" w14:textId="77777777" w:rsidR="00B762E8" w:rsidRPr="00BF00EB" w:rsidRDefault="00B762E8" w:rsidP="00FA2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cs="Arial"/>
        </w:rPr>
      </w:pPr>
    </w:p>
    <w:p w14:paraId="2BD357C9" w14:textId="574DB473" w:rsidR="00BC0F1B" w:rsidRPr="00BF00EB" w:rsidRDefault="00C035B3" w:rsidP="00131381">
      <w:pPr>
        <w:tabs>
          <w:tab w:val="left" w:pos="-720"/>
        </w:tabs>
        <w:suppressAutoHyphens/>
        <w:ind w:left="720" w:hanging="720"/>
        <w:rPr>
          <w:rFonts w:ascii="Arial" w:hAnsi="Arial" w:cs="Arial"/>
        </w:rPr>
      </w:pPr>
      <w:r>
        <w:rPr>
          <w:rFonts w:ascii="Arial" w:hAnsi="Arial" w:cs="Arial"/>
          <w:b/>
        </w:rPr>
        <w:t>25</w:t>
      </w:r>
      <w:r w:rsidR="00131381" w:rsidRPr="00BF00EB">
        <w:rPr>
          <w:rFonts w:ascii="Arial" w:hAnsi="Arial" w:cs="Arial"/>
          <w:b/>
        </w:rPr>
        <w:t>.</w:t>
      </w:r>
      <w:r w:rsidR="00131381" w:rsidRPr="00BF00EB">
        <w:rPr>
          <w:rFonts w:ascii="Arial" w:hAnsi="Arial" w:cs="Arial"/>
          <w:b/>
        </w:rPr>
        <w:tab/>
      </w:r>
      <w:r w:rsidR="00EB326D" w:rsidRPr="00BF00EB">
        <w:rPr>
          <w:rFonts w:ascii="Arial" w:hAnsi="Arial" w:cs="Arial"/>
          <w:b/>
        </w:rPr>
        <w:t>Attached</w:t>
      </w:r>
      <w:r w:rsidR="00131381" w:rsidRPr="00BF00EB">
        <w:rPr>
          <w:rFonts w:ascii="Arial" w:hAnsi="Arial" w:cs="Arial"/>
          <w:b/>
        </w:rPr>
        <w:t xml:space="preserve"> </w:t>
      </w:r>
      <w:r w:rsidR="007D5AF6" w:rsidRPr="00BF00EB">
        <w:rPr>
          <w:rFonts w:ascii="Arial" w:hAnsi="Arial" w:cs="Arial"/>
          <w:b/>
        </w:rPr>
        <w:t xml:space="preserve">Schedules and </w:t>
      </w:r>
      <w:r w:rsidR="00131381" w:rsidRPr="00BF00EB">
        <w:rPr>
          <w:rFonts w:ascii="Arial" w:hAnsi="Arial" w:cs="Arial"/>
          <w:b/>
        </w:rPr>
        <w:t>Riders</w:t>
      </w:r>
      <w:r w:rsidR="00D37886">
        <w:rPr>
          <w:rFonts w:ascii="Arial" w:hAnsi="Arial" w:cs="Arial"/>
          <w:b/>
        </w:rPr>
        <w:t xml:space="preserve">. </w:t>
      </w:r>
      <w:r w:rsidR="00EB326D" w:rsidRPr="00BF00EB">
        <w:rPr>
          <w:rFonts w:ascii="Arial" w:hAnsi="Arial" w:cs="Arial"/>
        </w:rPr>
        <w:t xml:space="preserve">The following </w:t>
      </w:r>
      <w:r w:rsidR="007D5AF6" w:rsidRPr="00BF00EB">
        <w:rPr>
          <w:rFonts w:ascii="Arial" w:hAnsi="Arial" w:cs="Arial"/>
        </w:rPr>
        <w:t xml:space="preserve">Schedules and </w:t>
      </w:r>
      <w:r w:rsidR="00EB326D" w:rsidRPr="00BF00EB">
        <w:rPr>
          <w:rFonts w:ascii="Arial" w:hAnsi="Arial" w:cs="Arial"/>
        </w:rPr>
        <w:t>Riders</w:t>
      </w:r>
      <w:r w:rsidR="009C6B92" w:rsidRPr="00BF00EB">
        <w:rPr>
          <w:rFonts w:ascii="Arial" w:hAnsi="Arial" w:cs="Arial"/>
        </w:rPr>
        <w:t>,</w:t>
      </w:r>
      <w:r w:rsidR="00EB326D" w:rsidRPr="00BF00EB">
        <w:rPr>
          <w:rFonts w:ascii="Arial" w:hAnsi="Arial" w:cs="Arial"/>
        </w:rPr>
        <w:t xml:space="preserve"> </w:t>
      </w:r>
      <w:r w:rsidR="009C6B92" w:rsidRPr="00BF00EB">
        <w:rPr>
          <w:rFonts w:ascii="Arial" w:hAnsi="Arial" w:cs="Arial"/>
        </w:rPr>
        <w:t xml:space="preserve">if marked with an </w:t>
      </w:r>
      <w:r w:rsidR="002F18B7">
        <w:rPr>
          <w:rFonts w:ascii="Arial" w:hAnsi="Arial" w:cs="Arial"/>
        </w:rPr>
        <w:t>“</w:t>
      </w:r>
      <w:r w:rsidR="009C6B92" w:rsidRPr="00BF00EB">
        <w:rPr>
          <w:rFonts w:ascii="Arial" w:hAnsi="Arial" w:cs="Arial"/>
        </w:rPr>
        <w:t>X</w:t>
      </w:r>
      <w:r w:rsidR="002F18B7">
        <w:rPr>
          <w:rFonts w:ascii="Arial" w:hAnsi="Arial" w:cs="Arial"/>
        </w:rPr>
        <w:t>”</w:t>
      </w:r>
      <w:r w:rsidR="009C6B92" w:rsidRPr="00BF00EB">
        <w:rPr>
          <w:rFonts w:ascii="Arial" w:hAnsi="Arial" w:cs="Arial"/>
        </w:rPr>
        <w:t xml:space="preserve"> in the space provided, </w:t>
      </w:r>
      <w:r w:rsidR="00BC0F1B" w:rsidRPr="00BF00EB">
        <w:rPr>
          <w:rFonts w:ascii="Arial" w:hAnsi="Arial" w:cs="Arial"/>
        </w:rPr>
        <w:t xml:space="preserve">are attached to this </w:t>
      </w:r>
      <w:r w:rsidR="00131381" w:rsidRPr="00BF00EB">
        <w:rPr>
          <w:rFonts w:ascii="Arial" w:hAnsi="Arial" w:cs="Arial"/>
        </w:rPr>
        <w:t>Guaranty</w:t>
      </w:r>
      <w:r w:rsidR="00BC0F1B" w:rsidRPr="00BF00EB">
        <w:rPr>
          <w:rFonts w:ascii="Arial" w:hAnsi="Arial" w:cs="Arial"/>
        </w:rPr>
        <w:t>:</w:t>
      </w:r>
    </w:p>
    <w:p w14:paraId="65DB8B77" w14:textId="77777777" w:rsidR="00131381" w:rsidRPr="00BF00EB" w:rsidRDefault="00131381" w:rsidP="00BC0F1B">
      <w:pPr>
        <w:shd w:val="clear" w:color="auto" w:fill="FFFFFF"/>
        <w:rPr>
          <w:rFonts w:ascii="Arial" w:hAnsi="Arial" w:cs="Arial"/>
          <w:b/>
          <w:highlight w:val="yellow"/>
        </w:rPr>
      </w:pPr>
    </w:p>
    <w:p w14:paraId="32823F14" w14:textId="14D5C645" w:rsidR="00E45375" w:rsidRPr="00BF00EB" w:rsidRDefault="00E45375" w:rsidP="007768AB">
      <w:pPr>
        <w:shd w:val="clear" w:color="auto" w:fill="FFFFFF"/>
        <w:ind w:left="720"/>
        <w:rPr>
          <w:rFonts w:ascii="Arial" w:hAnsi="Arial" w:cs="Arial"/>
        </w:rPr>
      </w:pPr>
      <w:r w:rsidRPr="00BF00EB">
        <w:rPr>
          <w:rFonts w:ascii="Arial" w:hAnsi="Arial" w:cs="Arial"/>
        </w:rPr>
        <w:t>|</w:t>
      </w:r>
      <w:r w:rsidR="007D5AF6" w:rsidRPr="00BF00EB">
        <w:rPr>
          <w:rFonts w:ascii="Arial" w:hAnsi="Arial" w:cs="Arial"/>
        </w:rPr>
        <w:t>X</w:t>
      </w:r>
      <w:r w:rsidRPr="00BF00EB">
        <w:rPr>
          <w:rFonts w:ascii="Arial" w:hAnsi="Arial" w:cs="Arial"/>
        </w:rPr>
        <w:t>|</w:t>
      </w:r>
      <w:r w:rsidRPr="00BF00EB">
        <w:rPr>
          <w:rFonts w:ascii="Arial" w:hAnsi="Arial" w:cs="Arial"/>
        </w:rPr>
        <w:tab/>
      </w:r>
      <w:r w:rsidR="00EC34BA">
        <w:rPr>
          <w:rFonts w:ascii="Arial" w:hAnsi="Arial" w:cs="Arial"/>
        </w:rPr>
        <w:t>Schedule I</w:t>
      </w:r>
      <w:r w:rsidR="007D5AF6" w:rsidRPr="00BF00EB">
        <w:rPr>
          <w:rFonts w:ascii="Arial" w:hAnsi="Arial" w:cs="Arial"/>
        </w:rPr>
        <w:t xml:space="preserve"> – State Specific Provisions</w:t>
      </w:r>
    </w:p>
    <w:p w14:paraId="49BABCDB" w14:textId="77777777" w:rsidR="00E45375" w:rsidRPr="00BF00EB" w:rsidRDefault="00E45375" w:rsidP="007768AB">
      <w:pPr>
        <w:shd w:val="clear" w:color="auto" w:fill="FFFFFF"/>
        <w:ind w:left="720"/>
        <w:rPr>
          <w:rFonts w:ascii="Arial" w:hAnsi="Arial" w:cs="Arial"/>
        </w:rPr>
      </w:pPr>
    </w:p>
    <w:p w14:paraId="4AB88B11" w14:textId="77777777" w:rsidR="00EB2CEE" w:rsidRPr="00BF00EB" w:rsidRDefault="00FC3BD1" w:rsidP="007768AB">
      <w:pPr>
        <w:shd w:val="clear" w:color="auto" w:fill="FFFFFF"/>
        <w:ind w:left="720"/>
        <w:rPr>
          <w:rFonts w:ascii="Arial" w:hAnsi="Arial" w:cs="Arial"/>
        </w:rPr>
      </w:pPr>
      <w:r w:rsidRPr="00BF00EB">
        <w:rPr>
          <w:rFonts w:ascii="Arial" w:hAnsi="Arial" w:cs="Arial"/>
        </w:rPr>
        <w:t>|__|</w:t>
      </w:r>
      <w:r w:rsidRPr="00BF00EB">
        <w:rPr>
          <w:rFonts w:ascii="Arial" w:hAnsi="Arial" w:cs="Arial"/>
        </w:rPr>
        <w:tab/>
      </w:r>
      <w:r w:rsidR="00EB2CEE" w:rsidRPr="00BF00EB">
        <w:rPr>
          <w:rFonts w:ascii="Arial" w:hAnsi="Arial" w:cs="Arial"/>
        </w:rPr>
        <w:t xml:space="preserve">Other ___________________________ </w:t>
      </w:r>
    </w:p>
    <w:p w14:paraId="24BBD86E" w14:textId="77777777" w:rsidR="00E45375" w:rsidRPr="00BF00EB" w:rsidRDefault="00E45375" w:rsidP="005D3F79">
      <w:pPr>
        <w:shd w:val="clear" w:color="auto" w:fill="FFFFFF"/>
        <w:rPr>
          <w:rFonts w:ascii="Arial" w:hAnsi="Arial" w:cs="Arial"/>
        </w:rPr>
      </w:pPr>
    </w:p>
    <w:p w14:paraId="556AB1DA" w14:textId="15807DC5" w:rsidR="00281B09" w:rsidRPr="00BF00EB" w:rsidRDefault="00C035B3" w:rsidP="00687AC2">
      <w:pPr>
        <w:shd w:val="clear" w:color="auto" w:fill="FFFFFF"/>
        <w:ind w:left="720" w:hanging="720"/>
        <w:rPr>
          <w:rFonts w:ascii="Arial" w:hAnsi="Arial" w:cs="Arial"/>
        </w:rPr>
      </w:pPr>
      <w:r>
        <w:rPr>
          <w:rFonts w:ascii="Arial" w:hAnsi="Arial" w:cs="Arial"/>
          <w:b/>
        </w:rPr>
        <w:t>26</w:t>
      </w:r>
      <w:r w:rsidR="007768AB" w:rsidRPr="00BF00EB">
        <w:rPr>
          <w:rFonts w:ascii="Arial" w:hAnsi="Arial" w:cs="Arial"/>
          <w:b/>
        </w:rPr>
        <w:t>.</w:t>
      </w:r>
      <w:r w:rsidR="007768AB" w:rsidRPr="00BF00EB">
        <w:rPr>
          <w:rFonts w:ascii="Arial" w:hAnsi="Arial" w:cs="Arial"/>
          <w:b/>
        </w:rPr>
        <w:tab/>
        <w:t>Attached Exhibit</w:t>
      </w:r>
      <w:r w:rsidR="00197DF7" w:rsidRPr="00BF00EB">
        <w:rPr>
          <w:rFonts w:ascii="Arial" w:hAnsi="Arial" w:cs="Arial"/>
          <w:b/>
        </w:rPr>
        <w:t xml:space="preserve">. </w:t>
      </w:r>
      <w:r w:rsidR="00281B09" w:rsidRPr="00BF00EB">
        <w:rPr>
          <w:rFonts w:ascii="Arial" w:hAnsi="Arial" w:cs="Arial"/>
        </w:rPr>
        <w:t>The following Exhibit</w:t>
      </w:r>
      <w:r w:rsidR="00687AC2" w:rsidRPr="00BF00EB">
        <w:rPr>
          <w:rFonts w:ascii="Arial" w:hAnsi="Arial" w:cs="Arial"/>
        </w:rPr>
        <w:t xml:space="preserve">, if marked with an </w:t>
      </w:r>
      <w:r w:rsidR="002F18B7">
        <w:rPr>
          <w:rFonts w:ascii="Arial" w:hAnsi="Arial" w:cs="Arial"/>
        </w:rPr>
        <w:t>“</w:t>
      </w:r>
      <w:r w:rsidR="00687AC2" w:rsidRPr="00BF00EB">
        <w:rPr>
          <w:rFonts w:ascii="Arial" w:hAnsi="Arial" w:cs="Arial"/>
        </w:rPr>
        <w:t>X</w:t>
      </w:r>
      <w:r w:rsidR="002F18B7">
        <w:rPr>
          <w:rFonts w:ascii="Arial" w:hAnsi="Arial" w:cs="Arial"/>
        </w:rPr>
        <w:t>”</w:t>
      </w:r>
      <w:r w:rsidR="00687AC2" w:rsidRPr="00BF00EB">
        <w:rPr>
          <w:rFonts w:ascii="Arial" w:hAnsi="Arial" w:cs="Arial"/>
        </w:rPr>
        <w:t xml:space="preserve"> in the space provided,</w:t>
      </w:r>
      <w:r w:rsidR="00281B09" w:rsidRPr="00BF00EB">
        <w:rPr>
          <w:rFonts w:ascii="Arial" w:hAnsi="Arial" w:cs="Arial"/>
        </w:rPr>
        <w:t xml:space="preserve"> is attached to this Guaranty:</w:t>
      </w:r>
    </w:p>
    <w:p w14:paraId="7935D361" w14:textId="77777777" w:rsidR="00281B09" w:rsidRPr="00BF00EB" w:rsidRDefault="00281B09" w:rsidP="005D3F79">
      <w:pPr>
        <w:shd w:val="clear" w:color="auto" w:fill="FFFFFF"/>
        <w:rPr>
          <w:rFonts w:ascii="Arial" w:hAnsi="Arial" w:cs="Arial"/>
        </w:rPr>
      </w:pPr>
    </w:p>
    <w:p w14:paraId="20FB329E" w14:textId="77777777" w:rsidR="00281B09" w:rsidRPr="00BF00EB" w:rsidRDefault="00281B09" w:rsidP="007768AB">
      <w:pPr>
        <w:shd w:val="clear" w:color="auto" w:fill="FFFFFF"/>
        <w:ind w:left="720"/>
        <w:rPr>
          <w:rFonts w:ascii="Arial" w:hAnsi="Arial" w:cs="Arial"/>
        </w:rPr>
      </w:pPr>
      <w:r w:rsidRPr="00BF00EB">
        <w:rPr>
          <w:rFonts w:ascii="Arial" w:hAnsi="Arial" w:cs="Arial"/>
        </w:rPr>
        <w:t>|</w:t>
      </w:r>
      <w:r w:rsidR="00A27D85" w:rsidRPr="00BF00EB">
        <w:rPr>
          <w:rFonts w:ascii="Arial" w:hAnsi="Arial" w:cs="Arial"/>
          <w:u w:val="single"/>
        </w:rPr>
        <w:t xml:space="preserve">   </w:t>
      </w:r>
      <w:r w:rsidRPr="00BF00EB">
        <w:rPr>
          <w:rFonts w:ascii="Arial" w:hAnsi="Arial" w:cs="Arial"/>
        </w:rPr>
        <w:t>|</w:t>
      </w:r>
      <w:r w:rsidRPr="00BF00EB">
        <w:rPr>
          <w:rFonts w:ascii="Arial" w:hAnsi="Arial" w:cs="Arial"/>
        </w:rPr>
        <w:tab/>
        <w:t>Exhibit A</w:t>
      </w:r>
      <w:r w:rsidRPr="00BF00EB">
        <w:rPr>
          <w:rFonts w:ascii="Arial" w:hAnsi="Arial" w:cs="Arial"/>
        </w:rPr>
        <w:tab/>
        <w:t>Modifications to Guaranty</w:t>
      </w:r>
    </w:p>
    <w:p w14:paraId="5FD18CF8" w14:textId="77777777" w:rsidR="00483879" w:rsidRPr="00BF00EB" w:rsidRDefault="00483879" w:rsidP="00483879">
      <w:pPr>
        <w:shd w:val="clear" w:color="auto" w:fill="FFFFFF"/>
        <w:ind w:left="720"/>
        <w:rPr>
          <w:rFonts w:ascii="Arial" w:hAnsi="Arial" w:cs="Arial"/>
        </w:rPr>
      </w:pPr>
      <w:r w:rsidRPr="00BF00EB">
        <w:rPr>
          <w:rFonts w:ascii="Arial" w:hAnsi="Arial" w:cs="Arial"/>
        </w:rPr>
        <w:t xml:space="preserve"> </w:t>
      </w:r>
    </w:p>
    <w:p w14:paraId="051A016E" w14:textId="77777777" w:rsidR="000513F5" w:rsidRPr="00BF00EB" w:rsidRDefault="000513F5" w:rsidP="000513F5">
      <w:pPr>
        <w:shd w:val="clear" w:color="auto" w:fill="FFFFFF"/>
        <w:ind w:left="720"/>
        <w:jc w:val="center"/>
        <w:rPr>
          <w:rFonts w:ascii="Arial" w:hAnsi="Arial" w:cs="Arial"/>
        </w:rPr>
      </w:pPr>
    </w:p>
    <w:p w14:paraId="51B58BB0" w14:textId="77777777" w:rsidR="000513F5" w:rsidRPr="00BF00EB" w:rsidRDefault="000513F5" w:rsidP="000513F5">
      <w:pPr>
        <w:shd w:val="clear" w:color="auto" w:fill="FFFFFF"/>
        <w:ind w:left="720"/>
        <w:jc w:val="center"/>
        <w:rPr>
          <w:rFonts w:ascii="Arial" w:hAnsi="Arial" w:cs="Arial"/>
        </w:rPr>
      </w:pPr>
    </w:p>
    <w:p w14:paraId="3CBCB7A7" w14:textId="77777777" w:rsidR="000513F5" w:rsidRPr="00BF00EB" w:rsidRDefault="000513F5" w:rsidP="000513F5">
      <w:pPr>
        <w:shd w:val="clear" w:color="auto" w:fill="FFFFFF"/>
        <w:ind w:left="720"/>
        <w:jc w:val="center"/>
        <w:rPr>
          <w:rFonts w:ascii="Arial" w:hAnsi="Arial" w:cs="Arial"/>
        </w:rPr>
      </w:pPr>
    </w:p>
    <w:p w14:paraId="2EDE5DE8" w14:textId="77777777" w:rsidR="00F22E56" w:rsidRPr="00BF00EB" w:rsidRDefault="000513F5" w:rsidP="000513F5">
      <w:pPr>
        <w:shd w:val="clear" w:color="auto" w:fill="FFFFFF"/>
        <w:ind w:left="720"/>
        <w:jc w:val="center"/>
        <w:rPr>
          <w:rFonts w:ascii="Arial" w:hAnsi="Arial" w:cs="Arial"/>
          <w:b/>
        </w:rPr>
      </w:pPr>
      <w:r w:rsidRPr="00BF00EB">
        <w:rPr>
          <w:rFonts w:ascii="Arial" w:hAnsi="Arial" w:cs="Arial"/>
          <w:b/>
        </w:rPr>
        <w:t>(Remainder of page intentionally left blank; signature pages follow.)</w:t>
      </w:r>
    </w:p>
    <w:p w14:paraId="23C557C3" w14:textId="77777777" w:rsidR="00F22E56" w:rsidRPr="00BF00EB" w:rsidRDefault="00F22E56">
      <w:pPr>
        <w:overflowPunct/>
        <w:autoSpaceDE/>
        <w:autoSpaceDN/>
        <w:adjustRightInd/>
        <w:textAlignment w:val="auto"/>
        <w:rPr>
          <w:rFonts w:ascii="Arial" w:hAnsi="Arial" w:cs="Arial"/>
          <w:b/>
          <w:highlight w:val="yellow"/>
        </w:rPr>
      </w:pPr>
      <w:r w:rsidRPr="00BF00EB">
        <w:rPr>
          <w:rFonts w:ascii="Arial" w:hAnsi="Arial" w:cs="Arial"/>
          <w:b/>
          <w:highlight w:val="yellow"/>
        </w:rPr>
        <w:br w:type="page"/>
      </w:r>
    </w:p>
    <w:p w14:paraId="64C49C72" w14:textId="54B848F0" w:rsidR="00281B09" w:rsidRPr="00BF00EB" w:rsidRDefault="00281B09" w:rsidP="00BC0F1B">
      <w:pPr>
        <w:suppressAutoHyphens/>
        <w:rPr>
          <w:rFonts w:ascii="Arial" w:hAnsi="Arial" w:cs="Arial"/>
        </w:rPr>
      </w:pPr>
      <w:r w:rsidRPr="00BF00EB">
        <w:rPr>
          <w:rFonts w:ascii="Arial" w:hAnsi="Arial" w:cs="Arial"/>
        </w:rPr>
        <w:lastRenderedPageBreak/>
        <w:t>IN WITNESS WHEREOF, Guarantor has signed and delivered this Guaranty</w:t>
      </w:r>
      <w:r w:rsidR="0061766F">
        <w:rPr>
          <w:rFonts w:ascii="Arial" w:hAnsi="Arial" w:cs="Arial"/>
        </w:rPr>
        <w:t xml:space="preserve"> </w:t>
      </w:r>
      <w:r w:rsidRPr="00BF00EB">
        <w:rPr>
          <w:rFonts w:ascii="Arial" w:hAnsi="Arial" w:cs="Arial"/>
        </w:rPr>
        <w:t>under seal or has caused this Guaranty to be signed and delivered under seal by its duly authorized representative</w:t>
      </w:r>
      <w:r w:rsidR="00197DF7" w:rsidRPr="00BF00EB">
        <w:rPr>
          <w:rFonts w:ascii="Arial" w:hAnsi="Arial" w:cs="Arial"/>
        </w:rPr>
        <w:t xml:space="preserve">. </w:t>
      </w:r>
      <w:r w:rsidR="008E5778" w:rsidRPr="00BF00EB">
        <w:rPr>
          <w:rFonts w:ascii="Arial" w:hAnsi="Arial" w:cs="Arial"/>
        </w:rPr>
        <w:t xml:space="preserve">Where applicable law provides, </w:t>
      </w:r>
      <w:r w:rsidRPr="00BF00EB">
        <w:rPr>
          <w:rFonts w:ascii="Arial" w:hAnsi="Arial" w:cs="Arial"/>
        </w:rPr>
        <w:t xml:space="preserve">Guarantor intends that this Guaranty </w:t>
      </w:r>
      <w:r w:rsidR="00997947" w:rsidRPr="00BF00EB">
        <w:rPr>
          <w:rFonts w:ascii="Arial" w:hAnsi="Arial" w:cs="Arial"/>
        </w:rPr>
        <w:t>will</w:t>
      </w:r>
      <w:r w:rsidRPr="00BF00EB">
        <w:rPr>
          <w:rFonts w:ascii="Arial" w:hAnsi="Arial" w:cs="Arial"/>
        </w:rPr>
        <w:t xml:space="preserve"> be deemed to be signed and delivered as a sealed instrument. </w:t>
      </w:r>
    </w:p>
    <w:p w14:paraId="65B29BA0" w14:textId="77777777" w:rsidR="00281B09" w:rsidRPr="00BF00EB" w:rsidRDefault="00281B09" w:rsidP="005D3F79">
      <w:pPr>
        <w:shd w:val="clear" w:color="auto" w:fill="FFFFFF"/>
        <w:rPr>
          <w:rFonts w:ascii="Arial" w:hAnsi="Arial" w:cs="Arial"/>
        </w:rPr>
      </w:pPr>
    </w:p>
    <w:p w14:paraId="10093DA4" w14:textId="77777777" w:rsidR="00281B09" w:rsidRPr="00BF00EB" w:rsidRDefault="00105857" w:rsidP="005D3F79">
      <w:pPr>
        <w:shd w:val="clear" w:color="auto" w:fill="FFFFFF"/>
        <w:jc w:val="center"/>
        <w:rPr>
          <w:rFonts w:ascii="Arial" w:hAnsi="Arial" w:cs="Arial"/>
          <w:b/>
        </w:rPr>
      </w:pPr>
      <w:r w:rsidRPr="00BF00EB">
        <w:rPr>
          <w:rFonts w:ascii="Arial" w:hAnsi="Arial" w:cs="Arial"/>
          <w:b/>
          <w:highlight w:val="yellow"/>
        </w:rPr>
        <w:t>[</w:t>
      </w:r>
      <w:r w:rsidR="00281B09" w:rsidRPr="00BF00EB">
        <w:rPr>
          <w:rFonts w:ascii="Arial" w:hAnsi="Arial" w:cs="Arial"/>
          <w:b/>
          <w:highlight w:val="yellow"/>
        </w:rPr>
        <w:t>SIGNATURES</w:t>
      </w:r>
      <w:r w:rsidRPr="00BF00EB">
        <w:rPr>
          <w:rFonts w:ascii="Arial" w:hAnsi="Arial" w:cs="Arial"/>
          <w:b/>
          <w:highlight w:val="yellow"/>
        </w:rPr>
        <w:t>]</w:t>
      </w:r>
    </w:p>
    <w:p w14:paraId="4D8E815D" w14:textId="77777777" w:rsidR="006B7C3D" w:rsidRPr="00BF00EB" w:rsidRDefault="006B7C3D" w:rsidP="005D3F79">
      <w:pPr>
        <w:shd w:val="clear" w:color="auto" w:fill="FFFFFF"/>
        <w:jc w:val="center"/>
        <w:rPr>
          <w:rFonts w:ascii="Arial" w:hAnsi="Arial" w:cs="Arial"/>
          <w:b/>
          <w:highlight w:val="yellow"/>
        </w:rPr>
      </w:pPr>
    </w:p>
    <w:p w14:paraId="6F059CE2" w14:textId="77777777" w:rsidR="00C26043" w:rsidRPr="00BF00EB" w:rsidRDefault="006B7C3D" w:rsidP="005D3F79">
      <w:pPr>
        <w:shd w:val="clear" w:color="auto" w:fill="FFFFFF"/>
        <w:jc w:val="center"/>
        <w:rPr>
          <w:rFonts w:ascii="Arial" w:hAnsi="Arial" w:cs="Arial"/>
          <w:b/>
        </w:rPr>
      </w:pPr>
      <w:r w:rsidRPr="00BF00EB">
        <w:rPr>
          <w:rFonts w:ascii="Arial" w:hAnsi="Arial" w:cs="Arial"/>
          <w:b/>
          <w:highlight w:val="yellow"/>
        </w:rPr>
        <w:t xml:space="preserve">[ADD SEALS AND </w:t>
      </w:r>
      <w:r w:rsidR="008E5778" w:rsidRPr="00BF00EB">
        <w:rPr>
          <w:rFonts w:ascii="Arial" w:hAnsi="Arial" w:cs="Arial"/>
          <w:b/>
          <w:highlight w:val="yellow"/>
        </w:rPr>
        <w:t>WITNESSES, IF</w:t>
      </w:r>
      <w:r w:rsidRPr="00BF00EB">
        <w:rPr>
          <w:rFonts w:ascii="Arial" w:hAnsi="Arial" w:cs="Arial"/>
          <w:b/>
          <w:highlight w:val="yellow"/>
        </w:rPr>
        <w:t xml:space="preserve"> REQUIRED]</w:t>
      </w:r>
    </w:p>
    <w:p w14:paraId="45606A9C" w14:textId="77777777" w:rsidR="00C26043" w:rsidRPr="00BF00EB" w:rsidRDefault="00C26043" w:rsidP="005D3F79">
      <w:pPr>
        <w:shd w:val="clear" w:color="auto" w:fill="FFFFFF"/>
        <w:jc w:val="center"/>
        <w:rPr>
          <w:rFonts w:ascii="Arial" w:hAnsi="Arial" w:cs="Arial"/>
          <w:b/>
        </w:rPr>
      </w:pPr>
    </w:p>
    <w:p w14:paraId="1EE6BAB7" w14:textId="77777777" w:rsidR="008E5778" w:rsidRPr="00BF00EB" w:rsidRDefault="008E5778" w:rsidP="00FA2DA0">
      <w:pPr>
        <w:shd w:val="clear" w:color="auto" w:fill="FFFFFF"/>
        <w:jc w:val="center"/>
        <w:rPr>
          <w:rFonts w:ascii="Arial" w:hAnsi="Arial" w:cs="Arial"/>
          <w:b/>
        </w:rPr>
      </w:pPr>
      <w:r w:rsidRPr="00BF00EB">
        <w:rPr>
          <w:rFonts w:ascii="Arial" w:hAnsi="Arial" w:cs="Arial"/>
          <w:b/>
          <w:highlight w:val="yellow"/>
        </w:rPr>
        <w:t xml:space="preserve">[DO </w:t>
      </w:r>
      <w:r w:rsidRPr="00BF00EB">
        <w:rPr>
          <w:rFonts w:ascii="Arial" w:hAnsi="Arial" w:cs="Arial"/>
          <w:b/>
          <w:highlight w:val="yellow"/>
          <w:u w:val="single"/>
        </w:rPr>
        <w:t>NOT</w:t>
      </w:r>
      <w:r w:rsidRPr="00BF00EB">
        <w:rPr>
          <w:rFonts w:ascii="Arial" w:hAnsi="Arial" w:cs="Arial"/>
          <w:b/>
          <w:highlight w:val="yellow"/>
        </w:rPr>
        <w:t xml:space="preserve"> INCLUDE SOCIAL SECURITY NUMBERS]</w:t>
      </w:r>
    </w:p>
    <w:p w14:paraId="1495C25E" w14:textId="77777777" w:rsidR="008E5778" w:rsidRPr="00BF00EB" w:rsidRDefault="008E5778" w:rsidP="00FA2DA0">
      <w:pPr>
        <w:shd w:val="clear" w:color="auto" w:fill="FFFFFF"/>
        <w:jc w:val="center"/>
        <w:rPr>
          <w:rFonts w:ascii="Arial" w:hAnsi="Arial" w:cs="Arial"/>
          <w:b/>
        </w:rPr>
      </w:pPr>
    </w:p>
    <w:p w14:paraId="504E595A" w14:textId="77777777" w:rsidR="00595D1C" w:rsidRPr="00BF00EB" w:rsidRDefault="00105857" w:rsidP="00595D1C">
      <w:pPr>
        <w:shd w:val="clear" w:color="auto" w:fill="FFFFFF"/>
        <w:jc w:val="center"/>
        <w:rPr>
          <w:rFonts w:ascii="Arial" w:hAnsi="Arial" w:cs="Arial"/>
          <w:b/>
          <w:highlight w:val="yellow"/>
        </w:rPr>
      </w:pPr>
      <w:r w:rsidRPr="00BF00EB">
        <w:rPr>
          <w:rFonts w:ascii="Arial" w:hAnsi="Arial" w:cs="Arial"/>
          <w:b/>
          <w:highlight w:val="yellow"/>
        </w:rPr>
        <w:t>[</w:t>
      </w:r>
      <w:r w:rsidR="007E673A" w:rsidRPr="00BF00EB">
        <w:rPr>
          <w:rFonts w:ascii="Arial" w:hAnsi="Arial" w:cs="Arial"/>
          <w:b/>
          <w:highlight w:val="yellow"/>
        </w:rPr>
        <w:t>SUPPLY</w:t>
      </w:r>
      <w:r w:rsidR="006E7613" w:rsidRPr="00BF00EB">
        <w:rPr>
          <w:rFonts w:ascii="Arial" w:hAnsi="Arial" w:cs="Arial"/>
          <w:b/>
          <w:highlight w:val="yellow"/>
        </w:rPr>
        <w:t xml:space="preserve"> THE FOLLOWING FOR EACH GUARANTOR</w:t>
      </w:r>
      <w:r w:rsidR="00595D1C" w:rsidRPr="00BF00EB">
        <w:rPr>
          <w:rFonts w:ascii="Arial" w:hAnsi="Arial" w:cs="Arial"/>
          <w:b/>
          <w:highlight w:val="yellow"/>
        </w:rPr>
        <w:t xml:space="preserve">. </w:t>
      </w:r>
    </w:p>
    <w:p w14:paraId="68C6BD4A" w14:textId="77777777" w:rsidR="00281B09" w:rsidRPr="00BF00EB" w:rsidRDefault="00595D1C" w:rsidP="00595D1C">
      <w:pPr>
        <w:shd w:val="clear" w:color="auto" w:fill="FFFFFF"/>
        <w:jc w:val="center"/>
        <w:rPr>
          <w:rFonts w:ascii="Arial" w:hAnsi="Arial" w:cs="Arial"/>
          <w:b/>
        </w:rPr>
      </w:pPr>
      <w:r w:rsidRPr="00BF00EB">
        <w:rPr>
          <w:rFonts w:ascii="Arial" w:hAnsi="Arial" w:cs="Arial"/>
          <w:b/>
          <w:highlight w:val="yellow"/>
        </w:rPr>
        <w:t>THIS SECTION</w:t>
      </w:r>
      <w:r w:rsidR="005122CE" w:rsidRPr="00BF00EB">
        <w:rPr>
          <w:rFonts w:ascii="Arial" w:hAnsi="Arial" w:cs="Arial"/>
          <w:b/>
          <w:highlight w:val="yellow"/>
        </w:rPr>
        <w:t xml:space="preserve"> MAY BE COMPLETED BY </w:t>
      </w:r>
      <w:r w:rsidRPr="00BF00EB">
        <w:rPr>
          <w:rFonts w:ascii="Arial" w:hAnsi="Arial" w:cs="Arial"/>
          <w:b/>
          <w:highlight w:val="yellow"/>
        </w:rPr>
        <w:t xml:space="preserve">THE </w:t>
      </w:r>
      <w:r w:rsidR="005122CE" w:rsidRPr="00BF00EB">
        <w:rPr>
          <w:rFonts w:ascii="Arial" w:hAnsi="Arial" w:cs="Arial"/>
          <w:b/>
          <w:highlight w:val="yellow"/>
        </w:rPr>
        <w:t xml:space="preserve">DRAFTER OR BY </w:t>
      </w:r>
      <w:r w:rsidRPr="00BF00EB">
        <w:rPr>
          <w:rFonts w:ascii="Arial" w:hAnsi="Arial" w:cs="Arial"/>
          <w:b/>
          <w:highlight w:val="yellow"/>
        </w:rPr>
        <w:t xml:space="preserve">THE GUARANTOR WHO IS </w:t>
      </w:r>
      <w:r w:rsidR="005122CE" w:rsidRPr="00BF00EB">
        <w:rPr>
          <w:rFonts w:ascii="Arial" w:hAnsi="Arial" w:cs="Arial"/>
          <w:b/>
          <w:highlight w:val="yellow"/>
        </w:rPr>
        <w:t xml:space="preserve">EXECUTING </w:t>
      </w:r>
      <w:r w:rsidRPr="00BF00EB">
        <w:rPr>
          <w:rFonts w:ascii="Arial" w:hAnsi="Arial" w:cs="Arial"/>
          <w:b/>
          <w:highlight w:val="yellow"/>
        </w:rPr>
        <w:t>THE GUARANTY.</w:t>
      </w:r>
      <w:r w:rsidR="006B7C3D" w:rsidRPr="00BF00EB">
        <w:rPr>
          <w:rFonts w:ascii="Arial" w:hAnsi="Arial" w:cs="Arial"/>
          <w:b/>
          <w:highlight w:val="yellow"/>
        </w:rPr>
        <w:t>]</w:t>
      </w:r>
    </w:p>
    <w:p w14:paraId="2B58B9CB" w14:textId="77777777" w:rsidR="006712A6" w:rsidRPr="00BF00EB" w:rsidRDefault="006712A6" w:rsidP="00FA2DA0">
      <w:pPr>
        <w:rPr>
          <w:rFonts w:ascii="Arial" w:hAnsi="Arial" w:cs="Arial"/>
        </w:rPr>
      </w:pPr>
    </w:p>
    <w:p w14:paraId="4A11DAFF" w14:textId="1274B86F" w:rsidR="00C80534" w:rsidRPr="00BF00EB" w:rsidRDefault="00EF5F7A" w:rsidP="00BF00EB">
      <w:pPr>
        <w:rPr>
          <w:rFonts w:ascii="Arial" w:hAnsi="Arial" w:cs="Arial"/>
        </w:rPr>
      </w:pPr>
      <w:r w:rsidRPr="00BF00EB">
        <w:rPr>
          <w:rFonts w:ascii="Arial" w:hAnsi="Arial" w:cs="Arial"/>
        </w:rPr>
        <w:t>(a)</w:t>
      </w:r>
      <w:r w:rsidRPr="00BF00EB">
        <w:rPr>
          <w:rFonts w:ascii="Arial" w:hAnsi="Arial" w:cs="Arial"/>
        </w:rPr>
        <w:tab/>
      </w:r>
      <w:r w:rsidR="008E5778" w:rsidRPr="00BF00EB">
        <w:rPr>
          <w:rFonts w:ascii="Arial" w:hAnsi="Arial" w:cs="Arial"/>
        </w:rPr>
        <w:t>Guarantor</w:t>
      </w:r>
      <w:r w:rsidR="00AA749B" w:rsidRPr="00BF00EB">
        <w:rPr>
          <w:rFonts w:ascii="Arial" w:hAnsi="Arial" w:cs="Arial"/>
        </w:rPr>
        <w:t xml:space="preserve"> Name</w:t>
      </w:r>
      <w:r w:rsidR="008E5778" w:rsidRPr="00BF00EB">
        <w:rPr>
          <w:rFonts w:ascii="Arial" w:hAnsi="Arial" w:cs="Arial"/>
        </w:rPr>
        <w:t>:</w:t>
      </w:r>
      <w:r w:rsidR="00AA749B" w:rsidRPr="00BF00EB">
        <w:rPr>
          <w:rFonts w:ascii="Arial" w:hAnsi="Arial" w:cs="Arial"/>
        </w:rPr>
        <w:t xml:space="preserve"> </w:t>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p>
    <w:p w14:paraId="2A0B4FAA" w14:textId="3BD31023" w:rsidR="00C80534" w:rsidRPr="00BF00EB" w:rsidRDefault="00C80534" w:rsidP="00FA2DA0">
      <w:pPr>
        <w:ind w:left="7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p>
    <w:p w14:paraId="0EFBFD3C" w14:textId="77777777" w:rsidR="00EF5F7A" w:rsidRPr="00BF00EB" w:rsidRDefault="00EF5F7A" w:rsidP="00FA2DA0">
      <w:pPr>
        <w:rPr>
          <w:rFonts w:ascii="Arial" w:hAnsi="Arial" w:cs="Arial"/>
        </w:rPr>
      </w:pPr>
    </w:p>
    <w:p w14:paraId="742E9D6B" w14:textId="77777777" w:rsidR="00EF5F7A" w:rsidRPr="00BF00EB" w:rsidRDefault="00EF5F7A" w:rsidP="00FA2DA0">
      <w:pPr>
        <w:rPr>
          <w:rFonts w:ascii="Arial" w:hAnsi="Arial" w:cs="Arial"/>
        </w:rPr>
      </w:pPr>
      <w:r w:rsidRPr="00BF00EB">
        <w:rPr>
          <w:rFonts w:ascii="Arial" w:hAnsi="Arial" w:cs="Arial"/>
        </w:rPr>
        <w:t>(b)</w:t>
      </w:r>
      <w:r w:rsidRPr="00BF00EB">
        <w:rPr>
          <w:rFonts w:ascii="Arial" w:hAnsi="Arial" w:cs="Arial"/>
        </w:rPr>
        <w:tab/>
        <w:t>Guarantor represents and warrants that Guarantor is</w:t>
      </w:r>
      <w:r w:rsidR="001036E9" w:rsidRPr="00BF00EB">
        <w:rPr>
          <w:rFonts w:ascii="Arial" w:hAnsi="Arial" w:cs="Arial"/>
        </w:rPr>
        <w:t>:</w:t>
      </w:r>
    </w:p>
    <w:p w14:paraId="3B59FBAC" w14:textId="77777777" w:rsidR="001036E9" w:rsidRPr="00BF00EB" w:rsidRDefault="001036E9" w:rsidP="00FA2DA0">
      <w:pPr>
        <w:rPr>
          <w:rFonts w:ascii="Arial" w:hAnsi="Arial" w:cs="Arial"/>
          <w:iCs/>
        </w:rPr>
      </w:pPr>
    </w:p>
    <w:p w14:paraId="0618BB3F" w14:textId="77777777" w:rsidR="00EF5F7A" w:rsidRPr="00BF00EB" w:rsidRDefault="00EF5F7A" w:rsidP="00FA2DA0">
      <w:pPr>
        <w:ind w:left="720"/>
        <w:rPr>
          <w:rFonts w:ascii="Arial" w:hAnsi="Arial" w:cs="Arial"/>
        </w:rPr>
      </w:pPr>
      <w:r w:rsidRPr="00BF00EB">
        <w:rPr>
          <w:rFonts w:ascii="Arial" w:hAnsi="Arial" w:cs="Arial"/>
        </w:rPr>
        <w:t xml:space="preserve">[____] married </w:t>
      </w:r>
    </w:p>
    <w:p w14:paraId="7DD4177B" w14:textId="77777777" w:rsidR="00EF5F7A" w:rsidRPr="00BF00EB" w:rsidRDefault="00EF5F7A" w:rsidP="00FA2DA0">
      <w:pPr>
        <w:ind w:left="720"/>
        <w:rPr>
          <w:rFonts w:ascii="Arial" w:hAnsi="Arial" w:cs="Arial"/>
          <w:u w:val="single"/>
        </w:rPr>
      </w:pPr>
      <w:r w:rsidRPr="00BF00EB">
        <w:rPr>
          <w:rFonts w:ascii="Arial" w:hAnsi="Arial" w:cs="Arial"/>
        </w:rPr>
        <w:t xml:space="preserve">[____] single </w:t>
      </w:r>
    </w:p>
    <w:p w14:paraId="4C95C158" w14:textId="77777777" w:rsidR="00EF5F7A" w:rsidRPr="00BF00EB" w:rsidRDefault="00EF5F7A" w:rsidP="00FA2DA0">
      <w:pPr>
        <w:ind w:left="720"/>
        <w:rPr>
          <w:rFonts w:ascii="Arial" w:hAnsi="Arial" w:cs="Arial"/>
        </w:rPr>
      </w:pPr>
      <w:r w:rsidRPr="00BF00EB">
        <w:rPr>
          <w:rFonts w:ascii="Arial" w:hAnsi="Arial" w:cs="Arial"/>
        </w:rPr>
        <w:t>[____] an entity</w:t>
      </w:r>
    </w:p>
    <w:p w14:paraId="282729F5" w14:textId="77777777" w:rsidR="00EF5F7A" w:rsidRPr="00BF00EB" w:rsidRDefault="00EF5F7A" w:rsidP="007F7496">
      <w:pPr>
        <w:rPr>
          <w:rFonts w:ascii="Arial" w:hAnsi="Arial" w:cs="Arial"/>
          <w:b/>
        </w:rPr>
      </w:pPr>
    </w:p>
    <w:p w14:paraId="01815F72" w14:textId="2C4A6CAE" w:rsidR="005122CE" w:rsidRPr="00BF00EB" w:rsidRDefault="00EF5F7A" w:rsidP="00481AAF">
      <w:pPr>
        <w:shd w:val="clear" w:color="auto" w:fill="FFFFFF"/>
        <w:ind w:left="720" w:hanging="720"/>
        <w:rPr>
          <w:rFonts w:ascii="Arial" w:hAnsi="Arial" w:cs="Arial"/>
          <w:bCs/>
          <w:iCs/>
        </w:rPr>
      </w:pPr>
      <w:r w:rsidRPr="00BF00EB">
        <w:rPr>
          <w:rFonts w:ascii="Arial" w:hAnsi="Arial" w:cs="Arial"/>
          <w:bCs/>
          <w:iCs/>
        </w:rPr>
        <w:t>(c)</w:t>
      </w:r>
      <w:r w:rsidRPr="00BF00EB">
        <w:rPr>
          <w:rFonts w:ascii="Arial" w:hAnsi="Arial" w:cs="Arial"/>
        </w:rPr>
        <w:tab/>
      </w:r>
      <w:r w:rsidRPr="00BF00EB">
        <w:rPr>
          <w:rFonts w:ascii="Arial" w:hAnsi="Arial" w:cs="Arial"/>
          <w:bCs/>
          <w:iCs/>
        </w:rPr>
        <w:t>If Guarantor is married, then Guarantor represents and warrants that Guarantor</w:t>
      </w:r>
      <w:r w:rsidR="002F18B7">
        <w:rPr>
          <w:rFonts w:ascii="Arial" w:hAnsi="Arial" w:cs="Arial"/>
          <w:bCs/>
          <w:iCs/>
        </w:rPr>
        <w:t>’</w:t>
      </w:r>
      <w:r w:rsidRPr="00BF00EB">
        <w:rPr>
          <w:rFonts w:ascii="Arial" w:hAnsi="Arial" w:cs="Arial"/>
          <w:bCs/>
          <w:iCs/>
        </w:rPr>
        <w:t xml:space="preserve">s state of residence is ______________________ and </w:t>
      </w:r>
      <w:r w:rsidR="00373804" w:rsidRPr="00BF00EB">
        <w:rPr>
          <w:rFonts w:ascii="Arial" w:hAnsi="Arial" w:cs="Arial"/>
        </w:rPr>
        <w:t>Guarantor Spouse</w:t>
      </w:r>
      <w:r w:rsidR="002F18B7">
        <w:rPr>
          <w:rFonts w:ascii="Arial" w:hAnsi="Arial" w:cs="Arial"/>
        </w:rPr>
        <w:t>’</w:t>
      </w:r>
      <w:r w:rsidR="00373804" w:rsidRPr="00BF00EB">
        <w:rPr>
          <w:rFonts w:ascii="Arial" w:hAnsi="Arial" w:cs="Arial"/>
        </w:rPr>
        <w:t>s</w:t>
      </w:r>
      <w:r w:rsidR="00373804" w:rsidRPr="00BF00EB">
        <w:rPr>
          <w:rFonts w:ascii="Arial" w:hAnsi="Arial" w:cs="Arial"/>
          <w:bCs/>
          <w:iCs/>
        </w:rPr>
        <w:t xml:space="preserve"> </w:t>
      </w:r>
      <w:r w:rsidRPr="00BF00EB">
        <w:rPr>
          <w:rFonts w:ascii="Arial" w:hAnsi="Arial" w:cs="Arial"/>
          <w:bCs/>
          <w:iCs/>
        </w:rPr>
        <w:t xml:space="preserve">state of residence is ____________________. </w:t>
      </w:r>
    </w:p>
    <w:p w14:paraId="5B3737CF" w14:textId="2296ACFB" w:rsidR="00EF5F7A" w:rsidRPr="00BF00EB" w:rsidRDefault="005122CE" w:rsidP="003720C3">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2F18B7">
        <w:rPr>
          <w:rFonts w:ascii="Arial" w:hAnsi="Arial" w:cs="Arial"/>
          <w:bCs/>
          <w:i/>
          <w:iCs/>
        </w:rPr>
        <w:t>“</w:t>
      </w:r>
      <w:r w:rsidRPr="00BF00EB">
        <w:rPr>
          <w:rFonts w:ascii="Arial" w:hAnsi="Arial" w:cs="Arial"/>
          <w:bCs/>
          <w:i/>
          <w:iCs/>
        </w:rPr>
        <w:t>N/A</w:t>
      </w:r>
      <w:r w:rsidR="002F18B7">
        <w:rPr>
          <w:rFonts w:ascii="Arial" w:hAnsi="Arial" w:cs="Arial"/>
          <w:bCs/>
          <w:i/>
          <w:iCs/>
        </w:rPr>
        <w:t>”</w:t>
      </w:r>
      <w:r w:rsidRPr="00BF00EB">
        <w:rPr>
          <w:rFonts w:ascii="Arial" w:hAnsi="Arial" w:cs="Arial"/>
          <w:bCs/>
          <w:i/>
          <w:iCs/>
        </w:rPr>
        <w:t xml:space="preserve"> in each blank.</w:t>
      </w:r>
    </w:p>
    <w:p w14:paraId="7064DE28" w14:textId="77777777" w:rsidR="00EF5F7A" w:rsidRPr="00BF00EB" w:rsidRDefault="00EF5F7A" w:rsidP="00481AAF">
      <w:pPr>
        <w:shd w:val="clear" w:color="auto" w:fill="FFFFFF"/>
        <w:rPr>
          <w:rFonts w:ascii="Arial" w:hAnsi="Arial" w:cs="Arial"/>
          <w:b/>
          <w:u w:val="single"/>
        </w:rPr>
      </w:pPr>
    </w:p>
    <w:p w14:paraId="68ABA7A7" w14:textId="5B5B5D9B" w:rsidR="00EF5F7A" w:rsidRPr="00BF00EB" w:rsidRDefault="001036E9" w:rsidP="00481AAF">
      <w:pPr>
        <w:shd w:val="clear" w:color="auto" w:fill="FFFFFF"/>
        <w:ind w:left="720" w:hanging="720"/>
        <w:rPr>
          <w:rFonts w:ascii="Arial" w:hAnsi="Arial" w:cs="Arial"/>
        </w:rPr>
      </w:pPr>
      <w:r w:rsidRPr="00BF00EB">
        <w:rPr>
          <w:rFonts w:ascii="Arial" w:hAnsi="Arial" w:cs="Arial"/>
        </w:rPr>
        <w:t>(d)</w:t>
      </w:r>
      <w:r w:rsidR="00EF5F7A" w:rsidRPr="00BF00EB">
        <w:rPr>
          <w:rFonts w:ascii="Arial" w:hAnsi="Arial" w:cs="Arial"/>
        </w:rPr>
        <w:tab/>
        <w:t>If Guarantor (i) is married, and (ii) Guarantor Spouse is not also a Guarantor of th</w:t>
      </w:r>
      <w:r w:rsidR="005A6D28">
        <w:rPr>
          <w:rFonts w:ascii="Arial" w:hAnsi="Arial" w:cs="Arial"/>
        </w:rPr>
        <w:t xml:space="preserve">e Project </w:t>
      </w:r>
      <w:r w:rsidR="00EF5F7A" w:rsidRPr="00BF00EB">
        <w:rPr>
          <w:rFonts w:ascii="Arial" w:hAnsi="Arial" w:cs="Arial"/>
        </w:rPr>
        <w:t xml:space="preserve">Loan, and (iii) </w:t>
      </w:r>
      <w:r w:rsidR="00373804" w:rsidRPr="00BF00EB">
        <w:rPr>
          <w:rFonts w:ascii="Arial" w:hAnsi="Arial" w:cs="Arial"/>
        </w:rPr>
        <w:t>Guarantor</w:t>
      </w:r>
      <w:r w:rsidR="00EF5F7A" w:rsidRPr="00BF00EB">
        <w:rPr>
          <w:rFonts w:ascii="Arial" w:hAnsi="Arial" w:cs="Arial"/>
        </w:rPr>
        <w:t xml:space="preserve"> or Guarantor Spouse</w:t>
      </w:r>
      <w:r w:rsidR="002F18B7">
        <w:rPr>
          <w:rFonts w:ascii="Arial" w:hAnsi="Arial" w:cs="Arial"/>
        </w:rPr>
        <w:t>’</w:t>
      </w:r>
      <w:r w:rsidR="00EF5F7A" w:rsidRPr="00BF00EB">
        <w:rPr>
          <w:rFonts w:ascii="Arial" w:hAnsi="Arial" w:cs="Arial"/>
        </w:rPr>
        <w:t xml:space="preserve">s state of residence is Alaska, Arizona, Idaho, Louisiana, Nevada, New Mexico, Washington, or Wisconsin, then Guarantor must cause Guarantor Spouse to sign below in accordance with Section </w:t>
      </w:r>
      <w:r w:rsidR="00C035B3">
        <w:rPr>
          <w:rFonts w:ascii="Arial" w:hAnsi="Arial" w:cs="Arial"/>
        </w:rPr>
        <w:t>22</w:t>
      </w:r>
      <w:r w:rsidR="00C035B3" w:rsidRPr="00BF00EB">
        <w:rPr>
          <w:rFonts w:ascii="Arial" w:hAnsi="Arial" w:cs="Arial"/>
        </w:rPr>
        <w:t xml:space="preserve"> </w:t>
      </w:r>
      <w:r w:rsidR="00EF5F7A" w:rsidRPr="00BF00EB">
        <w:rPr>
          <w:rFonts w:ascii="Arial" w:hAnsi="Arial" w:cs="Arial"/>
        </w:rPr>
        <w:t>of this Guaranty.</w:t>
      </w:r>
    </w:p>
    <w:p w14:paraId="1C4BAD14" w14:textId="77777777" w:rsidR="00595D1C" w:rsidRPr="00BF00EB" w:rsidRDefault="00595D1C" w:rsidP="00FA2DA0">
      <w:pPr>
        <w:shd w:val="clear" w:color="auto" w:fill="FFFFFF"/>
        <w:ind w:left="720"/>
        <w:rPr>
          <w:rFonts w:ascii="Arial" w:hAnsi="Arial" w:cs="Arial"/>
          <w:i/>
        </w:rPr>
      </w:pPr>
    </w:p>
    <w:p w14:paraId="1E3B91F6" w14:textId="1531FDFA" w:rsidR="00EF5F7A" w:rsidRPr="00BF00EB" w:rsidRDefault="00EF5F7A" w:rsidP="00FA2DA0">
      <w:pPr>
        <w:shd w:val="clear" w:color="auto" w:fill="FFFFFF"/>
        <w:ind w:left="720"/>
        <w:rPr>
          <w:rFonts w:ascii="Arial" w:hAnsi="Arial" w:cs="Arial"/>
          <w:i/>
        </w:rPr>
      </w:pPr>
      <w:r w:rsidRPr="00BF00EB">
        <w:rPr>
          <w:rFonts w:ascii="Arial" w:hAnsi="Arial" w:cs="Arial"/>
          <w:i/>
        </w:rPr>
        <w:t>Any person signing this Guaranty solely as a Guarantor Spouse will bind only Guarantor Spouse</w:t>
      </w:r>
      <w:r w:rsidR="002F18B7">
        <w:rPr>
          <w:rFonts w:ascii="Arial" w:hAnsi="Arial" w:cs="Arial"/>
          <w:i/>
        </w:rPr>
        <w:t>’</w:t>
      </w:r>
      <w:r w:rsidRPr="00BF00EB">
        <w:rPr>
          <w:rFonts w:ascii="Arial" w:hAnsi="Arial" w:cs="Arial"/>
          <w:i/>
        </w:rPr>
        <w:t>s marital community property and will not bind Guarantor Spouse</w:t>
      </w:r>
      <w:r w:rsidR="002F18B7">
        <w:rPr>
          <w:rFonts w:ascii="Arial" w:hAnsi="Arial" w:cs="Arial"/>
          <w:i/>
        </w:rPr>
        <w:t>’</w:t>
      </w:r>
      <w:r w:rsidRPr="00BF00EB">
        <w:rPr>
          <w:rFonts w:ascii="Arial" w:hAnsi="Arial" w:cs="Arial"/>
          <w:i/>
        </w:rPr>
        <w:t>s separate property to the payment and performance of Guarantor</w:t>
      </w:r>
      <w:r w:rsidR="002F18B7">
        <w:rPr>
          <w:rFonts w:ascii="Arial" w:hAnsi="Arial" w:cs="Arial"/>
          <w:i/>
        </w:rPr>
        <w:t>’</w:t>
      </w:r>
      <w:r w:rsidRPr="00BF00EB">
        <w:rPr>
          <w:rFonts w:ascii="Arial" w:hAnsi="Arial" w:cs="Arial"/>
          <w:i/>
        </w:rPr>
        <w:t>s obligations under this Guaranty.</w:t>
      </w:r>
    </w:p>
    <w:p w14:paraId="6E5B5EF5" w14:textId="77777777" w:rsidR="00EF5F7A" w:rsidRPr="00BF00EB" w:rsidRDefault="00EF5F7A" w:rsidP="00FA2DA0">
      <w:pPr>
        <w:shd w:val="clear" w:color="auto" w:fill="FFFFFF"/>
        <w:ind w:left="720"/>
        <w:rPr>
          <w:rFonts w:ascii="Arial" w:hAnsi="Arial" w:cs="Arial"/>
          <w:i/>
        </w:rPr>
      </w:pPr>
    </w:p>
    <w:p w14:paraId="4256DFFB" w14:textId="1E0F352C" w:rsidR="00595D1C" w:rsidRPr="00BF00EB" w:rsidRDefault="00595D1C" w:rsidP="00595D1C">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2F18B7">
        <w:rPr>
          <w:rFonts w:ascii="Arial" w:hAnsi="Arial" w:cs="Arial"/>
          <w:bCs/>
          <w:i/>
          <w:iCs/>
        </w:rPr>
        <w:t>“</w:t>
      </w:r>
      <w:r w:rsidRPr="00BF00EB">
        <w:rPr>
          <w:rFonts w:ascii="Arial" w:hAnsi="Arial" w:cs="Arial"/>
          <w:bCs/>
          <w:i/>
          <w:iCs/>
        </w:rPr>
        <w:t>N/A</w:t>
      </w:r>
      <w:r w:rsidR="002F18B7">
        <w:rPr>
          <w:rFonts w:ascii="Arial" w:hAnsi="Arial" w:cs="Arial"/>
          <w:bCs/>
          <w:i/>
          <w:iCs/>
        </w:rPr>
        <w:t>”</w:t>
      </w:r>
      <w:r w:rsidRPr="00BF00EB">
        <w:rPr>
          <w:rFonts w:ascii="Arial" w:hAnsi="Arial" w:cs="Arial"/>
          <w:bCs/>
          <w:i/>
          <w:iCs/>
        </w:rPr>
        <w:t xml:space="preserve"> in each blank.</w:t>
      </w:r>
    </w:p>
    <w:p w14:paraId="19DB6725" w14:textId="029B554A" w:rsidR="00EF5F7A" w:rsidRPr="00BF00EB" w:rsidRDefault="00EF5F7A" w:rsidP="00FA2DA0">
      <w:pPr>
        <w:shd w:val="clear" w:color="auto" w:fill="FFFFFF"/>
        <w:ind w:left="720"/>
        <w:rPr>
          <w:rFonts w:ascii="Arial" w:hAnsi="Arial" w:cs="Arial"/>
        </w:rPr>
      </w:pPr>
      <w:r w:rsidRPr="00BF00EB">
        <w:rPr>
          <w:rFonts w:ascii="Arial" w:hAnsi="Arial" w:cs="Arial"/>
        </w:rPr>
        <w:t>Guarantor Spouse</w:t>
      </w:r>
      <w:r w:rsidR="002F18B7">
        <w:rPr>
          <w:rFonts w:ascii="Arial" w:hAnsi="Arial" w:cs="Arial"/>
        </w:rPr>
        <w:t>’</w:t>
      </w:r>
      <w:r w:rsidRPr="00BF00EB">
        <w:rPr>
          <w:rFonts w:ascii="Arial" w:hAnsi="Arial" w:cs="Arial"/>
        </w:rPr>
        <w:t xml:space="preserve">s Signature: </w:t>
      </w:r>
      <w:r w:rsidRPr="00BF00EB">
        <w:rPr>
          <w:rFonts w:ascii="Arial" w:hAnsi="Arial" w:cs="Arial"/>
        </w:rPr>
        <w:tab/>
        <w:t>______________________________________</w:t>
      </w:r>
    </w:p>
    <w:p w14:paraId="1110AA72" w14:textId="20495066" w:rsidR="00EF5F7A" w:rsidRPr="00BF00EB" w:rsidRDefault="00EF5F7A" w:rsidP="00FA2DA0">
      <w:pPr>
        <w:shd w:val="clear" w:color="auto" w:fill="FFFFFF"/>
        <w:ind w:firstLine="720"/>
        <w:rPr>
          <w:rFonts w:ascii="Arial" w:hAnsi="Arial" w:cs="Arial"/>
        </w:rPr>
      </w:pPr>
      <w:r w:rsidRPr="00BF00EB">
        <w:rPr>
          <w:rFonts w:ascii="Arial" w:hAnsi="Arial" w:cs="Arial"/>
        </w:rPr>
        <w:t>Guarantor Spouse</w:t>
      </w:r>
      <w:r w:rsidR="002F18B7">
        <w:rPr>
          <w:rFonts w:ascii="Arial" w:hAnsi="Arial" w:cs="Arial"/>
        </w:rPr>
        <w:t>’</w:t>
      </w:r>
      <w:r w:rsidRPr="00BF00EB">
        <w:rPr>
          <w:rFonts w:ascii="Arial" w:hAnsi="Arial" w:cs="Arial"/>
        </w:rPr>
        <w:t>s Printed Name:</w:t>
      </w:r>
      <w:r w:rsidRPr="00BF00EB">
        <w:rPr>
          <w:rFonts w:ascii="Arial" w:hAnsi="Arial" w:cs="Arial"/>
        </w:rPr>
        <w:tab/>
        <w:t>______________________________________</w:t>
      </w:r>
    </w:p>
    <w:p w14:paraId="47678D23" w14:textId="1DDEF2FD" w:rsidR="00C80534" w:rsidRDefault="00EF5F7A" w:rsidP="003720C3">
      <w:pPr>
        <w:shd w:val="clear" w:color="auto" w:fill="FFFFFF"/>
        <w:ind w:left="720"/>
        <w:rPr>
          <w:rFonts w:ascii="Arial" w:hAnsi="Arial" w:cs="Arial"/>
        </w:rPr>
      </w:pPr>
      <w:r w:rsidRPr="00BF00EB">
        <w:rPr>
          <w:rFonts w:ascii="Arial" w:hAnsi="Arial" w:cs="Arial"/>
        </w:rPr>
        <w:t>Guarantor Spouse</w:t>
      </w:r>
      <w:r w:rsidR="002F18B7">
        <w:rPr>
          <w:rFonts w:ascii="Arial" w:hAnsi="Arial" w:cs="Arial"/>
        </w:rPr>
        <w:t>’</w:t>
      </w:r>
      <w:r w:rsidRPr="00BF00EB">
        <w:rPr>
          <w:rFonts w:ascii="Arial" w:hAnsi="Arial" w:cs="Arial"/>
        </w:rPr>
        <w:t>s Address:</w:t>
      </w:r>
      <w:r w:rsidRPr="00BF00EB">
        <w:rPr>
          <w:rFonts w:ascii="Arial" w:hAnsi="Arial" w:cs="Arial"/>
        </w:rPr>
        <w:tab/>
      </w:r>
      <w:r w:rsidRPr="00BF00EB">
        <w:rPr>
          <w:rFonts w:ascii="Arial" w:hAnsi="Arial" w:cs="Arial"/>
        </w:rPr>
        <w:tab/>
        <w:t>_____________________________________</w:t>
      </w:r>
      <w:r w:rsidR="005122CE" w:rsidRPr="00BF00EB">
        <w:rPr>
          <w:rFonts w:ascii="Arial" w:hAnsi="Arial" w:cs="Arial"/>
        </w:rPr>
        <w:t>_</w:t>
      </w:r>
    </w:p>
    <w:p w14:paraId="0D1C9C38" w14:textId="7B941428" w:rsidR="004653B2" w:rsidRDefault="004653B2" w:rsidP="004653B2">
      <w:pPr>
        <w:shd w:val="clear" w:color="auto" w:fill="FFFFFF"/>
        <w:rPr>
          <w:rFonts w:ascii="Arial" w:hAnsi="Arial" w:cs="Arial"/>
        </w:rPr>
      </w:pPr>
    </w:p>
    <w:p w14:paraId="65E374F0" w14:textId="77777777" w:rsidR="004653B2" w:rsidRDefault="004653B2" w:rsidP="004653B2">
      <w:pPr>
        <w:shd w:val="clear" w:color="auto" w:fill="FFFFFF"/>
        <w:ind w:left="720" w:hanging="720"/>
        <w:rPr>
          <w:rFonts w:ascii="Arial" w:hAnsi="Arial" w:cs="Arial"/>
        </w:rPr>
      </w:pPr>
      <w:r w:rsidRPr="00BF00EB">
        <w:rPr>
          <w:rFonts w:ascii="Arial" w:hAnsi="Arial" w:cs="Arial"/>
        </w:rPr>
        <w:t>(</w:t>
      </w:r>
      <w:r>
        <w:rPr>
          <w:rFonts w:ascii="Arial" w:hAnsi="Arial" w:cs="Arial"/>
        </w:rPr>
        <w:t>e</w:t>
      </w:r>
      <w:r w:rsidRPr="00BF00EB">
        <w:rPr>
          <w:rFonts w:ascii="Arial" w:hAnsi="Arial" w:cs="Arial"/>
        </w:rPr>
        <w:t>)</w:t>
      </w:r>
      <w:r w:rsidRPr="00BF00EB">
        <w:rPr>
          <w:rFonts w:ascii="Arial" w:hAnsi="Arial" w:cs="Arial"/>
        </w:rPr>
        <w:tab/>
        <w:t xml:space="preserve">If Guarantor </w:t>
      </w:r>
      <w:r>
        <w:rPr>
          <w:rFonts w:ascii="Arial" w:hAnsi="Arial" w:cs="Arial"/>
        </w:rPr>
        <w:t>is an entity, Guarantor represents and warrants that Guarantor’s term of existence, excluding any renewal or extension options:</w:t>
      </w:r>
    </w:p>
    <w:p w14:paraId="620A12EC" w14:textId="245D10A0" w:rsidR="004653B2" w:rsidRDefault="004653B2" w:rsidP="004653B2">
      <w:pPr>
        <w:shd w:val="clear" w:color="auto" w:fill="FFFFFF"/>
        <w:ind w:left="720" w:hanging="720"/>
        <w:rPr>
          <w:rFonts w:ascii="Arial" w:hAnsi="Arial" w:cs="Arial"/>
        </w:rPr>
      </w:pPr>
    </w:p>
    <w:p w14:paraId="215391D5" w14:textId="4A17CC82" w:rsidR="00C035B3" w:rsidRPr="00AF2F14" w:rsidRDefault="00C035B3" w:rsidP="004653B2">
      <w:pPr>
        <w:shd w:val="clear" w:color="auto" w:fill="FFFFFF"/>
        <w:ind w:left="720" w:hanging="720"/>
        <w:rPr>
          <w:rFonts w:ascii="Arial" w:hAnsi="Arial" w:cs="Arial"/>
          <w:b/>
          <w:bCs/>
          <w:i/>
          <w:iCs/>
        </w:rPr>
      </w:pPr>
      <w:bookmarkStart w:id="3" w:name="_Hlk129692108"/>
      <w:r w:rsidRPr="00AF2F14">
        <w:rPr>
          <w:rFonts w:ascii="Arial" w:hAnsi="Arial" w:cs="Arial"/>
          <w:b/>
          <w:bCs/>
        </w:rPr>
        <w:tab/>
      </w:r>
      <w:r w:rsidRPr="00AF2F14">
        <w:rPr>
          <w:rFonts w:ascii="Arial" w:hAnsi="Arial" w:cs="Arial"/>
          <w:b/>
          <w:bCs/>
          <w:i/>
          <w:iCs/>
        </w:rPr>
        <w:t>Select one</w:t>
      </w:r>
    </w:p>
    <w:bookmarkEnd w:id="3"/>
    <w:p w14:paraId="3784CB9D" w14:textId="77777777" w:rsidR="004653B2" w:rsidRPr="00BF00EB" w:rsidRDefault="004653B2" w:rsidP="004653B2">
      <w:pPr>
        <w:ind w:left="720"/>
        <w:rPr>
          <w:rFonts w:ascii="Arial" w:hAnsi="Arial" w:cs="Arial"/>
        </w:rPr>
      </w:pPr>
      <w:r w:rsidRPr="00BF00EB">
        <w:rPr>
          <w:rFonts w:ascii="Arial" w:hAnsi="Arial" w:cs="Arial"/>
        </w:rPr>
        <w:t xml:space="preserve">[____] </w:t>
      </w:r>
      <w:r>
        <w:rPr>
          <w:rFonts w:ascii="Arial" w:hAnsi="Arial" w:cs="Arial"/>
        </w:rPr>
        <w:t>does not expire during the term of the Project Loan.</w:t>
      </w:r>
    </w:p>
    <w:p w14:paraId="7C8424BE" w14:textId="77777777" w:rsidR="004653B2" w:rsidRPr="00BF00EB" w:rsidRDefault="004653B2" w:rsidP="004653B2">
      <w:pPr>
        <w:ind w:left="720"/>
        <w:rPr>
          <w:rFonts w:ascii="Arial" w:hAnsi="Arial" w:cs="Arial"/>
          <w:u w:val="single"/>
        </w:rPr>
      </w:pPr>
      <w:r w:rsidRPr="00BF00EB">
        <w:rPr>
          <w:rFonts w:ascii="Arial" w:hAnsi="Arial" w:cs="Arial"/>
        </w:rPr>
        <w:t xml:space="preserve">[____] </w:t>
      </w:r>
      <w:r>
        <w:rPr>
          <w:rFonts w:ascii="Arial" w:hAnsi="Arial" w:cs="Arial"/>
        </w:rPr>
        <w:t>expires during the term of the Project Loan, and that the expiration date is _________.</w:t>
      </w:r>
    </w:p>
    <w:p w14:paraId="7AD64EB8" w14:textId="77777777" w:rsidR="004653B2" w:rsidRPr="00BF00EB" w:rsidRDefault="004653B2" w:rsidP="004653B2">
      <w:pPr>
        <w:shd w:val="clear" w:color="auto" w:fill="FFFFFF"/>
        <w:rPr>
          <w:rFonts w:ascii="Arial" w:hAnsi="Arial" w:cs="Arial"/>
        </w:rPr>
      </w:pPr>
    </w:p>
    <w:p w14:paraId="6A9E5A9E" w14:textId="77777777" w:rsidR="003A1FBF" w:rsidRPr="00BF00EB" w:rsidRDefault="003A1FBF" w:rsidP="00595D1C">
      <w:pPr>
        <w:shd w:val="clear" w:color="auto" w:fill="FFFFFF"/>
        <w:rPr>
          <w:rFonts w:ascii="Arial" w:hAnsi="Arial" w:cs="Arial"/>
          <w:b/>
          <w:highlight w:val="yellow"/>
        </w:rPr>
      </w:pPr>
    </w:p>
    <w:p w14:paraId="6B2131CD" w14:textId="77777777" w:rsidR="00875046" w:rsidRPr="00BF00EB" w:rsidRDefault="00875046" w:rsidP="005D3F79">
      <w:pPr>
        <w:shd w:val="clear" w:color="auto" w:fill="FFFFFF"/>
        <w:jc w:val="center"/>
        <w:rPr>
          <w:rFonts w:ascii="Arial" w:hAnsi="Arial" w:cs="Arial"/>
        </w:rPr>
        <w:sectPr w:rsidR="00875046" w:rsidRPr="00BF00EB" w:rsidSect="008633D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aperSrc w:first="15" w:other="15"/>
          <w:pgNumType w:start="1"/>
          <w:cols w:space="720"/>
          <w:noEndnote/>
          <w:titlePg/>
          <w:docGrid w:linePitch="272"/>
        </w:sectPr>
      </w:pPr>
    </w:p>
    <w:p w14:paraId="73806BBF" w14:textId="23710A3F" w:rsidR="0063075E" w:rsidRPr="004A4414" w:rsidRDefault="001B39F0" w:rsidP="005D3F79">
      <w:pPr>
        <w:shd w:val="clear" w:color="auto" w:fill="FFFFFF"/>
        <w:jc w:val="center"/>
        <w:rPr>
          <w:rFonts w:ascii="Arial" w:hAnsi="Arial" w:cs="Arial"/>
          <w:b/>
          <w:sz w:val="24"/>
          <w:szCs w:val="24"/>
        </w:rPr>
      </w:pPr>
      <w:r w:rsidRPr="004A4414">
        <w:rPr>
          <w:rFonts w:ascii="Arial" w:hAnsi="Arial" w:cs="Arial"/>
          <w:b/>
          <w:sz w:val="24"/>
          <w:szCs w:val="24"/>
        </w:rPr>
        <w:lastRenderedPageBreak/>
        <w:t>Schedule I</w:t>
      </w:r>
    </w:p>
    <w:p w14:paraId="20B27C58" w14:textId="77777777" w:rsidR="0063075E" w:rsidRPr="004A4414" w:rsidRDefault="0063075E" w:rsidP="005D3F79">
      <w:pPr>
        <w:shd w:val="clear" w:color="auto" w:fill="FFFFFF"/>
        <w:jc w:val="center"/>
        <w:rPr>
          <w:rFonts w:ascii="Arial" w:hAnsi="Arial" w:cs="Arial"/>
          <w:b/>
          <w:sz w:val="24"/>
          <w:szCs w:val="24"/>
        </w:rPr>
      </w:pPr>
    </w:p>
    <w:p w14:paraId="7A58FC7B" w14:textId="290E5378" w:rsidR="0063075E" w:rsidRPr="004A4414" w:rsidRDefault="00BF00EB" w:rsidP="005D3F79">
      <w:pPr>
        <w:shd w:val="clear" w:color="auto" w:fill="FFFFFF"/>
        <w:jc w:val="center"/>
        <w:rPr>
          <w:rFonts w:ascii="Arial" w:hAnsi="Arial" w:cs="Arial"/>
          <w:b/>
          <w:bCs/>
          <w:sz w:val="24"/>
          <w:szCs w:val="24"/>
        </w:rPr>
      </w:pPr>
      <w:r w:rsidRPr="004A4414">
        <w:rPr>
          <w:rFonts w:ascii="Arial" w:hAnsi="Arial" w:cs="Arial"/>
          <w:b/>
          <w:bCs/>
          <w:sz w:val="24"/>
          <w:szCs w:val="24"/>
        </w:rPr>
        <w:t>State Specific Provisions</w:t>
      </w:r>
      <w:r w:rsidR="00EC34BA" w:rsidRPr="004A4414">
        <w:rPr>
          <w:rFonts w:ascii="Arial" w:hAnsi="Arial" w:cs="Arial"/>
          <w:b/>
          <w:bCs/>
          <w:sz w:val="24"/>
          <w:szCs w:val="24"/>
        </w:rPr>
        <w:t xml:space="preserve"> by Property Jurisdiction</w:t>
      </w:r>
    </w:p>
    <w:p w14:paraId="0B13D51C" w14:textId="659AE830" w:rsidR="00EC34BA" w:rsidRDefault="00EC34BA" w:rsidP="0063075E">
      <w:pPr>
        <w:shd w:val="clear" w:color="auto" w:fill="FFFFFF"/>
        <w:rPr>
          <w:rFonts w:ascii="Arial" w:hAnsi="Arial" w:cs="Arial"/>
          <w:b/>
        </w:rPr>
      </w:pPr>
    </w:p>
    <w:p w14:paraId="28FA84AC" w14:textId="67F4683F" w:rsidR="00EC34BA" w:rsidRPr="00492CED" w:rsidRDefault="00EC34BA" w:rsidP="00EC34B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492CED">
        <w:rPr>
          <w:rFonts w:ascii="Arial" w:hAnsi="Arial" w:cs="Arial"/>
        </w:rPr>
        <w:t xml:space="preserve">If the Property Jurisdiction for </w:t>
      </w:r>
      <w:r w:rsidR="005A6D28">
        <w:rPr>
          <w:rFonts w:ascii="Arial" w:hAnsi="Arial" w:cs="Arial"/>
        </w:rPr>
        <w:t>the Project Loan</w:t>
      </w:r>
      <w:r w:rsidRPr="00492CED">
        <w:rPr>
          <w:rFonts w:ascii="Arial" w:hAnsi="Arial" w:cs="Arial"/>
        </w:rPr>
        <w:t xml:space="preserve"> is not listed below, then</w:t>
      </w:r>
      <w:r>
        <w:rPr>
          <w:rFonts w:ascii="Arial" w:hAnsi="Arial" w:cs="Arial"/>
        </w:rPr>
        <w:t xml:space="preserve"> unless the list below is modified pursuant to </w:t>
      </w:r>
      <w:r w:rsidRPr="0001026D">
        <w:rPr>
          <w:rFonts w:ascii="Arial" w:hAnsi="Arial" w:cs="Arial"/>
          <w:u w:val="single"/>
        </w:rPr>
        <w:t xml:space="preserve">Exhibit </w:t>
      </w:r>
      <w:r>
        <w:rPr>
          <w:rFonts w:ascii="Arial" w:hAnsi="Arial" w:cs="Arial"/>
          <w:u w:val="single"/>
        </w:rPr>
        <w:t>A</w:t>
      </w:r>
      <w:r>
        <w:rPr>
          <w:rFonts w:ascii="Arial" w:hAnsi="Arial" w:cs="Arial"/>
        </w:rPr>
        <w:t xml:space="preserve"> to this Guaranty,</w:t>
      </w:r>
      <w:r w:rsidRPr="00492CED">
        <w:rPr>
          <w:rFonts w:ascii="Arial" w:hAnsi="Arial" w:cs="Arial"/>
        </w:rPr>
        <w:t xml:space="preserve"> there are no state-specific modifications of this </w:t>
      </w:r>
      <w:r>
        <w:rPr>
          <w:rFonts w:ascii="Arial" w:hAnsi="Arial" w:cs="Arial"/>
        </w:rPr>
        <w:t xml:space="preserve">Guaranty </w:t>
      </w:r>
      <w:r w:rsidRPr="00492CED">
        <w:rPr>
          <w:rFonts w:ascii="Arial" w:hAnsi="Arial" w:cs="Arial"/>
        </w:rPr>
        <w:t xml:space="preserve">applicable to the </w:t>
      </w:r>
      <w:r>
        <w:rPr>
          <w:rFonts w:ascii="Arial" w:hAnsi="Arial" w:cs="Arial"/>
        </w:rPr>
        <w:t>Guaranty</w:t>
      </w:r>
      <w:r w:rsidRPr="00492CED">
        <w:rPr>
          <w:rFonts w:ascii="Arial" w:hAnsi="Arial" w:cs="Arial"/>
        </w:rPr>
        <w:t>.</w:t>
      </w:r>
    </w:p>
    <w:p w14:paraId="02CA6111" w14:textId="77777777" w:rsidR="00EC34BA" w:rsidRPr="004A4414" w:rsidRDefault="00EC34BA" w:rsidP="0063075E">
      <w:pPr>
        <w:shd w:val="clear" w:color="auto" w:fill="FFFFFF"/>
        <w:rPr>
          <w:rFonts w:ascii="Arial" w:hAnsi="Arial"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628"/>
      </w:tblGrid>
      <w:tr w:rsidR="00EC34BA" w:rsidRPr="008633DD" w14:paraId="613E29E3" w14:textId="77777777" w:rsidTr="00F60495">
        <w:trPr>
          <w:tblHeader/>
        </w:trPr>
        <w:tc>
          <w:tcPr>
            <w:tcW w:w="1614" w:type="dxa"/>
            <w:shd w:val="clear" w:color="auto" w:fill="D0CECE" w:themeFill="background2" w:themeFillShade="E6"/>
          </w:tcPr>
          <w:p w14:paraId="3BE8F06E" w14:textId="44052BDC" w:rsidR="00EC34BA" w:rsidRPr="004A4414" w:rsidRDefault="00EC34BA" w:rsidP="004A4414">
            <w:pPr>
              <w:spacing w:before="120" w:after="120"/>
              <w:rPr>
                <w:rFonts w:ascii="Arial" w:hAnsi="Arial" w:cs="Arial"/>
                <w:b/>
              </w:rPr>
            </w:pPr>
            <w:r w:rsidRPr="004A4414">
              <w:rPr>
                <w:rFonts w:ascii="Arial" w:hAnsi="Arial" w:cs="Arial"/>
                <w:b/>
              </w:rPr>
              <w:t>Property Jurisdiction</w:t>
            </w:r>
          </w:p>
        </w:tc>
        <w:tc>
          <w:tcPr>
            <w:tcW w:w="7628" w:type="dxa"/>
            <w:shd w:val="clear" w:color="auto" w:fill="D0CECE" w:themeFill="background2" w:themeFillShade="E6"/>
          </w:tcPr>
          <w:p w14:paraId="725C7D41" w14:textId="1243B71A" w:rsidR="00EC34BA" w:rsidRPr="004A4414" w:rsidRDefault="00EC34BA">
            <w:pPr>
              <w:spacing w:before="120" w:after="120"/>
              <w:rPr>
                <w:rFonts w:ascii="Arial" w:hAnsi="Arial" w:cs="Arial"/>
                <w:b/>
              </w:rPr>
            </w:pPr>
            <w:r w:rsidRPr="004A4414">
              <w:rPr>
                <w:rFonts w:ascii="Arial" w:hAnsi="Arial" w:cs="Arial"/>
                <w:b/>
              </w:rPr>
              <w:t>State-Specific Provision</w:t>
            </w:r>
          </w:p>
        </w:tc>
      </w:tr>
      <w:tr w:rsidR="0063075E" w:rsidRPr="008633DD" w14:paraId="7EA08FA7" w14:textId="77777777" w:rsidTr="004A4414">
        <w:tc>
          <w:tcPr>
            <w:tcW w:w="1614" w:type="dxa"/>
            <w:shd w:val="clear" w:color="auto" w:fill="auto"/>
          </w:tcPr>
          <w:p w14:paraId="4CBC357D" w14:textId="77777777" w:rsidR="0063075E" w:rsidRPr="00BF00EB" w:rsidRDefault="0063075E" w:rsidP="00BF00EB">
            <w:pPr>
              <w:spacing w:before="120"/>
              <w:rPr>
                <w:rFonts w:ascii="Arial" w:hAnsi="Arial" w:cs="Arial"/>
                <w:bCs/>
              </w:rPr>
            </w:pPr>
            <w:r w:rsidRPr="00BF00EB">
              <w:rPr>
                <w:rFonts w:ascii="Arial" w:hAnsi="Arial" w:cs="Arial"/>
                <w:bCs/>
              </w:rPr>
              <w:t>Arizona</w:t>
            </w:r>
          </w:p>
        </w:tc>
        <w:tc>
          <w:tcPr>
            <w:tcW w:w="7628" w:type="dxa"/>
            <w:shd w:val="clear" w:color="auto" w:fill="auto"/>
          </w:tcPr>
          <w:p w14:paraId="645A7DFF" w14:textId="2C610C30" w:rsidR="0063075E" w:rsidRPr="00BF00EB" w:rsidRDefault="0063075E" w:rsidP="00BF00EB">
            <w:pPr>
              <w:spacing w:before="120" w:after="120"/>
              <w:rPr>
                <w:rFonts w:ascii="Arial" w:hAnsi="Arial" w:cs="Arial"/>
                <w:b/>
              </w:rPr>
            </w:pPr>
            <w:r w:rsidRPr="00BF00EB">
              <w:rPr>
                <w:rFonts w:ascii="Arial" w:hAnsi="Arial" w:cs="Arial"/>
              </w:rPr>
              <w:t>Guarantor waives, to the fullest extent allowed by applicable law, all of Guarantor</w:t>
            </w:r>
            <w:r w:rsidR="002F18B7">
              <w:rPr>
                <w:rFonts w:ascii="Arial" w:hAnsi="Arial" w:cs="Arial"/>
              </w:rPr>
              <w:t>’</w:t>
            </w:r>
            <w:r w:rsidRPr="00BF00EB">
              <w:rPr>
                <w:rFonts w:ascii="Arial" w:hAnsi="Arial" w:cs="Arial"/>
              </w:rPr>
              <w:t>s rights under §§ 12-1566, 12</w:t>
            </w:r>
            <w:r w:rsidRPr="00BF00EB">
              <w:rPr>
                <w:rFonts w:ascii="Arial" w:hAnsi="Arial" w:cs="Arial"/>
              </w:rPr>
              <w:noBreakHyphen/>
              <w:t>1641, 12</w:t>
            </w:r>
            <w:r w:rsidRPr="00BF00EB">
              <w:rPr>
                <w:rFonts w:ascii="Arial" w:hAnsi="Arial" w:cs="Arial"/>
              </w:rPr>
              <w:noBreakHyphen/>
              <w:t>1642, 12</w:t>
            </w:r>
            <w:r w:rsidRPr="00BF00EB">
              <w:rPr>
                <w:rFonts w:ascii="Arial" w:hAnsi="Arial" w:cs="Arial"/>
              </w:rPr>
              <w:noBreakHyphen/>
              <w:t>1643, 12</w:t>
            </w:r>
            <w:r w:rsidRPr="00BF00EB">
              <w:rPr>
                <w:rFonts w:ascii="Arial" w:hAnsi="Arial" w:cs="Arial"/>
              </w:rPr>
              <w:noBreakHyphen/>
              <w:t>1644, 33</w:t>
            </w:r>
            <w:r w:rsidRPr="00BF00EB">
              <w:rPr>
                <w:rFonts w:ascii="Arial" w:hAnsi="Arial" w:cs="Arial"/>
              </w:rPr>
              <w:noBreakHyphen/>
              <w:t>814, 44</w:t>
            </w:r>
            <w:r w:rsidRPr="00BF00EB">
              <w:rPr>
                <w:rFonts w:ascii="Arial" w:hAnsi="Arial" w:cs="Arial"/>
              </w:rPr>
              <w:noBreakHyphen/>
              <w:t>141, 44</w:t>
            </w:r>
            <w:r w:rsidRPr="00BF00EB">
              <w:rPr>
                <w:rFonts w:ascii="Arial" w:hAnsi="Arial" w:cs="Arial"/>
              </w:rPr>
              <w:noBreakHyphen/>
              <w:t>142, 47-3419 and 47</w:t>
            </w:r>
            <w:r w:rsidRPr="00BF00EB">
              <w:rPr>
                <w:rFonts w:ascii="Arial" w:hAnsi="Arial" w:cs="Arial"/>
              </w:rPr>
              <w:noBreakHyphen/>
              <w:t>3605 of Arizona Revised Statutes, and Rule 17(</w:t>
            </w:r>
            <w:r w:rsidR="009D0C20">
              <w:rPr>
                <w:rFonts w:ascii="Arial" w:hAnsi="Arial" w:cs="Arial"/>
              </w:rPr>
              <w:t>f</w:t>
            </w:r>
            <w:r w:rsidRPr="00BF00EB">
              <w:rPr>
                <w:rFonts w:ascii="Arial" w:hAnsi="Arial" w:cs="Arial"/>
              </w:rPr>
              <w:t>) of the Arizona Rules of Civil Procedure, as now in effect or as modified or amended in the future. Guarantor</w:t>
            </w:r>
            <w:r w:rsidR="002F18B7">
              <w:rPr>
                <w:rFonts w:ascii="Arial" w:hAnsi="Arial" w:cs="Arial"/>
              </w:rPr>
              <w:t>’</w:t>
            </w:r>
            <w:r w:rsidRPr="00BF00EB">
              <w:rPr>
                <w:rFonts w:ascii="Arial" w:hAnsi="Arial" w:cs="Arial"/>
              </w:rPr>
              <w:t xml:space="preserve">s obligations under this Guaranty may be enforced by </w:t>
            </w:r>
            <w:r w:rsidR="002F1420">
              <w:rPr>
                <w:rFonts w:ascii="Arial" w:hAnsi="Arial" w:cs="Arial"/>
              </w:rPr>
              <w:t>Funding Lender</w:t>
            </w:r>
            <w:r w:rsidRPr="00BF00EB">
              <w:rPr>
                <w:rFonts w:ascii="Arial" w:hAnsi="Arial" w:cs="Arial"/>
              </w:rPr>
              <w:t xml:space="preserve"> in an action regardless of whether a trustee</w:t>
            </w:r>
            <w:r w:rsidR="002F18B7">
              <w:rPr>
                <w:rFonts w:ascii="Arial" w:hAnsi="Arial" w:cs="Arial"/>
              </w:rPr>
              <w:t>’</w:t>
            </w:r>
            <w:r w:rsidRPr="00BF00EB">
              <w:rPr>
                <w:rFonts w:ascii="Arial" w:hAnsi="Arial" w:cs="Arial"/>
              </w:rPr>
              <w:t>s sale is held.</w:t>
            </w:r>
          </w:p>
        </w:tc>
      </w:tr>
      <w:tr w:rsidR="0063075E" w:rsidRPr="008633DD" w14:paraId="75004A2C" w14:textId="77777777" w:rsidTr="004A4414">
        <w:tc>
          <w:tcPr>
            <w:tcW w:w="1614" w:type="dxa"/>
            <w:shd w:val="clear" w:color="auto" w:fill="auto"/>
          </w:tcPr>
          <w:p w14:paraId="70B3E8B6" w14:textId="77777777" w:rsidR="0063075E" w:rsidRPr="00BF00EB" w:rsidRDefault="0063075E" w:rsidP="00BF00EB">
            <w:pPr>
              <w:spacing w:before="120"/>
              <w:rPr>
                <w:rFonts w:ascii="Arial" w:hAnsi="Arial" w:cs="Arial"/>
                <w:bCs/>
              </w:rPr>
            </w:pPr>
            <w:r w:rsidRPr="00BF00EB">
              <w:rPr>
                <w:rFonts w:ascii="Arial" w:hAnsi="Arial" w:cs="Arial"/>
                <w:bCs/>
              </w:rPr>
              <w:t>Arkansas</w:t>
            </w:r>
          </w:p>
        </w:tc>
        <w:tc>
          <w:tcPr>
            <w:tcW w:w="7628" w:type="dxa"/>
            <w:shd w:val="clear" w:color="auto" w:fill="auto"/>
          </w:tcPr>
          <w:p w14:paraId="560766D1" w14:textId="5184C68B" w:rsidR="0063075E" w:rsidRPr="00BF00EB" w:rsidRDefault="0063075E" w:rsidP="00BF00EB">
            <w:pPr>
              <w:shd w:val="clear" w:color="auto" w:fill="FFFFFF"/>
              <w:spacing w:before="120" w:after="120"/>
              <w:rPr>
                <w:rFonts w:ascii="Arial" w:hAnsi="Arial" w:cs="Arial"/>
                <w:b/>
              </w:rPr>
            </w:pPr>
            <w:r w:rsidRPr="00BF00EB">
              <w:rPr>
                <w:rFonts w:ascii="Arial" w:hAnsi="Arial" w:cs="Arial"/>
              </w:rPr>
              <w:t xml:space="preserve">In recognition of the liability of Guarantor pursuant to this Guaranty, Guarantor waives and relinquishes any and all rights, defenses and benefits limiting or exonerating the liability of Guarantor including the rights and defenses of an </w:t>
            </w:r>
            <w:r w:rsidR="002F18B7">
              <w:rPr>
                <w:rFonts w:ascii="Arial" w:hAnsi="Arial" w:cs="Arial"/>
              </w:rPr>
              <w:t>“</w:t>
            </w:r>
            <w:r w:rsidRPr="00BF00EB">
              <w:rPr>
                <w:rFonts w:ascii="Arial" w:hAnsi="Arial" w:cs="Arial"/>
              </w:rPr>
              <w:t>accommodation party</w:t>
            </w:r>
            <w:r w:rsidR="002F18B7">
              <w:rPr>
                <w:rFonts w:ascii="Arial" w:hAnsi="Arial" w:cs="Arial"/>
              </w:rPr>
              <w:t>”</w:t>
            </w:r>
            <w:r w:rsidRPr="00BF00EB">
              <w:rPr>
                <w:rFonts w:ascii="Arial" w:hAnsi="Arial" w:cs="Arial"/>
              </w:rPr>
              <w:t xml:space="preserve"> pursuant to the Arkansas Uniform Commercial Code, Ark. Code Ann. Section 4-3-101 et seq.</w:t>
            </w:r>
          </w:p>
        </w:tc>
      </w:tr>
      <w:tr w:rsidR="0063075E" w:rsidRPr="008633DD" w14:paraId="1A78D9CE" w14:textId="77777777" w:rsidTr="004A4414">
        <w:tc>
          <w:tcPr>
            <w:tcW w:w="1614" w:type="dxa"/>
            <w:shd w:val="clear" w:color="auto" w:fill="auto"/>
          </w:tcPr>
          <w:p w14:paraId="272A698E" w14:textId="77777777" w:rsidR="0063075E" w:rsidRPr="00BF00EB" w:rsidRDefault="0063075E" w:rsidP="00BF00EB">
            <w:pPr>
              <w:spacing w:before="120"/>
              <w:rPr>
                <w:rFonts w:ascii="Arial" w:hAnsi="Arial" w:cs="Arial"/>
                <w:bCs/>
              </w:rPr>
            </w:pPr>
            <w:r w:rsidRPr="00BF00EB">
              <w:rPr>
                <w:rFonts w:ascii="Arial" w:hAnsi="Arial" w:cs="Arial"/>
                <w:bCs/>
              </w:rPr>
              <w:t>California</w:t>
            </w:r>
          </w:p>
        </w:tc>
        <w:tc>
          <w:tcPr>
            <w:tcW w:w="7628" w:type="dxa"/>
            <w:shd w:val="clear" w:color="auto" w:fill="auto"/>
          </w:tcPr>
          <w:p w14:paraId="212031E6" w14:textId="77777777" w:rsidR="00663B7E" w:rsidRPr="00BF00EB" w:rsidRDefault="00663B7E" w:rsidP="00BF00EB">
            <w:pPr>
              <w:tabs>
                <w:tab w:val="left" w:pos="-1440"/>
                <w:tab w:val="left" w:pos="-720"/>
                <w:tab w:val="left" w:pos="2160"/>
                <w:tab w:val="left" w:pos="2880"/>
                <w:tab w:val="left" w:pos="3600"/>
                <w:tab w:val="left" w:pos="4320"/>
                <w:tab w:val="left" w:pos="5040"/>
                <w:tab w:val="left" w:pos="5760"/>
                <w:tab w:val="left" w:pos="6340"/>
                <w:tab w:val="left" w:pos="6480"/>
              </w:tabs>
              <w:suppressAutoHyphens/>
              <w:spacing w:before="120"/>
              <w:textAlignment w:val="auto"/>
              <w:rPr>
                <w:rFonts w:ascii="Arial" w:hAnsi="Arial" w:cs="Arial"/>
              </w:rPr>
            </w:pPr>
            <w:r w:rsidRPr="00BF00EB">
              <w:rPr>
                <w:rFonts w:ascii="Arial" w:hAnsi="Arial" w:cs="Arial"/>
              </w:rPr>
              <w:t>To the extent any special California provision in this Section is inconsistent with any other Section of this Guaranty, the provision set forth below will control.</w:t>
            </w:r>
          </w:p>
          <w:p w14:paraId="6B26F8B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511FFB6A" w14:textId="67F01294"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(a)</w:t>
            </w:r>
            <w:r w:rsidRPr="00BF00EB">
              <w:rPr>
                <w:rFonts w:ascii="Arial" w:hAnsi="Arial" w:cs="Arial"/>
              </w:rPr>
              <w:tab/>
              <w:t xml:space="preserve">Guarantor understands that the exercise by </w:t>
            </w:r>
            <w:r w:rsidR="002F1420">
              <w:rPr>
                <w:rFonts w:ascii="Arial" w:hAnsi="Arial" w:cs="Arial"/>
              </w:rPr>
              <w:t>Funding Lender</w:t>
            </w:r>
            <w:r w:rsidRPr="00BF00EB">
              <w:rPr>
                <w:rFonts w:ascii="Arial" w:hAnsi="Arial" w:cs="Arial"/>
              </w:rPr>
              <w:t xml:space="preserve"> of certain rights and remedies contained in the Security Instrument (such as a nonjudicial foreclosure sale) may affect or eliminate Guarantor</w:t>
            </w:r>
            <w:r w:rsidR="002F18B7">
              <w:rPr>
                <w:rFonts w:ascii="Arial" w:hAnsi="Arial" w:cs="Arial"/>
              </w:rPr>
              <w:t>’</w:t>
            </w:r>
            <w:r w:rsidRPr="00BF00EB">
              <w:rPr>
                <w:rFonts w:ascii="Arial" w:hAnsi="Arial" w:cs="Arial"/>
              </w:rPr>
              <w:t xml:space="preserve">s right of subrogation against Borrower and that Guarantor may therefore incur a partially or totally nonreimburseable liability under this Guaranty. Nevertheless, Guarantor authorizes and empowers </w:t>
            </w:r>
            <w:r w:rsidR="002F1420">
              <w:rPr>
                <w:rFonts w:ascii="Arial" w:hAnsi="Arial" w:cs="Arial"/>
              </w:rPr>
              <w:t>Funding Lender</w:t>
            </w:r>
            <w:r w:rsidRPr="00BF00EB">
              <w:rPr>
                <w:rFonts w:ascii="Arial" w:hAnsi="Arial" w:cs="Arial"/>
              </w:rPr>
              <w:t xml:space="preserve"> to exercise, in </w:t>
            </w:r>
            <w:r w:rsidR="002F1420">
              <w:rPr>
                <w:rFonts w:ascii="Arial" w:hAnsi="Arial" w:cs="Arial"/>
              </w:rPr>
              <w:t>Funding Lender</w:t>
            </w:r>
            <w:r w:rsidR="002F18B7">
              <w:rPr>
                <w:rFonts w:ascii="Arial" w:hAnsi="Arial" w:cs="Arial"/>
              </w:rPr>
              <w:t>’</w:t>
            </w:r>
            <w:r w:rsidRPr="00BF00EB">
              <w:rPr>
                <w:rFonts w:ascii="Arial" w:hAnsi="Arial" w:cs="Arial"/>
              </w:rPr>
              <w:t xml:space="preserve">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sidRPr="00BF00EB">
              <w:rPr>
                <w:rFonts w:ascii="Arial" w:hAnsi="Arial" w:cs="Arial"/>
                <w:u w:val="single"/>
              </w:rPr>
              <w:t>Guarantor expressly waives any and all of the following</w:t>
            </w:r>
            <w:r w:rsidRPr="00BF00EB">
              <w:rPr>
                <w:rFonts w:ascii="Arial" w:hAnsi="Arial" w:cs="Arial"/>
              </w:rPr>
              <w:t>:</w:t>
            </w:r>
          </w:p>
          <w:p w14:paraId="52FCEC3F"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4C00057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w:t>
            </w:r>
            <w:r w:rsidRPr="00BF00EB">
              <w:rPr>
                <w:rFonts w:ascii="Arial" w:hAnsi="Arial" w:cs="Arial"/>
              </w:rPr>
              <w:tab/>
              <w:t>Any defense (which defense, if Guarantor had not given this waiver, Guarantor might otherwise have) to a judgment against Guarantor by reason of a nonjudicial foreclosure; and</w:t>
            </w:r>
          </w:p>
          <w:p w14:paraId="37DE017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p>
          <w:p w14:paraId="5AEA1EC5"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(ii)</w:t>
            </w:r>
            <w:r w:rsidRPr="00BF00EB">
              <w:rPr>
                <w:rFonts w:ascii="Arial" w:hAnsi="Arial" w:cs="Arial"/>
              </w:rPr>
              <w:tab/>
              <w:t>Any and all benefits, rights and/or defenses which might otherwise be available to Guarantor under:</w:t>
            </w:r>
          </w:p>
          <w:p w14:paraId="62AB59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62A0554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(A)</w:t>
            </w:r>
            <w:r w:rsidRPr="00BF00EB">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14:paraId="3BF455CB"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78C0D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lastRenderedPageBreak/>
              <w:t>(B)</w:t>
            </w:r>
            <w:r w:rsidRPr="00BF00EB">
              <w:rPr>
                <w:rFonts w:ascii="Arial" w:hAnsi="Arial" w:cs="Arial"/>
              </w:rPr>
              <w:tab/>
              <w:t>California Civil Code Section 2809 (the obligation of a surety must be neither larger in amount nor in other respects more burdensome than that of the principal);</w:t>
            </w:r>
          </w:p>
          <w:p w14:paraId="42F9A4F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7E3AACD6" w14:textId="68CC0A10"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(C)</w:t>
            </w:r>
            <w:r w:rsidRPr="00BF00EB">
              <w:rPr>
                <w:rFonts w:ascii="Arial" w:hAnsi="Arial" w:cs="Arial"/>
              </w:rPr>
              <w:tab/>
              <w:t>California Civil Code Sections 2845 (a surety is exonerated to the extent that the creditor fails to proceed against the principal, or to pursue any other remedy in the creditor</w:t>
            </w:r>
            <w:r w:rsidR="002F18B7">
              <w:rPr>
                <w:rFonts w:ascii="Arial" w:hAnsi="Arial" w:cs="Arial"/>
              </w:rPr>
              <w:t>’</w:t>
            </w:r>
            <w:r w:rsidRPr="00BF00EB">
              <w:rPr>
                <w:rFonts w:ascii="Arial" w:hAnsi="Arial" w:cs="Arial"/>
              </w:rPr>
              <w:t>s power which the surety cannot pursue and which would lighten the surety</w:t>
            </w:r>
            <w:r w:rsidR="002F18B7">
              <w:rPr>
                <w:rFonts w:ascii="Arial" w:hAnsi="Arial" w:cs="Arial"/>
              </w:rPr>
              <w:t>’</w:t>
            </w:r>
            <w:r w:rsidRPr="00BF00EB">
              <w:rPr>
                <w:rFonts w:ascii="Arial" w:hAnsi="Arial" w:cs="Arial"/>
              </w:rPr>
              <w:t>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14:paraId="2C0579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690FB218" w14:textId="199627A5"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(D)</w:t>
            </w:r>
            <w:r w:rsidRPr="00BF00EB">
              <w:rPr>
                <w:rFonts w:ascii="Arial" w:hAnsi="Arial" w:cs="Arial"/>
              </w:rPr>
              <w:tab/>
              <w:t>California Code of Civil Procedure Section 580a (which, if Guarantor had not given this waiver, would otherwise limit Guarantor</w:t>
            </w:r>
            <w:r w:rsidR="002F18B7">
              <w:rPr>
                <w:rFonts w:ascii="Arial" w:hAnsi="Arial" w:cs="Arial"/>
              </w:rPr>
              <w:t>’</w:t>
            </w:r>
            <w:r w:rsidRPr="00BF00EB">
              <w:rPr>
                <w:rFonts w:ascii="Arial" w:hAnsi="Arial" w:cs="Arial"/>
              </w:rPr>
              <w:t>s liability after a nonjudicial foreclosure sale to the difference between the obligations of Guarantor under this Guaranty and the fair market value of the property or interests sold at such nonjudicial foreclosure sale);</w:t>
            </w:r>
          </w:p>
          <w:p w14:paraId="1A3033B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463CA3A9" w14:textId="000597C1"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(E)</w:t>
            </w:r>
            <w:r w:rsidRPr="00BF00EB">
              <w:rPr>
                <w:rFonts w:ascii="Arial" w:hAnsi="Arial" w:cs="Arial"/>
              </w:rPr>
              <w:tab/>
              <w:t xml:space="preserve">California Code of Civil Procedure Sections 580b and 580d (which, if Guarantor had not given this waiver, would otherwise limit </w:t>
            </w:r>
            <w:r w:rsidR="002F1420">
              <w:rPr>
                <w:rFonts w:ascii="Arial" w:hAnsi="Arial" w:cs="Arial"/>
              </w:rPr>
              <w:t>Funding Lender</w:t>
            </w:r>
            <w:r w:rsidR="002F18B7">
              <w:rPr>
                <w:rFonts w:ascii="Arial" w:hAnsi="Arial" w:cs="Arial"/>
              </w:rPr>
              <w:t>’</w:t>
            </w:r>
            <w:r w:rsidRPr="00BF00EB">
              <w:rPr>
                <w:rFonts w:ascii="Arial" w:hAnsi="Arial" w:cs="Arial"/>
              </w:rPr>
              <w:t xml:space="preserve">s right to recover a deficiency judgment with respect to purchase money obligations and after a nonjudicial foreclosure sale, respectively); and </w:t>
            </w:r>
          </w:p>
          <w:p w14:paraId="1F5F5C5E"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867510D" w14:textId="719B6E5F"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(F)</w:t>
            </w:r>
            <w:r w:rsidRPr="00BF00EB">
              <w:rPr>
                <w:rFonts w:ascii="Arial" w:hAnsi="Arial" w:cs="Arial"/>
              </w:rPr>
              <w:tab/>
              <w:t xml:space="preserve">California Code of Civil Procedure Section 726 (which, if Guarantor had not given this waiver, among other things, would otherwise require </w:t>
            </w:r>
            <w:r w:rsidR="002F1420">
              <w:rPr>
                <w:rFonts w:ascii="Arial" w:hAnsi="Arial" w:cs="Arial"/>
              </w:rPr>
              <w:t>Funding Lender</w:t>
            </w:r>
            <w:r w:rsidRPr="00BF00EB">
              <w:rPr>
                <w:rFonts w:ascii="Arial" w:hAnsi="Arial" w:cs="Arial"/>
              </w:rPr>
              <w:t xml:space="preserve"> to exhaust all of its security before a personal judgment could be obtained for a deficiency).</w:t>
            </w:r>
          </w:p>
          <w:p w14:paraId="1E9D1D7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0C802B7C" w14:textId="72E6399B"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(b)</w:t>
            </w:r>
            <w:r w:rsidRPr="00BF00EB">
              <w:rPr>
                <w:rFonts w:ascii="Arial" w:hAnsi="Arial" w:cs="Arial"/>
              </w:rPr>
              <w:tab/>
              <w:t xml:space="preserve">Notwithstanding any foreclosure of the lien of the Security Instrument, whether by the exercise of the power of sale contained in the Security Instrument, by an action for judicial foreclosure or by </w:t>
            </w:r>
            <w:r w:rsidR="002F1420">
              <w:rPr>
                <w:rFonts w:ascii="Arial" w:hAnsi="Arial" w:cs="Arial"/>
              </w:rPr>
              <w:t>Funding Lender</w:t>
            </w:r>
            <w:r w:rsidR="002F18B7">
              <w:rPr>
                <w:rFonts w:ascii="Arial" w:hAnsi="Arial" w:cs="Arial"/>
              </w:rPr>
              <w:t>’</w:t>
            </w:r>
            <w:r w:rsidRPr="00BF00EB">
              <w:rPr>
                <w:rFonts w:ascii="Arial" w:hAnsi="Arial" w:cs="Arial"/>
              </w:rPr>
              <w:t>s acceptance of a deed in lieu of foreclosure, Guarantor will remain bound under this Guaranty.</w:t>
            </w:r>
          </w:p>
          <w:p w14:paraId="2C10F1F0"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211E5F61" w14:textId="0CEE4FA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(c)</w:t>
            </w:r>
            <w:r w:rsidRPr="00BF00EB">
              <w:rPr>
                <w:rFonts w:ascii="Arial" w:hAnsi="Arial" w:cs="Arial"/>
              </w:rPr>
              <w:tab/>
              <w:t xml:space="preserve">In accordance with Section 2856 of the California Civil Code, Guarantor also waives any right or defense based upon an election of remedies by </w:t>
            </w:r>
            <w:r w:rsidR="002F1420">
              <w:rPr>
                <w:rFonts w:ascii="Arial" w:hAnsi="Arial" w:cs="Arial"/>
              </w:rPr>
              <w:t>Funding Lender</w:t>
            </w:r>
            <w:r w:rsidRPr="00BF00EB">
              <w:rPr>
                <w:rFonts w:ascii="Arial" w:hAnsi="Arial" w:cs="Arial"/>
              </w:rPr>
              <w:t>, even though such election (</w:t>
            </w:r>
            <w:r w:rsidRPr="00BF00EB">
              <w:rPr>
                <w:rFonts w:ascii="Arial" w:hAnsi="Arial" w:cs="Arial"/>
                <w:u w:val="single"/>
              </w:rPr>
              <w:t>e.g.</w:t>
            </w:r>
            <w:r w:rsidRPr="00BF00EB">
              <w:rPr>
                <w:rFonts w:ascii="Arial" w:hAnsi="Arial" w:cs="Arial"/>
              </w:rPr>
              <w:t xml:space="preserve">, nonjudicial foreclosure with respect to any collateral held by </w:t>
            </w:r>
            <w:r w:rsidR="002F1420">
              <w:rPr>
                <w:rFonts w:ascii="Arial" w:hAnsi="Arial" w:cs="Arial"/>
              </w:rPr>
              <w:t>Funding Lender</w:t>
            </w:r>
            <w:r w:rsidRPr="00BF00EB">
              <w:rPr>
                <w:rFonts w:ascii="Arial" w:hAnsi="Arial" w:cs="Arial"/>
              </w:rPr>
              <w:t xml:space="preserve">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14:paraId="253DC1E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D43FD67" w14:textId="54F4E3BB"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(d)</w:t>
            </w:r>
            <w:r w:rsidRPr="00BF00EB">
              <w:rPr>
                <w:rFonts w:ascii="Arial" w:hAnsi="Arial" w:cs="Arial"/>
              </w:rPr>
              <w:tab/>
              <w:t xml:space="preserve">In accordance with Section 2856 of the California Civil Code, Guarantor waives any and all other rights and defenses available to Guarantor by reason </w:t>
            </w:r>
            <w:r w:rsidRPr="00BF00EB">
              <w:rPr>
                <w:rFonts w:ascii="Arial" w:hAnsi="Arial" w:cs="Arial"/>
              </w:rPr>
              <w:lastRenderedPageBreak/>
              <w:t>of Sections 2787 through 2855, inclusive, of the California Civil Code, including any and all rights or defenses Guarantor may have by reason of protection afforded to Borrower with respect to any of the obligations of Guarantor under this Guaranty pursuant to the antideficiency or other laws of the State of California limiting or discharging Borrower</w:t>
            </w:r>
            <w:r w:rsidR="002F18B7">
              <w:rPr>
                <w:rFonts w:ascii="Arial" w:hAnsi="Arial" w:cs="Arial"/>
              </w:rPr>
              <w:t>’</w:t>
            </w:r>
            <w:r w:rsidRPr="00BF00EB">
              <w:rPr>
                <w:rFonts w:ascii="Arial" w:hAnsi="Arial" w:cs="Arial"/>
              </w:rPr>
              <w:t>s Indebtedness, including Sections 580a, 580b, 580d, and 726 of the California Code of Civil Procedure.</w:t>
            </w:r>
          </w:p>
          <w:p w14:paraId="445D2D63"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5A3080E" w14:textId="0B614B49" w:rsidR="0063075E" w:rsidRPr="00BF00EB" w:rsidRDefault="00663B7E" w:rsidP="00BF00EB">
            <w:pPr>
              <w:spacing w:after="120"/>
              <w:ind w:left="432" w:hanging="432"/>
              <w:rPr>
                <w:rFonts w:ascii="Arial" w:hAnsi="Arial" w:cs="Arial"/>
                <w:b/>
              </w:rPr>
            </w:pPr>
            <w:r w:rsidRPr="00BF00EB">
              <w:rPr>
                <w:rFonts w:ascii="Arial" w:hAnsi="Arial" w:cs="Arial"/>
              </w:rPr>
              <w:t>(e)</w:t>
            </w:r>
            <w:r w:rsidRPr="00BF00EB">
              <w:rPr>
                <w:rFonts w:ascii="Arial" w:hAnsi="Arial" w:cs="Arial"/>
              </w:rPr>
              <w:tab/>
              <w:t xml:space="preserve">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w:t>
            </w:r>
            <w:r w:rsidR="002F1420">
              <w:rPr>
                <w:rFonts w:ascii="Arial" w:hAnsi="Arial" w:cs="Arial"/>
              </w:rPr>
              <w:t>Funding Lender</w:t>
            </w:r>
            <w:r w:rsidRPr="00BF00EB">
              <w:rPr>
                <w:rFonts w:ascii="Arial" w:hAnsi="Arial" w:cs="Arial"/>
              </w:rPr>
              <w:t xml:space="preserve"> under the </w:t>
            </w:r>
            <w:r w:rsidR="005A6D28">
              <w:rPr>
                <w:rFonts w:ascii="Arial" w:hAnsi="Arial" w:cs="Arial"/>
              </w:rPr>
              <w:t>Financing Document</w:t>
            </w:r>
            <w:r w:rsidRPr="00BF00EB">
              <w:rPr>
                <w:rFonts w:ascii="Arial" w:hAnsi="Arial" w:cs="Arial"/>
              </w:rPr>
              <w:t xml:space="preserve">s have been fully performed, and </w:t>
            </w:r>
            <w:r w:rsidR="002F1420">
              <w:rPr>
                <w:rFonts w:ascii="Arial" w:hAnsi="Arial" w:cs="Arial"/>
              </w:rPr>
              <w:t>Funding Lender</w:t>
            </w:r>
            <w:r w:rsidRPr="00BF00EB">
              <w:rPr>
                <w:rFonts w:ascii="Arial" w:hAnsi="Arial" w:cs="Arial"/>
              </w:rPr>
              <w:t xml:space="preserve"> has released, transferred or disposed of all of its right, title and interest in such collateral or security.</w:t>
            </w:r>
          </w:p>
        </w:tc>
      </w:tr>
      <w:tr w:rsidR="0063075E" w:rsidRPr="008633DD" w14:paraId="05C7C6A8" w14:textId="77777777" w:rsidTr="004A4414">
        <w:tc>
          <w:tcPr>
            <w:tcW w:w="1614" w:type="dxa"/>
            <w:shd w:val="clear" w:color="auto" w:fill="auto"/>
          </w:tcPr>
          <w:p w14:paraId="294869B6" w14:textId="77777777" w:rsidR="0063075E" w:rsidRPr="00BF00EB" w:rsidRDefault="0063075E" w:rsidP="00BF00EB">
            <w:pPr>
              <w:spacing w:before="120"/>
              <w:rPr>
                <w:rFonts w:ascii="Arial" w:hAnsi="Arial" w:cs="Arial"/>
                <w:bCs/>
              </w:rPr>
            </w:pPr>
            <w:r w:rsidRPr="00BF00EB">
              <w:rPr>
                <w:rFonts w:ascii="Arial" w:hAnsi="Arial" w:cs="Arial"/>
                <w:bCs/>
              </w:rPr>
              <w:lastRenderedPageBreak/>
              <w:t>Colorado</w:t>
            </w:r>
          </w:p>
        </w:tc>
        <w:tc>
          <w:tcPr>
            <w:tcW w:w="7628" w:type="dxa"/>
            <w:shd w:val="clear" w:color="auto" w:fill="auto"/>
          </w:tcPr>
          <w:p w14:paraId="2170F731" w14:textId="02E52B19" w:rsidR="00584AC3" w:rsidRPr="00BF00EB" w:rsidRDefault="0063075E" w:rsidP="00BF00EB">
            <w:pPr>
              <w:spacing w:before="120" w:after="120"/>
              <w:rPr>
                <w:rFonts w:ascii="Arial" w:hAnsi="Arial" w:cs="Arial"/>
                <w:b/>
              </w:rPr>
            </w:pPr>
            <w:r w:rsidRPr="00BF00EB">
              <w:rPr>
                <w:rFonts w:ascii="Arial" w:hAnsi="Arial" w:cs="Arial"/>
              </w:rPr>
              <w:t>Guarantor waives the benefit of C.R.S. Sections 13</w:t>
            </w:r>
            <w:r w:rsidRPr="00BF00EB">
              <w:rPr>
                <w:rFonts w:ascii="Arial" w:hAnsi="Arial" w:cs="Arial"/>
              </w:rPr>
              <w:noBreakHyphen/>
              <w:t>50</w:t>
            </w:r>
            <w:r w:rsidRPr="00BF00EB">
              <w:rPr>
                <w:rFonts w:ascii="Arial" w:hAnsi="Arial" w:cs="Arial"/>
              </w:rPr>
              <w:noBreakHyphen/>
              <w:t>101 through 13</w:t>
            </w:r>
            <w:r w:rsidRPr="00BF00EB">
              <w:rPr>
                <w:rFonts w:ascii="Arial" w:hAnsi="Arial" w:cs="Arial"/>
              </w:rPr>
              <w:noBreakHyphen/>
              <w:t>50</w:t>
            </w:r>
            <w:r w:rsidRPr="00BF00EB">
              <w:rPr>
                <w:rFonts w:ascii="Arial" w:hAnsi="Arial" w:cs="Arial"/>
              </w:rPr>
              <w:noBreakHyphen/>
              <w:t>103, inclusive.</w:t>
            </w:r>
          </w:p>
        </w:tc>
      </w:tr>
      <w:tr w:rsidR="0063075E" w:rsidRPr="008633DD" w14:paraId="6EB7F481" w14:textId="77777777" w:rsidTr="004A4414">
        <w:tc>
          <w:tcPr>
            <w:tcW w:w="1614" w:type="dxa"/>
            <w:shd w:val="clear" w:color="auto" w:fill="auto"/>
          </w:tcPr>
          <w:p w14:paraId="5C1CC2D1" w14:textId="77777777" w:rsidR="0063075E" w:rsidRPr="00BF00EB" w:rsidRDefault="0063075E" w:rsidP="00BF00EB">
            <w:pPr>
              <w:spacing w:before="120"/>
              <w:rPr>
                <w:rFonts w:ascii="Arial" w:hAnsi="Arial" w:cs="Arial"/>
                <w:bCs/>
              </w:rPr>
            </w:pPr>
            <w:r w:rsidRPr="00BF00EB">
              <w:rPr>
                <w:rFonts w:ascii="Arial" w:hAnsi="Arial" w:cs="Arial"/>
                <w:bCs/>
              </w:rPr>
              <w:t>Connecticut</w:t>
            </w:r>
          </w:p>
        </w:tc>
        <w:tc>
          <w:tcPr>
            <w:tcW w:w="7628" w:type="dxa"/>
            <w:shd w:val="clear" w:color="auto" w:fill="auto"/>
          </w:tcPr>
          <w:p w14:paraId="56FE2400" w14:textId="57F1D532" w:rsidR="00584AC3" w:rsidRPr="00BF00EB" w:rsidRDefault="0063075E" w:rsidP="00BF00EB">
            <w:pPr>
              <w:spacing w:before="120" w:after="120"/>
              <w:rPr>
                <w:rFonts w:ascii="Arial" w:hAnsi="Arial" w:cs="Arial"/>
                <w:b/>
              </w:rPr>
            </w:pPr>
            <w:r w:rsidRPr="00BF00EB">
              <w:rPr>
                <w:rFonts w:ascii="Arial" w:hAnsi="Arial" w:cs="Arial"/>
              </w:rPr>
              <w:t xml:space="preserve">GUARANTOR ACKNOWLEDGES THAT THIS IS A </w:t>
            </w:r>
            <w:r w:rsidR="002F18B7">
              <w:rPr>
                <w:rFonts w:ascii="Arial" w:hAnsi="Arial" w:cs="Arial"/>
              </w:rPr>
              <w:t>“</w:t>
            </w:r>
            <w:r w:rsidRPr="00BF00EB">
              <w:rPr>
                <w:rFonts w:ascii="Arial" w:hAnsi="Arial" w:cs="Arial"/>
              </w:rPr>
              <w:t>COMMERCIAL TRANSACTION</w:t>
            </w:r>
            <w:r w:rsidR="002F18B7">
              <w:rPr>
                <w:rFonts w:ascii="Arial" w:hAnsi="Arial" w:cs="Arial"/>
              </w:rPr>
              <w:t>”</w:t>
            </w:r>
            <w:r w:rsidRPr="00BF00EB">
              <w:rPr>
                <w:rFonts w:ascii="Arial" w:hAnsi="Arial" w:cs="Arial"/>
              </w:rPr>
              <w:t xml:space="preserve"> AS SUCH IS DEFINED IN CHAPTER 903a OF THE CONNECTICUT GENERAL STATUTES, AS AMENDED. GUARANTOR FURTHER ACKNOWLEDGES THAT, PURSUANT TO SUCH SECTION, GUARANTOR HAS A RIGHT TO NOTICE OF AND HEARING PRIOR TO THE ISSUANCE OF ANY </w:t>
            </w:r>
            <w:r w:rsidR="002F18B7">
              <w:rPr>
                <w:rFonts w:ascii="Arial" w:hAnsi="Arial" w:cs="Arial"/>
              </w:rPr>
              <w:t>“</w:t>
            </w:r>
            <w:r w:rsidRPr="00BF00EB">
              <w:rPr>
                <w:rFonts w:ascii="Arial" w:hAnsi="Arial" w:cs="Arial"/>
              </w:rPr>
              <w:t>PREJUDGMENT REMEDY.</w:t>
            </w:r>
            <w:r w:rsidR="002F18B7">
              <w:rPr>
                <w:rFonts w:ascii="Arial" w:hAnsi="Arial" w:cs="Arial"/>
              </w:rPr>
              <w:t>”</w:t>
            </w:r>
            <w:r w:rsidRPr="00BF00EB">
              <w:rPr>
                <w:rFonts w:ascii="Arial" w:hAnsi="Arial" w:cs="Arial"/>
              </w:rPr>
              <w:t xml:space="preserve"> NOTWITHSTANDING THE FOREGOING, GUARANTOR HEREBY WAIVES ALL RIGHTS TO SUCH NOTICE, JUDICIAL HEARING OR PRIOR COURT ORDER IN CONNECTION WITH ANY SUIT ON THIS GUARANTY.</w:t>
            </w:r>
          </w:p>
        </w:tc>
      </w:tr>
      <w:tr w:rsidR="0063075E" w:rsidRPr="008633DD" w14:paraId="510ED8DB" w14:textId="77777777" w:rsidTr="004A4414">
        <w:tc>
          <w:tcPr>
            <w:tcW w:w="1614" w:type="dxa"/>
            <w:shd w:val="clear" w:color="auto" w:fill="auto"/>
          </w:tcPr>
          <w:p w14:paraId="1356D604" w14:textId="77777777" w:rsidR="0063075E" w:rsidRPr="00BF00EB" w:rsidRDefault="0063075E" w:rsidP="00BF00EB">
            <w:pPr>
              <w:spacing w:before="120"/>
              <w:rPr>
                <w:rFonts w:ascii="Arial" w:hAnsi="Arial" w:cs="Arial"/>
                <w:bCs/>
              </w:rPr>
            </w:pPr>
            <w:r w:rsidRPr="00BF00EB">
              <w:rPr>
                <w:rFonts w:ascii="Arial" w:hAnsi="Arial" w:cs="Arial"/>
                <w:bCs/>
              </w:rPr>
              <w:t>Georgia</w:t>
            </w:r>
          </w:p>
        </w:tc>
        <w:tc>
          <w:tcPr>
            <w:tcW w:w="7628" w:type="dxa"/>
            <w:shd w:val="clear" w:color="auto" w:fill="auto"/>
          </w:tcPr>
          <w:p w14:paraId="5F9E256E" w14:textId="3BB9D556" w:rsidR="00584AC3" w:rsidRPr="00BF00EB" w:rsidRDefault="0063075E" w:rsidP="00BF00EB">
            <w:pPr>
              <w:spacing w:before="120" w:after="120"/>
              <w:rPr>
                <w:rFonts w:ascii="Arial" w:hAnsi="Arial" w:cs="Arial"/>
                <w:b/>
              </w:rPr>
            </w:pPr>
            <w:r w:rsidRPr="00BF00EB">
              <w:rPr>
                <w:rFonts w:ascii="Arial" w:hAnsi="Arial" w:cs="Arial"/>
              </w:rPr>
              <w:t>Guarantor waives the benefit of O.C.G.A. Section 10</w:t>
            </w:r>
            <w:r w:rsidRPr="00BF00EB">
              <w:rPr>
                <w:rFonts w:ascii="Arial" w:hAnsi="Arial" w:cs="Arial"/>
              </w:rPr>
              <w:noBreakHyphen/>
              <w:t>7</w:t>
            </w:r>
            <w:r w:rsidRPr="00BF00EB">
              <w:rPr>
                <w:rFonts w:ascii="Arial" w:hAnsi="Arial" w:cs="Arial"/>
              </w:rPr>
              <w:noBreakHyphen/>
              <w:t>24.</w:t>
            </w:r>
          </w:p>
        </w:tc>
      </w:tr>
      <w:tr w:rsidR="0063075E" w:rsidRPr="008633DD" w14:paraId="74EBD6FC" w14:textId="77777777" w:rsidTr="004A4414">
        <w:tc>
          <w:tcPr>
            <w:tcW w:w="1614" w:type="dxa"/>
            <w:shd w:val="clear" w:color="auto" w:fill="auto"/>
          </w:tcPr>
          <w:p w14:paraId="41A238FA" w14:textId="77777777" w:rsidR="0063075E" w:rsidRPr="00BF00EB" w:rsidRDefault="0063075E" w:rsidP="00BF00EB">
            <w:pPr>
              <w:spacing w:before="120"/>
              <w:rPr>
                <w:rFonts w:ascii="Arial" w:hAnsi="Arial" w:cs="Arial"/>
                <w:bCs/>
              </w:rPr>
            </w:pPr>
            <w:r w:rsidRPr="00BF00EB">
              <w:rPr>
                <w:rFonts w:ascii="Arial" w:hAnsi="Arial" w:cs="Arial"/>
                <w:bCs/>
              </w:rPr>
              <w:t>Hawaii</w:t>
            </w:r>
          </w:p>
        </w:tc>
        <w:tc>
          <w:tcPr>
            <w:tcW w:w="7628" w:type="dxa"/>
            <w:shd w:val="clear" w:color="auto" w:fill="auto"/>
          </w:tcPr>
          <w:p w14:paraId="0895C679" w14:textId="09F6AF74" w:rsidR="0063075E" w:rsidRPr="00BF00EB" w:rsidRDefault="0063075E" w:rsidP="00BF00EB">
            <w:pPr>
              <w:shd w:val="clear" w:color="auto" w:fill="FFFFFF"/>
              <w:spacing w:before="120" w:after="120"/>
              <w:rPr>
                <w:rFonts w:ascii="Arial" w:hAnsi="Arial" w:cs="Arial"/>
                <w:b/>
              </w:rPr>
            </w:pPr>
            <w:r w:rsidRPr="00BF00EB">
              <w:rPr>
                <w:rFonts w:ascii="Arial" w:hAnsi="Arial" w:cs="Arial"/>
              </w:rPr>
              <w:t>Guarantor waives the benefit of HRS Chapter 651 to the fullest extent permitted by law.</w:t>
            </w:r>
          </w:p>
        </w:tc>
      </w:tr>
      <w:tr w:rsidR="0063075E" w:rsidRPr="008633DD" w14:paraId="268A3E2A" w14:textId="77777777" w:rsidTr="004A4414">
        <w:tc>
          <w:tcPr>
            <w:tcW w:w="1614" w:type="dxa"/>
            <w:shd w:val="clear" w:color="auto" w:fill="auto"/>
          </w:tcPr>
          <w:p w14:paraId="5213A666" w14:textId="77777777" w:rsidR="0063075E" w:rsidRPr="00BF00EB" w:rsidRDefault="0063075E" w:rsidP="00BF00EB">
            <w:pPr>
              <w:spacing w:before="120"/>
              <w:rPr>
                <w:rFonts w:ascii="Arial" w:hAnsi="Arial" w:cs="Arial"/>
                <w:bCs/>
              </w:rPr>
            </w:pPr>
            <w:r w:rsidRPr="00BF00EB">
              <w:rPr>
                <w:rFonts w:ascii="Arial" w:hAnsi="Arial" w:cs="Arial"/>
                <w:bCs/>
              </w:rPr>
              <w:t>Indiana</w:t>
            </w:r>
          </w:p>
        </w:tc>
        <w:tc>
          <w:tcPr>
            <w:tcW w:w="7628" w:type="dxa"/>
            <w:shd w:val="clear" w:color="auto" w:fill="auto"/>
          </w:tcPr>
          <w:p w14:paraId="6F68E79C" w14:textId="31055DD8" w:rsidR="00584AC3" w:rsidRPr="00BF00EB" w:rsidRDefault="0063075E" w:rsidP="00BF00EB">
            <w:pPr>
              <w:spacing w:before="120" w:after="120"/>
              <w:rPr>
                <w:rFonts w:ascii="Arial" w:hAnsi="Arial" w:cs="Arial"/>
                <w:b/>
              </w:rPr>
            </w:pPr>
            <w:r w:rsidRPr="00BF00EB">
              <w:rPr>
                <w:rFonts w:ascii="Arial" w:hAnsi="Arial" w:cs="Arial"/>
              </w:rPr>
              <w:t xml:space="preserve">As used in this Guaranty, </w:t>
            </w:r>
            <w:r w:rsidR="002F18B7">
              <w:rPr>
                <w:rFonts w:ascii="Arial" w:hAnsi="Arial" w:cs="Arial"/>
              </w:rPr>
              <w:t>“</w:t>
            </w:r>
            <w:r w:rsidRPr="00BF00EB">
              <w:rPr>
                <w:rFonts w:ascii="Arial" w:hAnsi="Arial" w:cs="Arial"/>
              </w:rPr>
              <w:t>Attorneys</w:t>
            </w:r>
            <w:r w:rsidR="002F18B7">
              <w:rPr>
                <w:rFonts w:ascii="Arial" w:hAnsi="Arial" w:cs="Arial"/>
              </w:rPr>
              <w:t>’</w:t>
            </w:r>
            <w:r w:rsidRPr="00BF00EB">
              <w:rPr>
                <w:rFonts w:ascii="Arial" w:hAnsi="Arial" w:cs="Arial"/>
              </w:rPr>
              <w:t xml:space="preserve"> Fees and Costs</w:t>
            </w:r>
            <w:r w:rsidR="002F18B7">
              <w:rPr>
                <w:rFonts w:ascii="Arial" w:hAnsi="Arial" w:cs="Arial"/>
              </w:rPr>
              <w:t>”</w:t>
            </w:r>
            <w:r w:rsidRPr="00BF00EB">
              <w:rPr>
                <w:rFonts w:ascii="Arial" w:hAnsi="Arial" w:cs="Arial"/>
              </w:rPr>
              <w:t xml:space="preserve"> will mean (i) fees and out</w:t>
            </w:r>
            <w:r w:rsidRPr="00BF00EB">
              <w:rPr>
                <w:rFonts w:ascii="Arial" w:hAnsi="Arial" w:cs="Arial"/>
              </w:rPr>
              <w:noBreakHyphen/>
              <w:t>of</w:t>
            </w:r>
            <w:r w:rsidRPr="00BF00EB">
              <w:rPr>
                <w:rFonts w:ascii="Arial" w:hAnsi="Arial" w:cs="Arial"/>
              </w:rPr>
              <w:noBreakHyphen/>
              <w:t xml:space="preserve">pocket costs of </w:t>
            </w:r>
            <w:r w:rsidR="002F1420">
              <w:rPr>
                <w:rFonts w:ascii="Arial" w:hAnsi="Arial" w:cs="Arial"/>
              </w:rPr>
              <w:t>Funding Lender</w:t>
            </w:r>
            <w:r w:rsidR="002F18B7">
              <w:rPr>
                <w:rFonts w:ascii="Arial" w:hAnsi="Arial" w:cs="Arial"/>
              </w:rPr>
              <w:t>’</w:t>
            </w:r>
            <w:r w:rsidRPr="00BF00EB">
              <w:rPr>
                <w:rFonts w:ascii="Arial" w:hAnsi="Arial" w:cs="Arial"/>
              </w:rPr>
              <w:t>s and Loan Servicer</w:t>
            </w:r>
            <w:r w:rsidR="002F18B7">
              <w:rPr>
                <w:rFonts w:ascii="Arial" w:hAnsi="Arial" w:cs="Arial"/>
              </w:rPr>
              <w:t>’</w:t>
            </w:r>
            <w:r w:rsidRPr="00BF00EB">
              <w:rPr>
                <w:rFonts w:ascii="Arial" w:hAnsi="Arial" w:cs="Arial"/>
              </w:rPr>
              <w:t xml:space="preserve">s attorneys, as applicable, including costs of </w:t>
            </w:r>
            <w:r w:rsidR="002F1420">
              <w:rPr>
                <w:rFonts w:ascii="Arial" w:hAnsi="Arial" w:cs="Arial"/>
              </w:rPr>
              <w:t>Funding Lender</w:t>
            </w:r>
            <w:r w:rsidR="002F18B7">
              <w:rPr>
                <w:rFonts w:ascii="Arial" w:hAnsi="Arial" w:cs="Arial"/>
              </w:rPr>
              <w:t>’</w:t>
            </w:r>
            <w:r w:rsidRPr="00BF00EB">
              <w:rPr>
                <w:rFonts w:ascii="Arial" w:hAnsi="Arial" w:cs="Arial"/>
              </w:rPr>
              <w:t>s and Loan Servicer</w:t>
            </w:r>
            <w:r w:rsidR="002F18B7">
              <w:rPr>
                <w:rFonts w:ascii="Arial" w:hAnsi="Arial" w:cs="Arial"/>
              </w:rPr>
              <w:t>’</w:t>
            </w:r>
            <w:r w:rsidRPr="00BF00EB">
              <w:rPr>
                <w:rFonts w:ascii="Arial" w:hAnsi="Arial" w:cs="Arial"/>
              </w:rPr>
              <w:t xml:space="preserve">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w:t>
            </w:r>
            <w:r w:rsidR="002F1420">
              <w:rPr>
                <w:rFonts w:ascii="Arial" w:hAnsi="Arial" w:cs="Arial"/>
              </w:rPr>
              <w:t>Funding Lender</w:t>
            </w:r>
            <w:r w:rsidRPr="00BF00EB">
              <w:rPr>
                <w:rFonts w:ascii="Arial" w:hAnsi="Arial" w:cs="Arial"/>
              </w:rPr>
              <w:t xml:space="preserve"> from Guarantor.</w:t>
            </w:r>
          </w:p>
        </w:tc>
      </w:tr>
      <w:tr w:rsidR="0063075E" w:rsidRPr="008633DD" w14:paraId="6AC96C0B" w14:textId="77777777" w:rsidTr="004A4414">
        <w:tc>
          <w:tcPr>
            <w:tcW w:w="1614" w:type="dxa"/>
            <w:shd w:val="clear" w:color="auto" w:fill="auto"/>
          </w:tcPr>
          <w:p w14:paraId="207F99B7" w14:textId="77777777" w:rsidR="0063075E" w:rsidRPr="00BF00EB" w:rsidRDefault="0063075E" w:rsidP="00BF00EB">
            <w:pPr>
              <w:spacing w:before="120"/>
              <w:rPr>
                <w:rFonts w:ascii="Arial" w:hAnsi="Arial" w:cs="Arial"/>
                <w:bCs/>
              </w:rPr>
            </w:pPr>
            <w:r w:rsidRPr="00BF00EB">
              <w:rPr>
                <w:rFonts w:ascii="Arial" w:hAnsi="Arial" w:cs="Arial"/>
                <w:bCs/>
              </w:rPr>
              <w:t>Iowa</w:t>
            </w:r>
          </w:p>
        </w:tc>
        <w:tc>
          <w:tcPr>
            <w:tcW w:w="7628" w:type="dxa"/>
            <w:shd w:val="clear" w:color="auto" w:fill="auto"/>
          </w:tcPr>
          <w:p w14:paraId="503A61DE" w14:textId="1616C267" w:rsidR="0063075E" w:rsidRPr="00BF00EB" w:rsidRDefault="0063075E" w:rsidP="00BF00EB">
            <w:pPr>
              <w:pStyle w:val="Arialboldh"/>
              <w:tabs>
                <w:tab w:val="clear" w:pos="-720"/>
              </w:tabs>
              <w:spacing w:before="120" w:after="120"/>
              <w:rPr>
                <w:rFonts w:cs="Arial"/>
                <w:b w:val="0"/>
                <w:sz w:val="20"/>
              </w:rPr>
            </w:pPr>
            <w:r w:rsidRPr="00BF00EB">
              <w:rPr>
                <w:rFonts w:cs="Arial"/>
                <w:sz w:val="20"/>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tc>
      </w:tr>
      <w:tr w:rsidR="0063075E" w:rsidRPr="008633DD" w14:paraId="709AE782" w14:textId="77777777" w:rsidTr="004A4414">
        <w:tc>
          <w:tcPr>
            <w:tcW w:w="1614" w:type="dxa"/>
            <w:shd w:val="clear" w:color="auto" w:fill="auto"/>
          </w:tcPr>
          <w:p w14:paraId="087F8642" w14:textId="77777777" w:rsidR="0063075E" w:rsidRPr="00BF00EB" w:rsidRDefault="00584AC3" w:rsidP="00BF00EB">
            <w:pPr>
              <w:spacing w:before="120"/>
              <w:rPr>
                <w:rFonts w:ascii="Arial" w:hAnsi="Arial" w:cs="Arial"/>
                <w:bCs/>
              </w:rPr>
            </w:pPr>
            <w:r w:rsidRPr="00BF00EB">
              <w:rPr>
                <w:rFonts w:ascii="Arial" w:hAnsi="Arial" w:cs="Arial"/>
                <w:bCs/>
              </w:rPr>
              <w:lastRenderedPageBreak/>
              <w:t>Kentucky</w:t>
            </w:r>
          </w:p>
        </w:tc>
        <w:tc>
          <w:tcPr>
            <w:tcW w:w="7628" w:type="dxa"/>
            <w:shd w:val="clear" w:color="auto" w:fill="auto"/>
          </w:tcPr>
          <w:p w14:paraId="181ECC93" w14:textId="500BBEEB" w:rsidR="0063075E" w:rsidRPr="00BF00EB" w:rsidRDefault="00584AC3" w:rsidP="00AE57DE">
            <w:pPr>
              <w:spacing w:before="120" w:after="120"/>
              <w:ind w:left="14"/>
              <w:rPr>
                <w:rFonts w:ascii="Arial" w:hAnsi="Arial" w:cs="Arial"/>
                <w:b/>
              </w:rPr>
            </w:pPr>
            <w:r w:rsidRPr="00BF00EB">
              <w:rPr>
                <w:rFonts w:ascii="Arial" w:hAnsi="Arial" w:cs="Arial"/>
                <w:color w:val="000000"/>
              </w:rPr>
              <w:t xml:space="preserve">For purposes of KRS 371.065, (a) the maximum aggregate liability of Guarantor hereunder is the product of the Indebtedness multiplied by 10, plus all interest accruing on the obligations guaranteed under Sections 2 and 3 above (the </w:t>
            </w:r>
            <w:r w:rsidR="002F18B7">
              <w:rPr>
                <w:rFonts w:ascii="Arial" w:hAnsi="Arial" w:cs="Arial"/>
                <w:color w:val="000000"/>
              </w:rPr>
              <w:t>“</w:t>
            </w:r>
            <w:r w:rsidRPr="00BF00EB">
              <w:rPr>
                <w:rFonts w:ascii="Arial" w:hAnsi="Arial" w:cs="Arial"/>
                <w:b/>
                <w:color w:val="000000"/>
              </w:rPr>
              <w:t>Guaranteed Obligations</w:t>
            </w:r>
            <w:r w:rsidR="002F18B7">
              <w:rPr>
                <w:rFonts w:ascii="Arial" w:hAnsi="Arial" w:cs="Arial"/>
                <w:color w:val="000000"/>
              </w:rPr>
              <w:t>”</w:t>
            </w:r>
            <w:r w:rsidRPr="00BF00EB">
              <w:rPr>
                <w:rFonts w:ascii="Arial" w:hAnsi="Arial" w:cs="Arial"/>
                <w:color w:val="000000"/>
              </w:rPr>
              <w:t>) and fees, charges and costs of collecting the Guaranteed Obligations, including reasonable attorneys</w:t>
            </w:r>
            <w:r w:rsidR="002F18B7">
              <w:rPr>
                <w:rFonts w:ascii="Arial" w:hAnsi="Arial" w:cs="Arial"/>
                <w:color w:val="000000"/>
              </w:rPr>
              <w:t>’</w:t>
            </w:r>
            <w:r w:rsidRPr="00BF00EB">
              <w:rPr>
                <w:rFonts w:ascii="Arial" w:hAnsi="Arial" w:cs="Arial"/>
                <w:color w:val="000000"/>
              </w:rPr>
              <w:t xml:space="preserve"> fees, and (b) this Guaranty will terminate on the date which is 6 years after the Maturity Date, provided that such termination will not affect the liability of Guarantor with respect to Guaranteed Obligations created or incurred prior to such date or extensions or renewals of, interest accruing on, or fees, costs or expenses incurred with respect to the Guaranteed Obligations on or after such date.</w:t>
            </w:r>
          </w:p>
        </w:tc>
      </w:tr>
      <w:tr w:rsidR="0063075E" w:rsidRPr="008633DD" w14:paraId="5CB75F74" w14:textId="77777777" w:rsidTr="004A4414">
        <w:tc>
          <w:tcPr>
            <w:tcW w:w="1614" w:type="dxa"/>
            <w:shd w:val="clear" w:color="auto" w:fill="auto"/>
          </w:tcPr>
          <w:p w14:paraId="01B06AB4" w14:textId="77777777" w:rsidR="0063075E" w:rsidRPr="00AE57DE" w:rsidRDefault="00584AC3" w:rsidP="00AE57DE">
            <w:pPr>
              <w:spacing w:before="120"/>
              <w:rPr>
                <w:rFonts w:ascii="Arial" w:hAnsi="Arial" w:cs="Arial"/>
                <w:bCs/>
              </w:rPr>
            </w:pPr>
            <w:r w:rsidRPr="00AE57DE">
              <w:rPr>
                <w:rFonts w:ascii="Arial" w:hAnsi="Arial" w:cs="Arial"/>
                <w:bCs/>
              </w:rPr>
              <w:t>Louisiana</w:t>
            </w:r>
          </w:p>
        </w:tc>
        <w:tc>
          <w:tcPr>
            <w:tcW w:w="7628" w:type="dxa"/>
            <w:shd w:val="clear" w:color="auto" w:fill="auto"/>
          </w:tcPr>
          <w:p w14:paraId="67FA3442" w14:textId="77777777" w:rsidR="00584AC3" w:rsidRPr="00BF00EB" w:rsidRDefault="00584AC3" w:rsidP="00AE57DE">
            <w:pPr>
              <w:shd w:val="clear" w:color="auto" w:fill="FFFFFF"/>
              <w:spacing w:before="120"/>
              <w:ind w:left="792" w:hanging="720"/>
              <w:rPr>
                <w:rFonts w:ascii="Arial" w:hAnsi="Arial" w:cs="Arial"/>
              </w:rPr>
            </w:pPr>
            <w:r w:rsidRPr="00BF00EB">
              <w:rPr>
                <w:rFonts w:ascii="Arial" w:hAnsi="Arial" w:cs="Arial"/>
              </w:rPr>
              <w:t>1.</w:t>
            </w:r>
            <w:r w:rsidRPr="00BF00EB">
              <w:rPr>
                <w:rFonts w:ascii="Arial" w:hAnsi="Arial" w:cs="Arial"/>
              </w:rPr>
              <w:tab/>
              <w:t>Section 6(f) of this Guaranty is modified, and a new Section 6(g) is added, as follows:</w:t>
            </w:r>
          </w:p>
          <w:p w14:paraId="04B3C304" w14:textId="77777777" w:rsidR="00584AC3" w:rsidRPr="00BF00EB" w:rsidRDefault="00584AC3" w:rsidP="00A67296">
            <w:pPr>
              <w:shd w:val="clear" w:color="auto" w:fill="FFFFFF"/>
              <w:ind w:firstLine="720"/>
              <w:rPr>
                <w:rFonts w:ascii="Arial" w:hAnsi="Arial" w:cs="Arial"/>
              </w:rPr>
            </w:pPr>
          </w:p>
          <w:p w14:paraId="7F4D1E4E" w14:textId="05817336" w:rsidR="00584AC3" w:rsidRPr="00BF00EB" w:rsidRDefault="00584AC3" w:rsidP="00A67296">
            <w:pPr>
              <w:shd w:val="clear" w:color="auto" w:fill="FFFFFF"/>
              <w:ind w:left="1510" w:hanging="720"/>
              <w:rPr>
                <w:rFonts w:ascii="Arial" w:hAnsi="Arial" w:cs="Arial"/>
              </w:rPr>
            </w:pPr>
            <w:r w:rsidRPr="00BF00EB">
              <w:rPr>
                <w:rFonts w:ascii="Arial" w:hAnsi="Arial" w:cs="Arial"/>
              </w:rPr>
              <w:t>(f)</w:t>
            </w:r>
            <w:r w:rsidRPr="00BF00EB">
              <w:rPr>
                <w:rFonts w:ascii="Arial" w:hAnsi="Arial" w:cs="Arial"/>
              </w:rPr>
              <w:tab/>
              <w:t xml:space="preserve">Guarantor hereby waives any right to revoke this Guaranty as to any future advances made by </w:t>
            </w:r>
            <w:r w:rsidR="002F1420">
              <w:rPr>
                <w:rFonts w:ascii="Arial" w:hAnsi="Arial" w:cs="Arial"/>
              </w:rPr>
              <w:t>Funding Lender</w:t>
            </w:r>
            <w:r w:rsidRPr="00BF00EB">
              <w:rPr>
                <w:rFonts w:ascii="Arial" w:hAnsi="Arial" w:cs="Arial"/>
              </w:rPr>
              <w:t xml:space="preserve"> to protect </w:t>
            </w:r>
            <w:r w:rsidR="002F1420">
              <w:rPr>
                <w:rFonts w:ascii="Arial" w:hAnsi="Arial" w:cs="Arial"/>
              </w:rPr>
              <w:t>Funding Lender</w:t>
            </w:r>
            <w:r w:rsidR="002F18B7">
              <w:rPr>
                <w:rFonts w:ascii="Arial" w:hAnsi="Arial" w:cs="Arial"/>
              </w:rPr>
              <w:t>’</w:t>
            </w:r>
            <w:r w:rsidRPr="00BF00EB">
              <w:rPr>
                <w:rFonts w:ascii="Arial" w:hAnsi="Arial" w:cs="Arial"/>
              </w:rPr>
              <w:t>s interest in the Mortgaged Property.</w:t>
            </w:r>
          </w:p>
          <w:p w14:paraId="4C909CD5" w14:textId="77777777" w:rsidR="00584AC3" w:rsidRPr="00BF00EB" w:rsidRDefault="00584AC3" w:rsidP="00A67296">
            <w:pPr>
              <w:shd w:val="clear" w:color="auto" w:fill="FFFFFF"/>
              <w:ind w:left="1510" w:hanging="720"/>
              <w:rPr>
                <w:rFonts w:ascii="Arial" w:hAnsi="Arial" w:cs="Arial"/>
              </w:rPr>
            </w:pPr>
          </w:p>
          <w:p w14:paraId="62DD7304"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(g)</w:t>
            </w:r>
            <w:r w:rsidRPr="00BF00EB">
              <w:rPr>
                <w:rFonts w:ascii="Arial" w:hAnsi="Arial" w:cs="Arial"/>
              </w:rPr>
              <w:tab/>
              <w:t>Guarantor hereby waives any right to demand or require collateral security from Borrower, any Other Guarantor or any other Person as provided by applicable law or otherwise.</w:t>
            </w:r>
          </w:p>
          <w:p w14:paraId="64923FE9" w14:textId="77777777" w:rsidR="00584AC3" w:rsidRPr="00BF00EB" w:rsidRDefault="00584AC3" w:rsidP="00A67296">
            <w:pPr>
              <w:shd w:val="clear" w:color="auto" w:fill="FFFFFF"/>
              <w:ind w:left="1440" w:firstLine="720"/>
              <w:rPr>
                <w:rFonts w:ascii="Arial" w:hAnsi="Arial" w:cs="Arial"/>
              </w:rPr>
            </w:pPr>
          </w:p>
          <w:p w14:paraId="59AAB738"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2.</w:t>
            </w:r>
            <w:r w:rsidRPr="00BF00EB">
              <w:rPr>
                <w:rFonts w:ascii="Arial" w:hAnsi="Arial" w:cs="Arial"/>
              </w:rPr>
              <w:tab/>
              <w:t>The following provision is added to this Guaranty:</w:t>
            </w:r>
          </w:p>
          <w:p w14:paraId="0543B690" w14:textId="77777777" w:rsidR="00584AC3" w:rsidRPr="00BF00EB" w:rsidRDefault="00584AC3" w:rsidP="00A67296">
            <w:pPr>
              <w:shd w:val="clear" w:color="auto" w:fill="FFFFFF"/>
              <w:ind w:firstLine="720"/>
              <w:rPr>
                <w:rFonts w:ascii="Arial" w:hAnsi="Arial" w:cs="Arial"/>
              </w:rPr>
            </w:pPr>
          </w:p>
          <w:p w14:paraId="11BF7647" w14:textId="77777777" w:rsidR="00584AC3" w:rsidRPr="00BF00EB" w:rsidRDefault="00584AC3" w:rsidP="00A67296">
            <w:pPr>
              <w:shd w:val="clear" w:color="auto" w:fill="FFFFFF"/>
              <w:ind w:left="790"/>
              <w:rPr>
                <w:rFonts w:ascii="Arial" w:hAnsi="Arial" w:cs="Arial"/>
              </w:rPr>
            </w:pPr>
            <w:r w:rsidRPr="00BF00EB">
              <w:rPr>
                <w:rFonts w:ascii="Arial" w:hAnsi="Arial" w:cs="Arial"/>
              </w:rPr>
              <w:t>At any time or from time to time and any number of times, without notice to Guarantor and without affecting the liability of Guarantor, either of the following may occur:</w:t>
            </w:r>
          </w:p>
          <w:p w14:paraId="79292B9A" w14:textId="77777777" w:rsidR="00584AC3" w:rsidRPr="00BF00EB" w:rsidRDefault="00584AC3" w:rsidP="00A67296">
            <w:pPr>
              <w:shd w:val="clear" w:color="auto" w:fill="FFFFFF"/>
              <w:tabs>
                <w:tab w:val="left" w:pos="1440"/>
              </w:tabs>
              <w:ind w:left="1440"/>
              <w:rPr>
                <w:rFonts w:ascii="Arial" w:hAnsi="Arial" w:cs="Arial"/>
              </w:rPr>
            </w:pPr>
          </w:p>
          <w:p w14:paraId="3B7A9A6C"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(a) </w:t>
            </w:r>
            <w:r w:rsidRPr="00BF00EB">
              <w:rPr>
                <w:rFonts w:ascii="Arial" w:hAnsi="Arial" w:cs="Arial"/>
              </w:rPr>
              <w:tab/>
              <w:t xml:space="preserve">The payment of the Indebtedness or any security for the Indebtedness, or both, may be subordinated to the right to payment or the security, or both, of any other present or future creditor (as defined in the Bankruptcy Code) of Borrower. </w:t>
            </w:r>
          </w:p>
          <w:p w14:paraId="6982F53A" w14:textId="77777777" w:rsidR="00584AC3" w:rsidRPr="00BF00EB" w:rsidRDefault="00584AC3" w:rsidP="00A67296">
            <w:pPr>
              <w:shd w:val="clear" w:color="auto" w:fill="FFFFFF"/>
              <w:ind w:left="1510" w:hanging="720"/>
              <w:rPr>
                <w:rFonts w:ascii="Arial" w:hAnsi="Arial" w:cs="Arial"/>
              </w:rPr>
            </w:pPr>
          </w:p>
          <w:p w14:paraId="6006A3A9" w14:textId="5E5024B6" w:rsidR="00584AC3" w:rsidRPr="00BF00EB" w:rsidRDefault="00584AC3" w:rsidP="00A67296">
            <w:pPr>
              <w:shd w:val="clear" w:color="auto" w:fill="FFFFFF"/>
              <w:ind w:left="1510" w:hanging="720"/>
              <w:rPr>
                <w:rFonts w:ascii="Arial" w:hAnsi="Arial" w:cs="Arial"/>
              </w:rPr>
            </w:pPr>
            <w:r w:rsidRPr="00BF00EB">
              <w:rPr>
                <w:rFonts w:ascii="Arial" w:hAnsi="Arial" w:cs="Arial"/>
              </w:rPr>
              <w:t>(b) </w:t>
            </w:r>
            <w:r w:rsidRPr="00BF00EB">
              <w:rPr>
                <w:rFonts w:ascii="Arial" w:hAnsi="Arial" w:cs="Arial"/>
              </w:rPr>
              <w:tab/>
            </w:r>
            <w:r w:rsidR="002F1420">
              <w:rPr>
                <w:rFonts w:ascii="Arial" w:hAnsi="Arial" w:cs="Arial"/>
              </w:rPr>
              <w:t>Funding Lender</w:t>
            </w:r>
            <w:r w:rsidRPr="00BF00EB">
              <w:rPr>
                <w:rFonts w:ascii="Arial" w:hAnsi="Arial" w:cs="Arial"/>
              </w:rPr>
              <w:t xml:space="preserve"> may apply any payments made by Borrower to </w:t>
            </w:r>
            <w:r w:rsidR="002F1420">
              <w:rPr>
                <w:rFonts w:ascii="Arial" w:hAnsi="Arial" w:cs="Arial"/>
              </w:rPr>
              <w:t>Funding Lender</w:t>
            </w:r>
            <w:r w:rsidRPr="00BF00EB">
              <w:rPr>
                <w:rFonts w:ascii="Arial" w:hAnsi="Arial" w:cs="Arial"/>
              </w:rPr>
              <w:t xml:space="preserve"> to the Indebtedness in such priority as </w:t>
            </w:r>
            <w:r w:rsidR="002F1420">
              <w:rPr>
                <w:rFonts w:ascii="Arial" w:hAnsi="Arial" w:cs="Arial"/>
              </w:rPr>
              <w:t>Funding Lender</w:t>
            </w:r>
            <w:r w:rsidRPr="00BF00EB">
              <w:rPr>
                <w:rFonts w:ascii="Arial" w:hAnsi="Arial" w:cs="Arial"/>
              </w:rPr>
              <w:t xml:space="preserve"> may determine in its discretion.</w:t>
            </w:r>
          </w:p>
          <w:p w14:paraId="79C17251" w14:textId="77777777" w:rsidR="00584AC3" w:rsidRPr="00BF00EB" w:rsidRDefault="00584AC3" w:rsidP="00A67296">
            <w:pPr>
              <w:shd w:val="clear" w:color="auto" w:fill="FFFFFF"/>
              <w:tabs>
                <w:tab w:val="left" w:pos="1440"/>
              </w:tabs>
              <w:ind w:left="1440"/>
              <w:rPr>
                <w:rFonts w:ascii="Arial" w:hAnsi="Arial" w:cs="Arial"/>
              </w:rPr>
            </w:pPr>
          </w:p>
          <w:p w14:paraId="0D4B8B29"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3.</w:t>
            </w:r>
            <w:r w:rsidRPr="00BF00EB">
              <w:rPr>
                <w:rFonts w:ascii="Arial" w:hAnsi="Arial" w:cs="Arial"/>
              </w:rPr>
              <w:tab/>
              <w:t>Section 8 of this Guaranty is modified to read as follows:</w:t>
            </w:r>
          </w:p>
          <w:p w14:paraId="26264F94" w14:textId="77777777" w:rsidR="00584AC3" w:rsidRPr="00BF00EB" w:rsidRDefault="00584AC3" w:rsidP="00A67296">
            <w:pPr>
              <w:shd w:val="clear" w:color="auto" w:fill="FFFFFF"/>
              <w:ind w:firstLine="720"/>
              <w:rPr>
                <w:rFonts w:ascii="Arial" w:hAnsi="Arial" w:cs="Arial"/>
              </w:rPr>
            </w:pPr>
          </w:p>
          <w:p w14:paraId="26C7B6A3" w14:textId="0AE03257" w:rsidR="00584AC3" w:rsidRPr="00BF00EB" w:rsidRDefault="00584AC3" w:rsidP="00A67296">
            <w:pPr>
              <w:shd w:val="clear" w:color="auto" w:fill="FFFFFF"/>
              <w:ind w:left="790"/>
              <w:rPr>
                <w:rFonts w:ascii="Arial" w:hAnsi="Arial" w:cs="Arial"/>
              </w:rPr>
            </w:pPr>
            <w:r w:rsidRPr="00BF00EB">
              <w:rPr>
                <w:rFonts w:ascii="Arial" w:hAnsi="Arial" w:cs="Arial"/>
                <w:b/>
              </w:rPr>
              <w:t xml:space="preserve">Liability of Multiple Guarantors. </w:t>
            </w:r>
            <w:r w:rsidRPr="00BF00EB">
              <w:rPr>
                <w:rFonts w:ascii="Arial" w:hAnsi="Arial" w:cs="Arial"/>
              </w:rPr>
              <w:t xml:space="preserve">The obligations of Guarantor (and each party named as a Guarantor in this Guaranty) and any Other Guarantor will be on a joint and several and solidary basis. </w:t>
            </w:r>
            <w:r w:rsidR="002F1420">
              <w:rPr>
                <w:rFonts w:ascii="Arial" w:hAnsi="Arial" w:cs="Arial"/>
              </w:rPr>
              <w:t>Funding Lender</w:t>
            </w:r>
            <w:r w:rsidRPr="00BF00EB">
              <w:rPr>
                <w:rFonts w:ascii="Arial" w:hAnsi="Arial" w:cs="Arial"/>
              </w:rPr>
              <w:t>, in its sole and absolute discretion, may take any of the following actions</w:t>
            </w:r>
            <w:r w:rsidR="00B4146F">
              <w:rPr>
                <w:rFonts w:ascii="Arial" w:hAnsi="Arial" w:cs="Arial"/>
              </w:rPr>
              <w:t>:</w:t>
            </w:r>
          </w:p>
          <w:p w14:paraId="56B644D5" w14:textId="77777777" w:rsidR="00584AC3" w:rsidRPr="00BF00EB" w:rsidRDefault="00584AC3" w:rsidP="00A67296">
            <w:pPr>
              <w:shd w:val="clear" w:color="auto" w:fill="FFFFFF"/>
              <w:ind w:firstLine="720"/>
              <w:rPr>
                <w:rFonts w:ascii="Arial" w:hAnsi="Arial" w:cs="Arial"/>
              </w:rPr>
            </w:pPr>
          </w:p>
          <w:p w14:paraId="297B935F" w14:textId="01800870" w:rsidR="00584AC3" w:rsidRPr="00AE57DE" w:rsidRDefault="002F1420" w:rsidP="00AE57DE">
            <w:pPr>
              <w:pStyle w:val="ListParagraph"/>
              <w:numPr>
                <w:ilvl w:val="0"/>
                <w:numId w:val="6"/>
              </w:numPr>
              <w:shd w:val="clear" w:color="auto" w:fill="FFFFFF"/>
              <w:rPr>
                <w:rFonts w:ascii="Arial" w:hAnsi="Arial" w:cs="Arial"/>
              </w:rPr>
            </w:pPr>
            <w:r>
              <w:rPr>
                <w:rFonts w:ascii="Arial" w:hAnsi="Arial" w:cs="Arial"/>
              </w:rPr>
              <w:t>Funding Lender</w:t>
            </w:r>
            <w:r w:rsidR="00584AC3" w:rsidRPr="00AE57DE">
              <w:rPr>
                <w:rFonts w:ascii="Arial" w:hAnsi="Arial" w:cs="Arial"/>
              </w:rPr>
              <w:t xml:space="preserve"> may bring suit against Guarantor, or any one or more of the parties named as a Guarantor in this Guaranty, and any Other Guarantor, jointly and severally, or against any one or more of them.</w:t>
            </w:r>
          </w:p>
          <w:p w14:paraId="56A3479C" w14:textId="77777777" w:rsidR="00AE57DE" w:rsidRPr="00AE57DE" w:rsidRDefault="00AE57DE" w:rsidP="00AE57DE">
            <w:pPr>
              <w:pStyle w:val="ListParagraph"/>
              <w:shd w:val="clear" w:color="auto" w:fill="FFFFFF"/>
              <w:ind w:left="1510"/>
              <w:rPr>
                <w:rFonts w:ascii="Arial" w:hAnsi="Arial" w:cs="Arial"/>
              </w:rPr>
            </w:pPr>
          </w:p>
          <w:p w14:paraId="6F0B6DAE" w14:textId="007732BF" w:rsidR="00584AC3" w:rsidRPr="00BF00EB" w:rsidRDefault="00584AC3" w:rsidP="00A67296">
            <w:pPr>
              <w:shd w:val="clear" w:color="auto" w:fill="FFFFFF"/>
              <w:ind w:left="1510" w:hanging="720"/>
              <w:rPr>
                <w:rFonts w:ascii="Arial" w:hAnsi="Arial" w:cs="Arial"/>
              </w:rPr>
            </w:pPr>
            <w:r w:rsidRPr="00BF00EB">
              <w:rPr>
                <w:rFonts w:ascii="Arial" w:hAnsi="Arial" w:cs="Arial"/>
              </w:rPr>
              <w:t>(b)</w:t>
            </w:r>
            <w:r w:rsidRPr="00BF00EB">
              <w:rPr>
                <w:rFonts w:ascii="Arial" w:hAnsi="Arial" w:cs="Arial"/>
              </w:rPr>
              <w:tab/>
            </w:r>
            <w:r w:rsidR="002F1420">
              <w:rPr>
                <w:rFonts w:ascii="Arial" w:hAnsi="Arial" w:cs="Arial"/>
              </w:rPr>
              <w:t>Funding Lender</w:t>
            </w:r>
            <w:r w:rsidRPr="00BF00EB">
              <w:rPr>
                <w:rFonts w:ascii="Arial" w:hAnsi="Arial" w:cs="Arial"/>
              </w:rPr>
              <w:t xml:space="preserve"> may compromise or settle with Guarantor, any one or more of the parties named as a Guarantor in this Guaranty, </w:t>
            </w:r>
            <w:r w:rsidRPr="00BF00EB">
              <w:rPr>
                <w:rFonts w:ascii="Arial" w:hAnsi="Arial" w:cs="Arial"/>
              </w:rPr>
              <w:lastRenderedPageBreak/>
              <w:t xml:space="preserve">or any Other Guarantor, for such consideration as </w:t>
            </w:r>
            <w:r w:rsidR="002F1420">
              <w:rPr>
                <w:rFonts w:ascii="Arial" w:hAnsi="Arial" w:cs="Arial"/>
              </w:rPr>
              <w:t>Funding Lender</w:t>
            </w:r>
            <w:r w:rsidRPr="00BF00EB">
              <w:rPr>
                <w:rFonts w:ascii="Arial" w:hAnsi="Arial" w:cs="Arial"/>
              </w:rPr>
              <w:t xml:space="preserve"> may deem proper.</w:t>
            </w:r>
          </w:p>
          <w:p w14:paraId="247BB076" w14:textId="77777777" w:rsidR="00584AC3" w:rsidRPr="00BF00EB" w:rsidRDefault="00584AC3" w:rsidP="00A67296">
            <w:pPr>
              <w:shd w:val="clear" w:color="auto" w:fill="FFFFFF"/>
              <w:ind w:left="1510" w:hanging="720"/>
              <w:rPr>
                <w:rFonts w:ascii="Arial" w:hAnsi="Arial" w:cs="Arial"/>
              </w:rPr>
            </w:pPr>
          </w:p>
          <w:p w14:paraId="382D6946" w14:textId="77E274E1" w:rsidR="00584AC3" w:rsidRPr="00BF00EB" w:rsidRDefault="00584AC3" w:rsidP="00A67296">
            <w:pPr>
              <w:shd w:val="clear" w:color="auto" w:fill="FFFFFF"/>
              <w:ind w:left="1510" w:hanging="720"/>
              <w:rPr>
                <w:rFonts w:ascii="Arial" w:hAnsi="Arial" w:cs="Arial"/>
              </w:rPr>
            </w:pPr>
            <w:r w:rsidRPr="00BF00EB">
              <w:rPr>
                <w:rFonts w:ascii="Arial" w:hAnsi="Arial" w:cs="Arial"/>
              </w:rPr>
              <w:t>(c)</w:t>
            </w:r>
            <w:r w:rsidRPr="00BF00EB">
              <w:rPr>
                <w:rFonts w:ascii="Arial" w:hAnsi="Arial" w:cs="Arial"/>
              </w:rPr>
              <w:tab/>
            </w:r>
            <w:r w:rsidR="002F1420">
              <w:rPr>
                <w:rFonts w:ascii="Arial" w:hAnsi="Arial" w:cs="Arial"/>
              </w:rPr>
              <w:t>Funding Lender</w:t>
            </w:r>
            <w:r w:rsidRPr="00BF00EB">
              <w:rPr>
                <w:rFonts w:ascii="Arial" w:hAnsi="Arial" w:cs="Arial"/>
              </w:rPr>
              <w:t xml:space="preserve"> may discharge, release or agree not to sue one or more of the parties named as a Guarantor in this Guaranty, or any Other Guarantor, from liability.</w:t>
            </w:r>
          </w:p>
          <w:p w14:paraId="412C6411" w14:textId="77777777" w:rsidR="00584AC3" w:rsidRPr="00BF00EB" w:rsidRDefault="00584AC3" w:rsidP="00A67296">
            <w:pPr>
              <w:shd w:val="clear" w:color="auto" w:fill="FFFFFF"/>
              <w:ind w:left="1510" w:hanging="720"/>
              <w:rPr>
                <w:rFonts w:ascii="Arial" w:hAnsi="Arial" w:cs="Arial"/>
              </w:rPr>
            </w:pPr>
          </w:p>
          <w:p w14:paraId="4724755E" w14:textId="466FBD9D" w:rsidR="0063075E" w:rsidRPr="00BF00EB" w:rsidRDefault="00584AC3" w:rsidP="00AE57DE">
            <w:pPr>
              <w:shd w:val="clear" w:color="auto" w:fill="FFFFFF"/>
              <w:spacing w:after="120"/>
              <w:ind w:left="1512" w:hanging="720"/>
              <w:rPr>
                <w:rFonts w:ascii="Arial" w:hAnsi="Arial" w:cs="Arial"/>
                <w:b/>
              </w:rPr>
            </w:pPr>
            <w:r w:rsidRPr="00BF00EB">
              <w:rPr>
                <w:rFonts w:ascii="Arial" w:hAnsi="Arial" w:cs="Arial"/>
              </w:rPr>
              <w:t>(d)</w:t>
            </w:r>
            <w:r w:rsidRPr="00BF00EB">
              <w:rPr>
                <w:rFonts w:ascii="Arial" w:hAnsi="Arial" w:cs="Arial"/>
              </w:rPr>
              <w:tab/>
            </w:r>
            <w:r w:rsidR="002F1420">
              <w:rPr>
                <w:rFonts w:ascii="Arial" w:hAnsi="Arial" w:cs="Arial"/>
              </w:rPr>
              <w:t>Funding Lender</w:t>
            </w:r>
            <w:r w:rsidRPr="00BF00EB">
              <w:rPr>
                <w:rFonts w:ascii="Arial" w:hAnsi="Arial" w:cs="Arial"/>
              </w:rPr>
              <w:t xml:space="preserve"> may otherwise deal with Guarantor and any Other Guarantor, or any one or more of them, in any manner, and no such action will impair the rights of </w:t>
            </w:r>
            <w:r w:rsidR="002F1420">
              <w:rPr>
                <w:rFonts w:ascii="Arial" w:hAnsi="Arial" w:cs="Arial"/>
              </w:rPr>
              <w:t>Funding Lender</w:t>
            </w:r>
            <w:r w:rsidRPr="00BF00EB">
              <w:rPr>
                <w:rFonts w:ascii="Arial" w:hAnsi="Arial" w:cs="Arial"/>
              </w:rPr>
              <w:t xml:space="preserve"> to collect from Guarantor any amount guaranteed by Guarantor under this Guaranty. </w:t>
            </w:r>
          </w:p>
        </w:tc>
      </w:tr>
      <w:tr w:rsidR="0063075E" w:rsidRPr="008633DD" w14:paraId="1F95C3B4" w14:textId="77777777" w:rsidTr="004A4414">
        <w:tc>
          <w:tcPr>
            <w:tcW w:w="1614" w:type="dxa"/>
            <w:shd w:val="clear" w:color="auto" w:fill="auto"/>
          </w:tcPr>
          <w:p w14:paraId="53BB5DFF" w14:textId="77777777" w:rsidR="0063075E" w:rsidRPr="00AE57DE" w:rsidRDefault="00584AC3" w:rsidP="00AE57DE">
            <w:pPr>
              <w:spacing w:before="120" w:after="120"/>
              <w:rPr>
                <w:rFonts w:ascii="Arial" w:hAnsi="Arial" w:cs="Arial"/>
                <w:bCs/>
              </w:rPr>
            </w:pPr>
            <w:r w:rsidRPr="00AE57DE">
              <w:rPr>
                <w:rFonts w:ascii="Arial" w:hAnsi="Arial" w:cs="Arial"/>
                <w:bCs/>
              </w:rPr>
              <w:lastRenderedPageBreak/>
              <w:t>Minnesota</w:t>
            </w:r>
          </w:p>
        </w:tc>
        <w:tc>
          <w:tcPr>
            <w:tcW w:w="7628" w:type="dxa"/>
            <w:shd w:val="clear" w:color="auto" w:fill="auto"/>
          </w:tcPr>
          <w:p w14:paraId="07749C1D" w14:textId="27C988A1" w:rsidR="00584AC3" w:rsidRPr="00BF00EB" w:rsidRDefault="00584AC3" w:rsidP="00AE57DE">
            <w:pPr>
              <w:spacing w:before="120" w:after="120"/>
              <w:rPr>
                <w:rFonts w:ascii="Arial" w:hAnsi="Arial" w:cs="Arial"/>
                <w:b/>
              </w:rPr>
            </w:pPr>
            <w:r w:rsidRPr="00BF00EB">
              <w:rPr>
                <w:rFonts w:ascii="Arial" w:hAnsi="Arial" w:cs="Arial"/>
              </w:rPr>
              <w:t>Guarantor waives the benefit of Minnesota Statutes Section 582.30.</w:t>
            </w:r>
          </w:p>
        </w:tc>
      </w:tr>
      <w:tr w:rsidR="0063075E" w:rsidRPr="008633DD" w14:paraId="07EEB967" w14:textId="77777777" w:rsidTr="004A4414">
        <w:tc>
          <w:tcPr>
            <w:tcW w:w="1614" w:type="dxa"/>
            <w:shd w:val="clear" w:color="auto" w:fill="auto"/>
          </w:tcPr>
          <w:p w14:paraId="5E8343D3" w14:textId="77777777" w:rsidR="0063075E" w:rsidRPr="00AE57DE" w:rsidRDefault="00584AC3" w:rsidP="00AE57DE">
            <w:pPr>
              <w:spacing w:before="120"/>
              <w:rPr>
                <w:rFonts w:ascii="Arial" w:hAnsi="Arial" w:cs="Arial"/>
                <w:bCs/>
              </w:rPr>
            </w:pPr>
            <w:r w:rsidRPr="00AE57DE">
              <w:rPr>
                <w:rFonts w:ascii="Arial" w:hAnsi="Arial" w:cs="Arial"/>
                <w:bCs/>
              </w:rPr>
              <w:t>Nevada</w:t>
            </w:r>
          </w:p>
        </w:tc>
        <w:tc>
          <w:tcPr>
            <w:tcW w:w="7628" w:type="dxa"/>
            <w:shd w:val="clear" w:color="auto" w:fill="auto"/>
          </w:tcPr>
          <w:p w14:paraId="317245DB" w14:textId="2E2E796F" w:rsidR="00584AC3" w:rsidRPr="00BF00EB" w:rsidRDefault="00584AC3" w:rsidP="00AE57DE">
            <w:pPr>
              <w:spacing w:before="120" w:after="120"/>
              <w:rPr>
                <w:rFonts w:ascii="Arial" w:hAnsi="Arial" w:cs="Arial"/>
                <w:b/>
              </w:rPr>
            </w:pPr>
            <w:r w:rsidRPr="00BF00EB">
              <w:rPr>
                <w:rFonts w:ascii="Arial" w:hAnsi="Arial" w:cs="Arial"/>
              </w:rPr>
              <w:t xml:space="preserve">Pursuant to Nevada Revised Statute 40.495, Guarantor also hereby unconditionally and irrevocably waives the provisions of Nevada Revised Statute 40.430, and acknowledges that </w:t>
            </w:r>
            <w:r w:rsidR="002F1420">
              <w:rPr>
                <w:rFonts w:ascii="Arial" w:hAnsi="Arial" w:cs="Arial"/>
              </w:rPr>
              <w:t>Funding Lender</w:t>
            </w:r>
            <w:r w:rsidRPr="00BF00EB">
              <w:rPr>
                <w:rFonts w:ascii="Arial" w:hAnsi="Arial" w:cs="Arial"/>
              </w:rPr>
              <w:t xml:space="preserve"> may institute a separate action against Guarantor for the enforcement of Guarantor</w:t>
            </w:r>
            <w:r w:rsidR="002F18B7">
              <w:rPr>
                <w:rFonts w:ascii="Arial" w:hAnsi="Arial" w:cs="Arial"/>
              </w:rPr>
              <w:t>’</w:t>
            </w:r>
            <w:r w:rsidRPr="00BF00EB">
              <w:rPr>
                <w:rFonts w:ascii="Arial" w:hAnsi="Arial" w:cs="Arial"/>
              </w:rPr>
              <w:t xml:space="preserve">s obligations, regardless of whether </w:t>
            </w:r>
            <w:r w:rsidR="002F1420">
              <w:rPr>
                <w:rFonts w:ascii="Arial" w:hAnsi="Arial" w:cs="Arial"/>
              </w:rPr>
              <w:t>Funding Lender</w:t>
            </w:r>
            <w:r w:rsidRPr="00BF00EB">
              <w:rPr>
                <w:rFonts w:ascii="Arial" w:hAnsi="Arial" w:cs="Arial"/>
              </w:rPr>
              <w:t xml:space="preserve"> has exercised any power of sale or other foreclosure remedies against the Mortgaged Property.</w:t>
            </w:r>
          </w:p>
        </w:tc>
      </w:tr>
      <w:tr w:rsidR="0063075E" w:rsidRPr="008633DD" w14:paraId="6BA41572" w14:textId="77777777" w:rsidTr="004A4414">
        <w:tc>
          <w:tcPr>
            <w:tcW w:w="1614" w:type="dxa"/>
            <w:shd w:val="clear" w:color="auto" w:fill="auto"/>
          </w:tcPr>
          <w:p w14:paraId="6EAA6114" w14:textId="77777777" w:rsidR="0063075E" w:rsidRPr="00AE57DE" w:rsidRDefault="00584AC3" w:rsidP="00AE57DE">
            <w:pPr>
              <w:spacing w:before="120"/>
              <w:rPr>
                <w:rFonts w:ascii="Arial" w:hAnsi="Arial" w:cs="Arial"/>
                <w:bCs/>
              </w:rPr>
            </w:pPr>
            <w:r w:rsidRPr="00AE57DE">
              <w:rPr>
                <w:rFonts w:ascii="Arial" w:hAnsi="Arial" w:cs="Arial"/>
                <w:bCs/>
              </w:rPr>
              <w:t>New Jersey</w:t>
            </w:r>
          </w:p>
        </w:tc>
        <w:tc>
          <w:tcPr>
            <w:tcW w:w="7628" w:type="dxa"/>
            <w:shd w:val="clear" w:color="auto" w:fill="auto"/>
          </w:tcPr>
          <w:p w14:paraId="01D9CE18" w14:textId="61A54F17" w:rsidR="00584AC3" w:rsidRPr="00BF00EB" w:rsidRDefault="00584AC3" w:rsidP="00193F0D">
            <w:pPr>
              <w:shd w:val="clear" w:color="auto" w:fill="FFFFFF"/>
              <w:spacing w:before="120"/>
              <w:ind w:left="706" w:hanging="720"/>
              <w:rPr>
                <w:rFonts w:ascii="Arial" w:hAnsi="Arial" w:cs="Arial"/>
              </w:rPr>
            </w:pPr>
            <w:r w:rsidRPr="00BF00EB">
              <w:rPr>
                <w:rFonts w:ascii="Arial" w:hAnsi="Arial" w:cs="Arial"/>
              </w:rPr>
              <w:t>1.</w:t>
            </w:r>
            <w:r w:rsidRPr="00BF00EB">
              <w:rPr>
                <w:rFonts w:ascii="Arial" w:hAnsi="Arial" w:cs="Arial"/>
              </w:rPr>
              <w:tab/>
            </w:r>
            <w:r w:rsidR="0019668A">
              <w:rPr>
                <w:rFonts w:ascii="Arial" w:hAnsi="Arial" w:cs="Arial"/>
              </w:rPr>
              <w:t>Reserved.</w:t>
            </w:r>
          </w:p>
          <w:p w14:paraId="1BC41576" w14:textId="77777777" w:rsidR="00584AC3" w:rsidRPr="00BF00EB" w:rsidRDefault="00584AC3" w:rsidP="00A67296">
            <w:pPr>
              <w:ind w:left="700" w:hanging="720"/>
              <w:rPr>
                <w:rFonts w:ascii="Arial" w:hAnsi="Arial" w:cs="Arial"/>
              </w:rPr>
            </w:pPr>
          </w:p>
          <w:p w14:paraId="4C77FFD3" w14:textId="7A5B4C2D" w:rsidR="00584AC3" w:rsidRPr="00BF00EB" w:rsidRDefault="00584AC3" w:rsidP="00A67296">
            <w:pPr>
              <w:shd w:val="clear" w:color="auto" w:fill="FFFFFF"/>
              <w:ind w:left="700" w:hanging="720"/>
              <w:rPr>
                <w:rFonts w:ascii="Arial" w:hAnsi="Arial" w:cs="Arial"/>
              </w:rPr>
            </w:pPr>
            <w:r w:rsidRPr="00BF00EB">
              <w:rPr>
                <w:rFonts w:ascii="Arial" w:hAnsi="Arial" w:cs="Arial"/>
              </w:rPr>
              <w:t>2.</w:t>
            </w:r>
            <w:r w:rsidRPr="00BF00EB">
              <w:rPr>
                <w:rFonts w:ascii="Arial" w:hAnsi="Arial" w:cs="Arial"/>
              </w:rPr>
              <w:tab/>
              <w:t xml:space="preserve">Guarantor waives all defenses based on suretyship or impairment of collateral (Guarantor and </w:t>
            </w:r>
            <w:r w:rsidR="002F1420">
              <w:rPr>
                <w:rFonts w:ascii="Arial" w:hAnsi="Arial" w:cs="Arial"/>
              </w:rPr>
              <w:t>Funding Lender</w:t>
            </w:r>
            <w:r w:rsidRPr="00BF00EB">
              <w:rPr>
                <w:rFonts w:ascii="Arial" w:hAnsi="Arial" w:cs="Arial"/>
              </w:rPr>
              <w:t xml:space="preserve"> intending this waiver to have the effects described in Section 48 of the Restatement (Third) of the Law of Suretyship and Guaranty).</w:t>
            </w:r>
          </w:p>
          <w:p w14:paraId="329E15B9" w14:textId="77777777" w:rsidR="00584AC3" w:rsidRPr="00BF00EB" w:rsidRDefault="00584AC3" w:rsidP="00A67296">
            <w:pPr>
              <w:shd w:val="clear" w:color="auto" w:fill="FFFFFF"/>
              <w:ind w:left="700" w:hanging="720"/>
              <w:rPr>
                <w:rFonts w:ascii="Arial" w:hAnsi="Arial" w:cs="Arial"/>
              </w:rPr>
            </w:pPr>
          </w:p>
          <w:p w14:paraId="1C184F3A" w14:textId="78D7AEC5" w:rsidR="0063075E" w:rsidRPr="00BF00EB" w:rsidRDefault="00584AC3" w:rsidP="00AE57DE">
            <w:pPr>
              <w:shd w:val="clear" w:color="auto" w:fill="FFFFFF"/>
              <w:spacing w:after="120"/>
              <w:ind w:left="706" w:hanging="720"/>
              <w:rPr>
                <w:rFonts w:ascii="Arial" w:hAnsi="Arial" w:cs="Arial"/>
                <w:b/>
              </w:rPr>
            </w:pPr>
            <w:r w:rsidRPr="00BF00EB">
              <w:rPr>
                <w:rFonts w:ascii="Arial" w:hAnsi="Arial" w:cs="Arial"/>
              </w:rPr>
              <w:t>3.</w:t>
            </w:r>
            <w:r w:rsidRPr="00BF00EB">
              <w:rPr>
                <w:rFonts w:ascii="Arial" w:hAnsi="Arial" w:cs="Arial"/>
              </w:rPr>
              <w:tab/>
            </w:r>
            <w:r w:rsidRPr="00BF00EB">
              <w:rPr>
                <w:rFonts w:ascii="Arial" w:hAnsi="Arial" w:cs="Arial"/>
                <w:b/>
              </w:rPr>
              <w:t>Guarantor hereby acknowledges that it has read and understands all of the provisions of this Guaranty, including the waiver of jury trial set forth in Section </w:t>
            </w:r>
            <w:r w:rsidR="0019668A">
              <w:rPr>
                <w:rFonts w:ascii="Arial" w:hAnsi="Arial" w:cs="Arial"/>
                <w:b/>
              </w:rPr>
              <w:t>23</w:t>
            </w:r>
            <w:r w:rsidRPr="00BF00EB">
              <w:rPr>
                <w:rFonts w:ascii="Arial" w:hAnsi="Arial" w:cs="Arial"/>
                <w:b/>
              </w:rPr>
              <w:t>, and has been advised by legal counsel as Guarantor has deemed to be necessary or appropriate.</w:t>
            </w:r>
          </w:p>
        </w:tc>
      </w:tr>
      <w:tr w:rsidR="00584AC3" w:rsidRPr="008633DD" w14:paraId="013A2173" w14:textId="77777777" w:rsidTr="004A4414">
        <w:tc>
          <w:tcPr>
            <w:tcW w:w="1614" w:type="dxa"/>
            <w:shd w:val="clear" w:color="auto" w:fill="auto"/>
          </w:tcPr>
          <w:p w14:paraId="10D7AB28" w14:textId="77777777" w:rsidR="00584AC3" w:rsidRPr="00AE57DE" w:rsidRDefault="00584AC3" w:rsidP="00AE57DE">
            <w:pPr>
              <w:spacing w:before="120"/>
              <w:rPr>
                <w:rFonts w:ascii="Arial" w:hAnsi="Arial" w:cs="Arial"/>
                <w:bCs/>
              </w:rPr>
            </w:pPr>
            <w:r w:rsidRPr="00AE57DE">
              <w:rPr>
                <w:rFonts w:ascii="Arial" w:hAnsi="Arial" w:cs="Arial"/>
                <w:bCs/>
              </w:rPr>
              <w:t>New Mexico</w:t>
            </w:r>
          </w:p>
        </w:tc>
        <w:tc>
          <w:tcPr>
            <w:tcW w:w="7628" w:type="dxa"/>
            <w:shd w:val="clear" w:color="auto" w:fill="auto"/>
          </w:tcPr>
          <w:p w14:paraId="3ED80B66" w14:textId="00B204F6" w:rsidR="00584AC3" w:rsidRPr="00BF00EB" w:rsidRDefault="00584AC3" w:rsidP="00AE57DE">
            <w:pPr>
              <w:shd w:val="clear" w:color="auto" w:fill="FFFFFF"/>
              <w:spacing w:before="120" w:after="120"/>
              <w:rPr>
                <w:rFonts w:ascii="Arial" w:hAnsi="Arial" w:cs="Arial"/>
              </w:rPr>
            </w:pPr>
            <w:r w:rsidRPr="00BF00EB">
              <w:rPr>
                <w:rFonts w:ascii="Arial" w:hAnsi="Arial" w:cs="Arial"/>
                <w:b/>
              </w:rPr>
              <w:t>Pursuant to Section 58</w:t>
            </w:r>
            <w:r w:rsidRPr="00BF00EB">
              <w:rPr>
                <w:rFonts w:ascii="Arial" w:hAnsi="Arial" w:cs="Arial"/>
                <w:b/>
              </w:rPr>
              <w:noBreakHyphen/>
              <w:t>6</w:t>
            </w:r>
            <w:r w:rsidRPr="00BF00EB">
              <w:rPr>
                <w:rFonts w:ascii="Arial" w:hAnsi="Arial" w:cs="Arial"/>
                <w:b/>
              </w:rPr>
              <w:noBreakHyphen/>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w:t>
            </w:r>
            <w:r w:rsidR="002F18B7">
              <w:rPr>
                <w:rFonts w:ascii="Arial" w:hAnsi="Arial" w:cs="Arial"/>
                <w:b/>
              </w:rPr>
              <w:t>’</w:t>
            </w:r>
            <w:r w:rsidRPr="00BF00EB">
              <w:rPr>
                <w:rFonts w:ascii="Arial" w:hAnsi="Arial" w:cs="Arial"/>
                <w:b/>
              </w:rPr>
              <w:t>s authorized representatives.</w:t>
            </w:r>
          </w:p>
        </w:tc>
      </w:tr>
      <w:tr w:rsidR="00584AC3" w:rsidRPr="008633DD" w14:paraId="17A39D1D" w14:textId="77777777" w:rsidTr="004A4414">
        <w:tc>
          <w:tcPr>
            <w:tcW w:w="1614" w:type="dxa"/>
            <w:shd w:val="clear" w:color="auto" w:fill="auto"/>
          </w:tcPr>
          <w:p w14:paraId="4C88FEDA" w14:textId="77777777" w:rsidR="00584AC3" w:rsidRPr="00AE57DE" w:rsidRDefault="00584AC3" w:rsidP="00AE57DE">
            <w:pPr>
              <w:spacing w:before="120"/>
              <w:rPr>
                <w:rFonts w:ascii="Arial" w:hAnsi="Arial" w:cs="Arial"/>
                <w:bCs/>
              </w:rPr>
            </w:pPr>
            <w:r w:rsidRPr="00AE57DE">
              <w:rPr>
                <w:rFonts w:ascii="Arial" w:hAnsi="Arial" w:cs="Arial"/>
                <w:bCs/>
              </w:rPr>
              <w:t>North Carolina</w:t>
            </w:r>
          </w:p>
        </w:tc>
        <w:tc>
          <w:tcPr>
            <w:tcW w:w="7628" w:type="dxa"/>
            <w:shd w:val="clear" w:color="auto" w:fill="auto"/>
          </w:tcPr>
          <w:p w14:paraId="79178DB0" w14:textId="054F3F91"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Guarantor waives all rights granted by Sections 26</w:t>
            </w:r>
            <w:r w:rsidRPr="00BF00EB">
              <w:rPr>
                <w:rFonts w:ascii="Arial" w:hAnsi="Arial" w:cs="Arial"/>
              </w:rPr>
              <w:noBreakHyphen/>
              <w:t>7 through 26</w:t>
            </w:r>
            <w:r w:rsidRPr="00BF00EB">
              <w:rPr>
                <w:rFonts w:ascii="Arial" w:hAnsi="Arial" w:cs="Arial"/>
              </w:rPr>
              <w:noBreakHyphen/>
              <w:t>9, inclusive, of the North Carolina Statutes.</w:t>
            </w:r>
          </w:p>
        </w:tc>
      </w:tr>
      <w:tr w:rsidR="00584AC3" w:rsidRPr="008633DD" w14:paraId="0AB4FEB4" w14:textId="77777777" w:rsidTr="004A4414">
        <w:tc>
          <w:tcPr>
            <w:tcW w:w="1614" w:type="dxa"/>
            <w:shd w:val="clear" w:color="auto" w:fill="auto"/>
          </w:tcPr>
          <w:p w14:paraId="68D0FD8E" w14:textId="77777777" w:rsidR="00584AC3" w:rsidRPr="00AE57DE" w:rsidRDefault="00584AC3" w:rsidP="00AE57DE">
            <w:pPr>
              <w:spacing w:before="120"/>
              <w:rPr>
                <w:rFonts w:ascii="Arial" w:hAnsi="Arial" w:cs="Arial"/>
                <w:bCs/>
              </w:rPr>
            </w:pPr>
            <w:r w:rsidRPr="00AE57DE">
              <w:rPr>
                <w:rFonts w:ascii="Arial" w:hAnsi="Arial" w:cs="Arial"/>
                <w:bCs/>
              </w:rPr>
              <w:t>Oklahoma</w:t>
            </w:r>
          </w:p>
        </w:tc>
        <w:tc>
          <w:tcPr>
            <w:tcW w:w="7628" w:type="dxa"/>
            <w:shd w:val="clear" w:color="auto" w:fill="auto"/>
          </w:tcPr>
          <w:p w14:paraId="643CC741" w14:textId="3E0B21CF" w:rsidR="008E5778" w:rsidRPr="00BF00EB" w:rsidRDefault="00584AC3" w:rsidP="00AE57DE">
            <w:pPr>
              <w:shd w:val="clear" w:color="auto" w:fill="FFFFFF"/>
              <w:spacing w:before="120" w:after="120"/>
              <w:rPr>
                <w:rFonts w:ascii="Arial" w:hAnsi="Arial" w:cs="Arial"/>
              </w:rPr>
            </w:pPr>
            <w:r w:rsidRPr="00BF00EB">
              <w:rPr>
                <w:rFonts w:ascii="Arial" w:hAnsi="Arial" w:cs="Arial"/>
              </w:rPr>
              <w:t xml:space="preserve">If </w:t>
            </w:r>
            <w:r w:rsidR="002F1420">
              <w:rPr>
                <w:rFonts w:ascii="Arial" w:hAnsi="Arial" w:cs="Arial"/>
              </w:rPr>
              <w:t>Funding Lender</w:t>
            </w:r>
            <w:r w:rsidRPr="00BF00EB">
              <w:rPr>
                <w:rFonts w:ascii="Arial" w:hAnsi="Arial" w:cs="Arial"/>
              </w:rPr>
              <w:t xml:space="preserve"> elects to enforce this Guaranty before, or without, enforcing the Security Instrument, Guarantor waives any right, whether pursuant to 12 Okla. Stat. 686 or otherwise, to require </w:t>
            </w:r>
            <w:r w:rsidR="002F1420">
              <w:rPr>
                <w:rFonts w:ascii="Arial" w:hAnsi="Arial" w:cs="Arial"/>
              </w:rPr>
              <w:t>Funding Lender</w:t>
            </w:r>
            <w:r w:rsidRPr="00BF00EB">
              <w:rPr>
                <w:rFonts w:ascii="Arial" w:hAnsi="Arial" w:cs="Arial"/>
              </w:rPr>
              <w:t xml:space="preserve"> to set off the value of the Mortgaged Property against the Indebtedness.</w:t>
            </w:r>
          </w:p>
        </w:tc>
      </w:tr>
      <w:tr w:rsidR="00584AC3" w:rsidRPr="008633DD" w14:paraId="507B0583" w14:textId="77777777" w:rsidTr="004A4414">
        <w:tc>
          <w:tcPr>
            <w:tcW w:w="1614" w:type="dxa"/>
            <w:shd w:val="clear" w:color="auto" w:fill="auto"/>
          </w:tcPr>
          <w:p w14:paraId="5C9BFD0E" w14:textId="77777777" w:rsidR="00584AC3" w:rsidRPr="00AE57DE" w:rsidRDefault="00584AC3" w:rsidP="00AE57DE">
            <w:pPr>
              <w:spacing w:before="120"/>
              <w:rPr>
                <w:rFonts w:ascii="Arial" w:hAnsi="Arial" w:cs="Arial"/>
                <w:bCs/>
              </w:rPr>
            </w:pPr>
            <w:r w:rsidRPr="00AE57DE">
              <w:rPr>
                <w:rFonts w:ascii="Arial" w:hAnsi="Arial" w:cs="Arial"/>
                <w:bCs/>
              </w:rPr>
              <w:t>Oregon</w:t>
            </w:r>
          </w:p>
        </w:tc>
        <w:tc>
          <w:tcPr>
            <w:tcW w:w="7628" w:type="dxa"/>
            <w:shd w:val="clear" w:color="auto" w:fill="auto"/>
          </w:tcPr>
          <w:p w14:paraId="4D9E644F" w14:textId="087A7118"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 xml:space="preserve">UNDER OREGON LAW, MOST AGREEMENTS, PROMISES AND COMMITMENTS MADE BY </w:t>
            </w:r>
            <w:r w:rsidR="002F1420">
              <w:rPr>
                <w:rFonts w:ascii="Arial" w:hAnsi="Arial" w:cs="Arial"/>
              </w:rPr>
              <w:t>FUNDING LENDER</w:t>
            </w:r>
            <w:r w:rsidRPr="00BF00EB">
              <w:rPr>
                <w:rFonts w:ascii="Arial" w:hAnsi="Arial" w:cs="Arial"/>
              </w:rPr>
              <w:t xml:space="preserve"> CONCERNING LOANS AND OTHER CREDIT EXTENSIONS WHICH ARE NOT FOR PERSONAL, FAMILY OR </w:t>
            </w:r>
            <w:r w:rsidRPr="00BF00EB">
              <w:rPr>
                <w:rFonts w:ascii="Arial" w:hAnsi="Arial" w:cs="Arial"/>
              </w:rPr>
              <w:lastRenderedPageBreak/>
              <w:t>HOUSEHOLD PURPOSES OR SECURED SOLELY BY BORROWER</w:t>
            </w:r>
            <w:r w:rsidR="002F18B7">
              <w:rPr>
                <w:rFonts w:ascii="Arial" w:hAnsi="Arial" w:cs="Arial"/>
              </w:rPr>
              <w:t>’</w:t>
            </w:r>
            <w:r w:rsidRPr="00BF00EB">
              <w:rPr>
                <w:rFonts w:ascii="Arial" w:hAnsi="Arial" w:cs="Arial"/>
              </w:rPr>
              <w:t xml:space="preserve">S RESIDENCE MUST BE IN WRITING, EXPRESS CONSIDERATION AND BE SIGNED BY </w:t>
            </w:r>
            <w:r w:rsidR="002F1420">
              <w:rPr>
                <w:rFonts w:ascii="Arial" w:hAnsi="Arial" w:cs="Arial"/>
              </w:rPr>
              <w:t>FUNDING LENDER</w:t>
            </w:r>
            <w:r w:rsidRPr="00BF00EB">
              <w:rPr>
                <w:rFonts w:ascii="Arial" w:hAnsi="Arial" w:cs="Arial"/>
              </w:rPr>
              <w:t xml:space="preserve"> TO BE ENFORCEABLE.</w:t>
            </w:r>
          </w:p>
        </w:tc>
      </w:tr>
      <w:tr w:rsidR="00584AC3" w:rsidRPr="008633DD" w14:paraId="2A2615D0" w14:textId="77777777" w:rsidTr="004A4414">
        <w:tc>
          <w:tcPr>
            <w:tcW w:w="1614" w:type="dxa"/>
            <w:shd w:val="clear" w:color="auto" w:fill="auto"/>
          </w:tcPr>
          <w:p w14:paraId="1A8F5220" w14:textId="77777777" w:rsidR="00584AC3" w:rsidRPr="00AE57DE" w:rsidRDefault="00584AC3" w:rsidP="00AE57DE">
            <w:pPr>
              <w:spacing w:before="120"/>
              <w:rPr>
                <w:rFonts w:ascii="Arial" w:hAnsi="Arial" w:cs="Arial"/>
                <w:bCs/>
              </w:rPr>
            </w:pPr>
            <w:r w:rsidRPr="00AE57DE">
              <w:rPr>
                <w:rFonts w:ascii="Arial" w:hAnsi="Arial" w:cs="Arial"/>
                <w:bCs/>
              </w:rPr>
              <w:lastRenderedPageBreak/>
              <w:t>Pennsylvania</w:t>
            </w:r>
          </w:p>
        </w:tc>
        <w:tc>
          <w:tcPr>
            <w:tcW w:w="7628" w:type="dxa"/>
            <w:shd w:val="clear" w:color="auto" w:fill="auto"/>
          </w:tcPr>
          <w:p w14:paraId="074E5FCF" w14:textId="77777777" w:rsidR="00584AC3" w:rsidRPr="00BF00EB" w:rsidRDefault="00584AC3" w:rsidP="00AE57DE">
            <w:pPr>
              <w:shd w:val="clear" w:color="auto" w:fill="FFFFFF"/>
              <w:spacing w:before="120"/>
              <w:rPr>
                <w:rFonts w:ascii="Arial" w:hAnsi="Arial" w:cs="Arial"/>
              </w:rPr>
            </w:pPr>
            <w:r w:rsidRPr="00BF00EB">
              <w:rPr>
                <w:rFonts w:ascii="Arial" w:hAnsi="Arial" w:cs="Arial"/>
              </w:rPr>
              <w:t>This Guaranty constitutes a guaranty and suretyship agreement and Guarantor is executing this Guaranty as both a guarantor and surety.</w:t>
            </w:r>
          </w:p>
          <w:p w14:paraId="64BE34EE" w14:textId="77777777" w:rsidR="00584AC3" w:rsidRPr="00BF00EB" w:rsidRDefault="00584AC3" w:rsidP="00A67296">
            <w:pPr>
              <w:shd w:val="clear" w:color="auto" w:fill="FFFFFF"/>
              <w:rPr>
                <w:rFonts w:ascii="Arial" w:hAnsi="Arial" w:cs="Arial"/>
              </w:rPr>
            </w:pPr>
          </w:p>
          <w:p w14:paraId="70017928" w14:textId="77777777" w:rsidR="00584AC3" w:rsidRPr="00BF00EB" w:rsidRDefault="00584AC3" w:rsidP="00A67296">
            <w:pPr>
              <w:shd w:val="clear" w:color="auto" w:fill="FFFFFF"/>
              <w:rPr>
                <w:rFonts w:ascii="Arial" w:hAnsi="Arial" w:cs="Arial"/>
              </w:rPr>
            </w:pPr>
            <w:r w:rsidRPr="00BF00EB">
              <w:rPr>
                <w:rFonts w:ascii="Arial" w:hAnsi="Arial" w:cs="Arial"/>
              </w:rPr>
              <w:t>If this Guaranty is executed by only one spouse:</w:t>
            </w:r>
          </w:p>
          <w:p w14:paraId="0391E68D" w14:textId="77777777" w:rsidR="00584AC3" w:rsidRPr="00BF00EB" w:rsidRDefault="00584AC3" w:rsidP="00A67296">
            <w:pPr>
              <w:shd w:val="clear" w:color="auto" w:fill="FFFFFF"/>
              <w:rPr>
                <w:rFonts w:ascii="Arial" w:hAnsi="Arial" w:cs="Arial"/>
              </w:rPr>
            </w:pPr>
          </w:p>
          <w:p w14:paraId="0F465BCF" w14:textId="77777777" w:rsidR="00584AC3" w:rsidRPr="00BF00EB" w:rsidRDefault="00584AC3" w:rsidP="00A67296">
            <w:pPr>
              <w:keepNext/>
              <w:shd w:val="clear" w:color="auto" w:fill="FFFFFF"/>
              <w:ind w:left="720"/>
              <w:rPr>
                <w:rFonts w:ascii="Arial" w:hAnsi="Arial" w:cs="Arial"/>
              </w:rPr>
            </w:pPr>
            <w:r w:rsidRPr="00BF00EB">
              <w:rPr>
                <w:rFonts w:ascii="Arial" w:hAnsi="Arial" w:cs="Arial"/>
                <w:b/>
              </w:rPr>
              <w:t>SPOUSAL ESTOPPEL</w:t>
            </w:r>
          </w:p>
          <w:p w14:paraId="193CCA9A" w14:textId="77777777" w:rsidR="00584AC3" w:rsidRPr="00BF00EB" w:rsidRDefault="00584AC3" w:rsidP="00A67296">
            <w:pPr>
              <w:keepNext/>
              <w:shd w:val="clear" w:color="auto" w:fill="FFFFFF"/>
              <w:ind w:left="720" w:hanging="720"/>
              <w:rPr>
                <w:rFonts w:ascii="Arial" w:hAnsi="Arial" w:cs="Arial"/>
              </w:rPr>
            </w:pPr>
          </w:p>
          <w:p w14:paraId="4C35247A" w14:textId="3A4768C6" w:rsidR="00584AC3" w:rsidRPr="00BF00EB" w:rsidRDefault="00584AC3" w:rsidP="00A67296">
            <w:pPr>
              <w:keepNext/>
              <w:shd w:val="clear" w:color="auto" w:fill="FFFFFF"/>
              <w:ind w:left="720"/>
              <w:rPr>
                <w:rFonts w:ascii="Arial" w:hAnsi="Arial" w:cs="Arial"/>
              </w:rPr>
            </w:pPr>
            <w:r w:rsidRPr="00BF00EB">
              <w:rPr>
                <w:rFonts w:ascii="Arial" w:hAnsi="Arial" w:cs="Arial"/>
              </w:rPr>
              <w:t xml:space="preserve">The undersigned hereby certifies to </w:t>
            </w:r>
            <w:r w:rsidR="002F1420">
              <w:rPr>
                <w:rFonts w:ascii="Arial" w:hAnsi="Arial" w:cs="Arial"/>
              </w:rPr>
              <w:t>Funding Lender</w:t>
            </w:r>
            <w:r w:rsidRPr="00BF00EB">
              <w:rPr>
                <w:rFonts w:ascii="Arial" w:hAnsi="Arial" w:cs="Arial"/>
              </w:rPr>
              <w:t xml:space="preserve">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dated ___________________, which were delivered to </w:t>
            </w:r>
            <w:r w:rsidR="002F1420">
              <w:rPr>
                <w:rFonts w:ascii="Arial" w:hAnsi="Arial" w:cs="Arial"/>
              </w:rPr>
              <w:t>Funding Lender</w:t>
            </w:r>
            <w:r w:rsidRPr="00BF00EB">
              <w:rPr>
                <w:rFonts w:ascii="Arial" w:hAnsi="Arial" w:cs="Arial"/>
              </w:rPr>
              <w:t>.</w:t>
            </w:r>
          </w:p>
          <w:p w14:paraId="2DC52E71" w14:textId="77777777" w:rsidR="00584AC3" w:rsidRPr="00BF00EB" w:rsidRDefault="00584AC3" w:rsidP="00A67296">
            <w:pPr>
              <w:keepNext/>
              <w:shd w:val="clear" w:color="auto" w:fill="FFFFFF"/>
              <w:ind w:left="720"/>
              <w:rPr>
                <w:rFonts w:ascii="Arial" w:hAnsi="Arial" w:cs="Arial"/>
              </w:rPr>
            </w:pPr>
          </w:p>
          <w:p w14:paraId="009381E4"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_______________________________________</w:t>
            </w:r>
          </w:p>
          <w:p w14:paraId="35EABD54" w14:textId="77777777" w:rsidR="00584AC3" w:rsidRPr="00BF00EB" w:rsidRDefault="00584AC3" w:rsidP="00A67296">
            <w:pPr>
              <w:keepNext/>
              <w:shd w:val="clear" w:color="auto" w:fill="FFFFFF"/>
              <w:ind w:left="4320" w:hanging="3600"/>
              <w:rPr>
                <w:rFonts w:ascii="Arial" w:hAnsi="Arial" w:cs="Arial"/>
              </w:rPr>
            </w:pPr>
            <w:r w:rsidRPr="00BF00EB">
              <w:rPr>
                <w:rFonts w:ascii="Arial" w:hAnsi="Arial" w:cs="Arial"/>
              </w:rPr>
              <w:t>Print Name: ___________________________</w:t>
            </w:r>
          </w:p>
          <w:p w14:paraId="5E0969A0" w14:textId="77777777" w:rsidR="00584AC3" w:rsidRPr="00BF00EB" w:rsidRDefault="00584AC3" w:rsidP="00A67296">
            <w:pPr>
              <w:shd w:val="clear" w:color="auto" w:fill="FFFFFF"/>
              <w:rPr>
                <w:rFonts w:ascii="Arial" w:hAnsi="Arial" w:cs="Arial"/>
              </w:rPr>
            </w:pPr>
          </w:p>
        </w:tc>
      </w:tr>
      <w:tr w:rsidR="007D5AF6" w:rsidRPr="008633DD" w14:paraId="2318B2DD" w14:textId="77777777" w:rsidTr="004A4414">
        <w:tc>
          <w:tcPr>
            <w:tcW w:w="1614" w:type="dxa"/>
            <w:shd w:val="clear" w:color="auto" w:fill="auto"/>
          </w:tcPr>
          <w:p w14:paraId="160574A8" w14:textId="77777777" w:rsidR="007D5AF6" w:rsidRPr="00AE57DE" w:rsidRDefault="007D5AF6" w:rsidP="00AE57DE">
            <w:pPr>
              <w:spacing w:before="120"/>
              <w:rPr>
                <w:rFonts w:ascii="Arial" w:hAnsi="Arial" w:cs="Arial"/>
                <w:bCs/>
              </w:rPr>
            </w:pPr>
            <w:r w:rsidRPr="00AE57DE">
              <w:rPr>
                <w:rFonts w:ascii="Arial" w:hAnsi="Arial" w:cs="Arial"/>
                <w:bCs/>
              </w:rPr>
              <w:t>South Carolina</w:t>
            </w:r>
          </w:p>
        </w:tc>
        <w:tc>
          <w:tcPr>
            <w:tcW w:w="7628" w:type="dxa"/>
            <w:shd w:val="clear" w:color="auto" w:fill="auto"/>
          </w:tcPr>
          <w:p w14:paraId="6A5903D5" w14:textId="25E23999" w:rsidR="007D5AF6" w:rsidRPr="00BF00EB" w:rsidRDefault="007D5AF6" w:rsidP="00AE57DE">
            <w:pPr>
              <w:shd w:val="clear" w:color="auto" w:fill="FFFFFF"/>
              <w:spacing w:before="120"/>
              <w:ind w:left="-14"/>
              <w:rPr>
                <w:rFonts w:ascii="Arial" w:hAnsi="Arial" w:cs="Arial"/>
              </w:rPr>
            </w:pPr>
            <w:r w:rsidRPr="00BF00EB">
              <w:rPr>
                <w:rFonts w:ascii="Arial" w:hAnsi="Arial" w:cs="Arial"/>
              </w:rPr>
              <w:t>The laws of South Carolina provide that in any real estate foreclosure proceeding a defendant against whom a personal judgment is taken or asked may within thirty (30) days after the sale of the mortgaged property apply to the court for an order of appraisal</w:t>
            </w:r>
            <w:r w:rsidR="00D37886">
              <w:rPr>
                <w:rFonts w:ascii="Arial" w:hAnsi="Arial" w:cs="Arial"/>
              </w:rPr>
              <w:t xml:space="preserve">. </w:t>
            </w:r>
            <w:r w:rsidRPr="00BF00EB">
              <w:rPr>
                <w:rFonts w:ascii="Arial" w:hAnsi="Arial" w:cs="Arial"/>
              </w:rPr>
              <w:t>The statutory appraisal value as approved by the court would be substituted for the high bid and may decrease the amount of any deficiency owing in connection with the transaction</w:t>
            </w:r>
            <w:r w:rsidR="00D37886">
              <w:rPr>
                <w:rFonts w:ascii="Arial" w:hAnsi="Arial" w:cs="Arial"/>
              </w:rPr>
              <w:t xml:space="preserve">. </w:t>
            </w:r>
          </w:p>
          <w:p w14:paraId="73F4E20F" w14:textId="77777777" w:rsidR="007D5AF6" w:rsidRPr="00BF00EB" w:rsidRDefault="007D5AF6" w:rsidP="00A67296">
            <w:pPr>
              <w:shd w:val="clear" w:color="auto" w:fill="FFFFFF"/>
              <w:ind w:left="-20"/>
              <w:rPr>
                <w:rFonts w:ascii="Arial" w:hAnsi="Arial" w:cs="Arial"/>
              </w:rPr>
            </w:pPr>
          </w:p>
          <w:p w14:paraId="149157EE" w14:textId="77777777" w:rsidR="007D5AF6" w:rsidRPr="00BF00EB" w:rsidRDefault="007D5AF6" w:rsidP="00A67296">
            <w:pPr>
              <w:shd w:val="clear" w:color="auto" w:fill="FFFFFF"/>
              <w:ind w:left="-20"/>
              <w:rPr>
                <w:rFonts w:ascii="Arial" w:hAnsi="Arial" w:cs="Arial"/>
                <w:b/>
              </w:rPr>
            </w:pPr>
            <w:r w:rsidRPr="00BF00EB">
              <w:rPr>
                <w:rFonts w:ascii="Arial" w:hAnsi="Arial" w:cs="Arial"/>
                <w:b/>
              </w:rPr>
              <w:t>THE UNDERSIGNED WAIVES AND RELINQUISHES THE STATUTORY APPRAISAL RIGHTS WHICH MEANS THE HIGH BID AT THE JUDICIAL FORECLOSURE SALE WILL BE APPLIED TO THE DEBT REGARDLESS OF ANY APPRAISED VALUE OF THE MORTGAGED PROPERTY.</w:t>
            </w:r>
          </w:p>
          <w:p w14:paraId="26E71051" w14:textId="77777777" w:rsidR="007D5AF6" w:rsidRPr="00BF00EB" w:rsidRDefault="007D5AF6" w:rsidP="00A67296">
            <w:pPr>
              <w:shd w:val="clear" w:color="auto" w:fill="FFFFFF"/>
              <w:ind w:left="-20"/>
              <w:rPr>
                <w:rFonts w:ascii="Arial" w:hAnsi="Arial" w:cs="Arial"/>
              </w:rPr>
            </w:pPr>
          </w:p>
          <w:p w14:paraId="0969B883" w14:textId="77777777" w:rsidR="007D5AF6" w:rsidRPr="00BF00EB" w:rsidRDefault="007D5AF6" w:rsidP="00A67296">
            <w:pPr>
              <w:shd w:val="clear" w:color="auto" w:fill="FFFFFF"/>
              <w:ind w:left="-20"/>
              <w:rPr>
                <w:rFonts w:ascii="Arial" w:hAnsi="Arial" w:cs="Arial"/>
                <w:b/>
              </w:rPr>
            </w:pPr>
            <w:r w:rsidRPr="00BF00EB">
              <w:rPr>
                <w:rFonts w:ascii="Arial" w:hAnsi="Arial" w:cs="Arial"/>
                <w:b/>
              </w:rPr>
              <w:t>GUARANTOR:</w:t>
            </w:r>
          </w:p>
          <w:p w14:paraId="37D83F33" w14:textId="77777777" w:rsidR="007D5AF6" w:rsidRPr="00BF00EB" w:rsidRDefault="007D5AF6" w:rsidP="00A67296">
            <w:pPr>
              <w:shd w:val="clear" w:color="auto" w:fill="FFFFFF"/>
              <w:ind w:left="-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7DFD578C" w14:textId="77777777" w:rsidR="007D5AF6" w:rsidRPr="00BF00EB" w:rsidRDefault="007D5AF6" w:rsidP="00A67296">
            <w:pPr>
              <w:shd w:val="clear" w:color="auto" w:fill="FFFFFF"/>
              <w:ind w:left="-20"/>
              <w:rPr>
                <w:rFonts w:ascii="Arial" w:hAnsi="Arial" w:cs="Arial"/>
              </w:rPr>
            </w:pPr>
            <w:r w:rsidRPr="00BF00EB">
              <w:rPr>
                <w:rFonts w:ascii="Arial" w:hAnsi="Arial" w:cs="Arial"/>
              </w:rPr>
              <w:t>By: _________________________________ (SEAL)</w:t>
            </w:r>
          </w:p>
          <w:p w14:paraId="7B1495C2" w14:textId="77777777" w:rsidR="007D5AF6" w:rsidRPr="00BF00EB" w:rsidRDefault="007D5AF6" w:rsidP="00A67296">
            <w:pPr>
              <w:shd w:val="clear" w:color="auto" w:fill="FFFFFF"/>
              <w:ind w:left="-20"/>
              <w:rPr>
                <w:rFonts w:ascii="Arial" w:hAnsi="Arial" w:cs="Arial"/>
              </w:rPr>
            </w:pPr>
            <w:r w:rsidRPr="00BF00EB">
              <w:rPr>
                <w:rFonts w:ascii="Arial" w:hAnsi="Arial" w:cs="Arial"/>
              </w:rPr>
              <w:t>Name: ______________________________</w:t>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5FC23613" w14:textId="77777777" w:rsidR="007D5AF6" w:rsidRPr="00BF00EB" w:rsidRDefault="007D5AF6" w:rsidP="00A67296">
            <w:pPr>
              <w:shd w:val="clear" w:color="auto" w:fill="FFFFFF"/>
              <w:ind w:left="-20"/>
              <w:rPr>
                <w:rFonts w:ascii="Arial" w:hAnsi="Arial" w:cs="Arial"/>
              </w:rPr>
            </w:pPr>
            <w:r w:rsidRPr="00BF00EB">
              <w:rPr>
                <w:rFonts w:ascii="Arial" w:hAnsi="Arial" w:cs="Arial"/>
              </w:rPr>
              <w:t>Title: ________________________________</w:t>
            </w:r>
          </w:p>
          <w:p w14:paraId="38A167D2" w14:textId="77777777" w:rsidR="007D5AF6" w:rsidRPr="00BF00EB" w:rsidRDefault="007D5AF6" w:rsidP="00A67296">
            <w:pPr>
              <w:shd w:val="clear" w:color="auto" w:fill="FFFFFF"/>
              <w:ind w:left="-20"/>
              <w:rPr>
                <w:rFonts w:ascii="Arial" w:hAnsi="Arial" w:cs="Arial"/>
              </w:rPr>
            </w:pPr>
          </w:p>
        </w:tc>
      </w:tr>
      <w:tr w:rsidR="00584AC3" w:rsidRPr="008633DD" w14:paraId="3B7FD550" w14:textId="77777777" w:rsidTr="004A4414">
        <w:tc>
          <w:tcPr>
            <w:tcW w:w="1614" w:type="dxa"/>
            <w:shd w:val="clear" w:color="auto" w:fill="auto"/>
          </w:tcPr>
          <w:p w14:paraId="265528DD" w14:textId="77777777" w:rsidR="00584AC3" w:rsidRPr="00AE57DE" w:rsidRDefault="00584AC3" w:rsidP="00AE57DE">
            <w:pPr>
              <w:spacing w:before="120"/>
              <w:rPr>
                <w:rFonts w:ascii="Arial" w:hAnsi="Arial" w:cs="Arial"/>
                <w:bCs/>
              </w:rPr>
            </w:pPr>
            <w:r w:rsidRPr="00AE57DE">
              <w:rPr>
                <w:rFonts w:ascii="Arial" w:hAnsi="Arial" w:cs="Arial"/>
                <w:bCs/>
              </w:rPr>
              <w:t>Texas</w:t>
            </w:r>
          </w:p>
        </w:tc>
        <w:tc>
          <w:tcPr>
            <w:tcW w:w="7628" w:type="dxa"/>
            <w:shd w:val="clear" w:color="auto" w:fill="auto"/>
          </w:tcPr>
          <w:p w14:paraId="2C0D65E7" w14:textId="77777777" w:rsidR="00584AC3" w:rsidRPr="00BF00EB" w:rsidRDefault="00584AC3" w:rsidP="00AE57DE">
            <w:pPr>
              <w:shd w:val="clear" w:color="auto" w:fill="FFFFFF"/>
              <w:spacing w:before="120"/>
              <w:ind w:left="-14"/>
              <w:rPr>
                <w:rFonts w:ascii="Arial" w:hAnsi="Arial" w:cs="Arial"/>
              </w:rPr>
            </w:pPr>
            <w:r w:rsidRPr="00BF00EB">
              <w:rPr>
                <w:rFonts w:ascii="Arial" w:hAnsi="Arial" w:cs="Arial"/>
              </w:rPr>
              <w:t>In addition to the waivers set forth elsewhere in this Guaranty:</w:t>
            </w:r>
          </w:p>
          <w:p w14:paraId="190B0A90" w14:textId="77777777" w:rsidR="00584AC3" w:rsidRPr="00BF00EB" w:rsidRDefault="00584AC3" w:rsidP="00A67296">
            <w:pPr>
              <w:shd w:val="clear" w:color="auto" w:fill="FFFFFF"/>
              <w:ind w:left="720" w:hanging="720"/>
              <w:rPr>
                <w:rFonts w:ascii="Arial" w:hAnsi="Arial" w:cs="Arial"/>
              </w:rPr>
            </w:pPr>
          </w:p>
          <w:p w14:paraId="57A10044"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(a)</w:t>
            </w:r>
            <w:r w:rsidRPr="00BF00EB">
              <w:rPr>
                <w:rFonts w:ascii="Arial" w:hAnsi="Arial" w:cs="Arial"/>
              </w:rPr>
              <w:tab/>
              <w:t>Guarantor waives the benefit of any right of discharge under Chapter 43 of the Texas Civil Practice and Remedies Code and all other rights of sureties and guarantors under such Chapter; and</w:t>
            </w:r>
          </w:p>
          <w:p w14:paraId="56941541" w14:textId="77777777" w:rsidR="00584AC3" w:rsidRPr="00BF00EB" w:rsidRDefault="00584AC3" w:rsidP="00A67296">
            <w:pPr>
              <w:shd w:val="clear" w:color="auto" w:fill="FFFFFF"/>
              <w:ind w:left="700" w:hanging="720"/>
              <w:rPr>
                <w:rFonts w:ascii="Arial" w:hAnsi="Arial" w:cs="Arial"/>
              </w:rPr>
            </w:pPr>
          </w:p>
          <w:p w14:paraId="0A0055AE"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(b)</w:t>
            </w:r>
            <w:r w:rsidRPr="00BF00EB">
              <w:rPr>
                <w:rFonts w:ascii="Arial" w:hAnsi="Arial" w:cs="Arial"/>
              </w:rPr>
              <w:tab/>
              <w:t xml:space="preserve">Guarantor waives all rights or defenses arising under Rule 31 of the Texas Rules of Civil Procedure, Section 17.001 of the Texas Civil Practice and Remedies Code, Chapter 43 of the Texas Civil Practice and Remedies Code, or any other statute or law, common law, in equity, under contract or otherwise, or under any amendments, recodifications, supplements or any </w:t>
            </w:r>
            <w:r w:rsidRPr="00BF00EB">
              <w:rPr>
                <w:rFonts w:ascii="Arial" w:hAnsi="Arial" w:cs="Arial"/>
              </w:rPr>
              <w:lastRenderedPageBreak/>
              <w:t>successor statute or law of or to any such statute or law; and all rights under Sections 51.003, 51.004 and 51.005 of the Texas Property Code and under any amendments, recodifications, supplements or any successor statute or law of or to any such statute or law.</w:t>
            </w:r>
          </w:p>
          <w:p w14:paraId="49E39960" w14:textId="77777777" w:rsidR="00584AC3" w:rsidRPr="00BF00EB" w:rsidRDefault="00584AC3" w:rsidP="00A67296">
            <w:pPr>
              <w:shd w:val="clear" w:color="auto" w:fill="FFFFFF"/>
              <w:rPr>
                <w:rFonts w:ascii="Arial" w:hAnsi="Arial" w:cs="Arial"/>
              </w:rPr>
            </w:pPr>
          </w:p>
        </w:tc>
      </w:tr>
      <w:tr w:rsidR="00584AC3" w:rsidRPr="008633DD" w14:paraId="5672FF78" w14:textId="77777777" w:rsidTr="004A4414">
        <w:tc>
          <w:tcPr>
            <w:tcW w:w="1614" w:type="dxa"/>
            <w:shd w:val="clear" w:color="auto" w:fill="auto"/>
          </w:tcPr>
          <w:p w14:paraId="645FB9D9" w14:textId="77777777" w:rsidR="00584AC3" w:rsidRPr="00AE57DE" w:rsidRDefault="00584AC3" w:rsidP="00AE57DE">
            <w:pPr>
              <w:spacing w:before="120"/>
              <w:rPr>
                <w:rFonts w:ascii="Arial" w:hAnsi="Arial" w:cs="Arial"/>
                <w:bCs/>
              </w:rPr>
            </w:pPr>
            <w:r w:rsidRPr="00AE57DE">
              <w:rPr>
                <w:rFonts w:ascii="Arial" w:hAnsi="Arial" w:cs="Arial"/>
                <w:bCs/>
              </w:rPr>
              <w:lastRenderedPageBreak/>
              <w:t>Virginia</w:t>
            </w:r>
          </w:p>
        </w:tc>
        <w:tc>
          <w:tcPr>
            <w:tcW w:w="7628" w:type="dxa"/>
            <w:shd w:val="clear" w:color="auto" w:fill="auto"/>
          </w:tcPr>
          <w:p w14:paraId="3D328707" w14:textId="247053B9" w:rsidR="00584AC3" w:rsidRPr="00BF00EB" w:rsidRDefault="00584AC3" w:rsidP="00AE57DE">
            <w:pPr>
              <w:shd w:val="clear" w:color="auto" w:fill="FFFFFF"/>
              <w:spacing w:before="120" w:after="120"/>
              <w:rPr>
                <w:rFonts w:ascii="Arial" w:hAnsi="Arial" w:cs="Arial"/>
              </w:rPr>
            </w:pPr>
            <w:r w:rsidRPr="00BF00EB">
              <w:rPr>
                <w:rFonts w:ascii="Arial" w:hAnsi="Arial" w:cs="Arial"/>
              </w:rPr>
              <w:t>Guarantor waives the benefit of the provisions of Sections 49</w:t>
            </w:r>
            <w:r w:rsidRPr="00BF00EB">
              <w:rPr>
                <w:rFonts w:ascii="Arial" w:hAnsi="Arial" w:cs="Arial"/>
              </w:rPr>
              <w:noBreakHyphen/>
              <w:t>25 and 49-26 of the Code of Virginia (1950), as amended.</w:t>
            </w:r>
          </w:p>
        </w:tc>
      </w:tr>
      <w:tr w:rsidR="00584AC3" w:rsidRPr="008633DD" w14:paraId="5EA7F713" w14:textId="77777777" w:rsidTr="004A4414">
        <w:tc>
          <w:tcPr>
            <w:tcW w:w="1614" w:type="dxa"/>
            <w:shd w:val="clear" w:color="auto" w:fill="auto"/>
          </w:tcPr>
          <w:p w14:paraId="14BF75F7" w14:textId="77777777" w:rsidR="00584AC3" w:rsidRPr="00AE57DE" w:rsidRDefault="00584AC3" w:rsidP="00AE57DE">
            <w:pPr>
              <w:spacing w:before="120"/>
              <w:rPr>
                <w:rFonts w:ascii="Arial" w:hAnsi="Arial" w:cs="Arial"/>
                <w:bCs/>
              </w:rPr>
            </w:pPr>
            <w:r w:rsidRPr="00AE57DE">
              <w:rPr>
                <w:rFonts w:ascii="Arial" w:hAnsi="Arial" w:cs="Arial"/>
                <w:bCs/>
              </w:rPr>
              <w:t>Washington</w:t>
            </w:r>
          </w:p>
        </w:tc>
        <w:tc>
          <w:tcPr>
            <w:tcW w:w="7628" w:type="dxa"/>
            <w:shd w:val="clear" w:color="auto" w:fill="auto"/>
          </w:tcPr>
          <w:p w14:paraId="4AD168A2" w14:textId="2089AC8C" w:rsidR="00584AC3" w:rsidRPr="00BF00EB" w:rsidRDefault="00584AC3" w:rsidP="00AE57DE">
            <w:pPr>
              <w:shd w:val="clear" w:color="auto" w:fill="FFFFFF"/>
              <w:spacing w:before="120" w:after="120"/>
              <w:rPr>
                <w:rFonts w:ascii="Arial" w:hAnsi="Arial" w:cs="Arial"/>
              </w:rPr>
            </w:pPr>
            <w:r w:rsidRPr="00BF00EB">
              <w:rPr>
                <w:rFonts w:ascii="Arial" w:hAnsi="Arial" w:cs="Arial"/>
              </w:rPr>
              <w:t>NOTICE:  ORAL AGREEMENTS OR ORAL COMMITMENTS TO LOAN MONEY, EXTEND CREDIT OR TO FORBEAR FROM ENFORCING REPAYMENT OF A DEBT ARE NOT ENFORCEABLE UNDER WASHINGTON LAW.</w:t>
            </w:r>
          </w:p>
        </w:tc>
      </w:tr>
      <w:tr w:rsidR="00584AC3" w:rsidRPr="008633DD" w14:paraId="754CE4EB" w14:textId="77777777" w:rsidTr="004A4414">
        <w:tc>
          <w:tcPr>
            <w:tcW w:w="1614" w:type="dxa"/>
            <w:shd w:val="clear" w:color="auto" w:fill="auto"/>
          </w:tcPr>
          <w:p w14:paraId="6CBE8724" w14:textId="77777777" w:rsidR="00584AC3" w:rsidRPr="00AE57DE" w:rsidRDefault="00584AC3" w:rsidP="00AE57DE">
            <w:pPr>
              <w:spacing w:before="120"/>
              <w:rPr>
                <w:rFonts w:ascii="Arial" w:hAnsi="Arial" w:cs="Arial"/>
                <w:bCs/>
              </w:rPr>
            </w:pPr>
            <w:r w:rsidRPr="00AE57DE">
              <w:rPr>
                <w:rFonts w:ascii="Arial" w:hAnsi="Arial" w:cs="Arial"/>
                <w:bCs/>
              </w:rPr>
              <w:t>West Virginia</w:t>
            </w:r>
          </w:p>
        </w:tc>
        <w:tc>
          <w:tcPr>
            <w:tcW w:w="7628" w:type="dxa"/>
            <w:shd w:val="clear" w:color="auto" w:fill="auto"/>
          </w:tcPr>
          <w:p w14:paraId="6C5E3610" w14:textId="4C5BD36A" w:rsidR="00584AC3" w:rsidRPr="00BF00EB" w:rsidRDefault="00584AC3" w:rsidP="00AE57DE">
            <w:pPr>
              <w:shd w:val="clear" w:color="auto" w:fill="FFFFFF"/>
              <w:spacing w:before="120" w:after="120"/>
              <w:ind w:left="706" w:hanging="720"/>
              <w:rPr>
                <w:rFonts w:ascii="Arial" w:hAnsi="Arial" w:cs="Arial"/>
              </w:rPr>
            </w:pPr>
            <w:r w:rsidRPr="00BF00EB">
              <w:rPr>
                <w:rFonts w:ascii="Arial" w:hAnsi="Arial" w:cs="Arial"/>
              </w:rPr>
              <w:t>Guarantor waives the benefit of W. Va. Code 45</w:t>
            </w:r>
            <w:r w:rsidRPr="00BF00EB">
              <w:rPr>
                <w:rFonts w:ascii="Arial" w:hAnsi="Arial" w:cs="Arial"/>
              </w:rPr>
              <w:noBreakHyphen/>
              <w:t>1</w:t>
            </w:r>
            <w:r w:rsidRPr="00BF00EB">
              <w:rPr>
                <w:rFonts w:ascii="Arial" w:hAnsi="Arial" w:cs="Arial"/>
              </w:rPr>
              <w:noBreakHyphen/>
              <w:t>1, et. seq.</w:t>
            </w:r>
          </w:p>
        </w:tc>
      </w:tr>
      <w:tr w:rsidR="00584AC3" w:rsidRPr="008633DD" w14:paraId="07E1FAA4" w14:textId="77777777" w:rsidTr="004A4414">
        <w:tc>
          <w:tcPr>
            <w:tcW w:w="1614" w:type="dxa"/>
            <w:shd w:val="clear" w:color="auto" w:fill="auto"/>
          </w:tcPr>
          <w:p w14:paraId="21F6F4CC" w14:textId="77777777" w:rsidR="00584AC3" w:rsidRPr="00AE57DE" w:rsidRDefault="00584AC3" w:rsidP="00AE57DE">
            <w:pPr>
              <w:spacing w:before="120"/>
              <w:rPr>
                <w:rFonts w:ascii="Arial" w:hAnsi="Arial" w:cs="Arial"/>
                <w:bCs/>
              </w:rPr>
            </w:pPr>
            <w:r w:rsidRPr="00AE57DE">
              <w:rPr>
                <w:rFonts w:ascii="Arial" w:hAnsi="Arial" w:cs="Arial"/>
                <w:bCs/>
              </w:rPr>
              <w:t>Wisconsin</w:t>
            </w:r>
          </w:p>
        </w:tc>
        <w:tc>
          <w:tcPr>
            <w:tcW w:w="7628" w:type="dxa"/>
            <w:shd w:val="clear" w:color="auto" w:fill="auto"/>
          </w:tcPr>
          <w:p w14:paraId="1A19FF78" w14:textId="77777777" w:rsidR="00584AC3" w:rsidRPr="00BF00EB" w:rsidRDefault="00584AC3" w:rsidP="00AE57DE">
            <w:pPr>
              <w:shd w:val="clear" w:color="auto" w:fill="FFFFFF"/>
              <w:spacing w:before="120"/>
              <w:ind w:left="706" w:hanging="720"/>
              <w:rPr>
                <w:rFonts w:ascii="Arial" w:hAnsi="Arial" w:cs="Arial"/>
              </w:rPr>
            </w:pPr>
            <w:r w:rsidRPr="00BF00EB">
              <w:rPr>
                <w:rFonts w:ascii="Arial" w:hAnsi="Arial" w:cs="Arial"/>
              </w:rPr>
              <w:t>If this Guaranty is executed by only one spouse:</w:t>
            </w:r>
          </w:p>
          <w:p w14:paraId="726A4B66" w14:textId="77777777" w:rsidR="00584AC3" w:rsidRPr="00BF00EB" w:rsidRDefault="00584AC3" w:rsidP="00A67296">
            <w:pPr>
              <w:shd w:val="clear" w:color="auto" w:fill="FFFFFF"/>
              <w:ind w:left="700" w:hanging="720"/>
              <w:rPr>
                <w:rFonts w:ascii="Arial" w:hAnsi="Arial" w:cs="Arial"/>
              </w:rPr>
            </w:pPr>
          </w:p>
          <w:p w14:paraId="72DB79B8" w14:textId="77777777" w:rsidR="00584AC3" w:rsidRPr="00BF00EB" w:rsidRDefault="00584AC3" w:rsidP="00A67296">
            <w:pPr>
              <w:shd w:val="clear" w:color="auto" w:fill="FFFFFF"/>
              <w:ind w:left="720"/>
              <w:rPr>
                <w:rFonts w:ascii="Arial" w:hAnsi="Arial" w:cs="Arial"/>
              </w:rPr>
            </w:pPr>
            <w:r w:rsidRPr="00BF00EB">
              <w:rPr>
                <w:rFonts w:ascii="Arial" w:hAnsi="Arial" w:cs="Arial"/>
              </w:rPr>
              <w:t>MARITAL PURPOSE STATEMENT – Each of the undersigned hereby acknowledges and agrees that the obligations incurred by him or her under this Guaranty are incurred in the interest of his or her marriage or family.</w:t>
            </w:r>
          </w:p>
          <w:p w14:paraId="68D976CF" w14:textId="77777777" w:rsidR="00584AC3" w:rsidRPr="00BF00EB" w:rsidRDefault="00584AC3" w:rsidP="00A67296">
            <w:pPr>
              <w:shd w:val="clear" w:color="auto" w:fill="FFFFFF"/>
              <w:ind w:left="720" w:hanging="720"/>
              <w:rPr>
                <w:rFonts w:ascii="Arial" w:hAnsi="Arial" w:cs="Arial"/>
              </w:rPr>
            </w:pPr>
          </w:p>
          <w:p w14:paraId="79AFE3D9"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p>
          <w:p w14:paraId="6BC4F750"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t>Print Name:________________________________</w:t>
            </w:r>
          </w:p>
          <w:p w14:paraId="7E509F16" w14:textId="77777777" w:rsidR="00584AC3" w:rsidRPr="00BF00EB" w:rsidRDefault="00584AC3" w:rsidP="00A67296">
            <w:pPr>
              <w:shd w:val="clear" w:color="auto" w:fill="FFFFFF"/>
              <w:ind w:left="720" w:hanging="720"/>
              <w:rPr>
                <w:rFonts w:ascii="Arial" w:hAnsi="Arial" w:cs="Arial"/>
                <w:u w:val="single"/>
              </w:rPr>
            </w:pPr>
          </w:p>
          <w:p w14:paraId="2D9352F3" w14:textId="608B4167" w:rsidR="00584AC3" w:rsidRPr="00BF00EB" w:rsidRDefault="00584AC3" w:rsidP="00AE57DE">
            <w:pPr>
              <w:shd w:val="clear" w:color="auto" w:fill="FFFFFF"/>
              <w:spacing w:after="120"/>
              <w:ind w:left="720"/>
              <w:rPr>
                <w:rFonts w:ascii="Arial" w:hAnsi="Arial" w:cs="Arial"/>
              </w:rPr>
            </w:pPr>
            <w:r w:rsidRPr="00BF00EB">
              <w:rPr>
                <w:rFonts w:ascii="Arial" w:hAnsi="Arial" w:cs="Arial"/>
              </w:rPr>
              <w:t xml:space="preserve">Upon revocation by written notice or actual notice of death, this Guaranty will continue in full force and effect as to all Indebtedness contracted for or incurred before revocation, and as to them </w:t>
            </w:r>
            <w:r w:rsidR="002F1420">
              <w:rPr>
                <w:rFonts w:ascii="Arial" w:hAnsi="Arial" w:cs="Arial"/>
              </w:rPr>
              <w:t>Funding Lender</w:t>
            </w:r>
            <w:r w:rsidRPr="00BF00EB">
              <w:rPr>
                <w:rFonts w:ascii="Arial" w:hAnsi="Arial" w:cs="Arial"/>
              </w:rPr>
              <w:t xml:space="preserve"> will have the rights provided by this Guaranty as if no revocation had occurred. Any renewal, extension or increase in the rate of any such Indebtedness, whether made before or after revocation, will constitute Indebtedness contracted for or incurred before revocation.</w:t>
            </w:r>
          </w:p>
        </w:tc>
      </w:tr>
    </w:tbl>
    <w:p w14:paraId="5A891B1A" w14:textId="77777777" w:rsidR="0063075E" w:rsidRPr="00BF00EB" w:rsidRDefault="0063075E" w:rsidP="00FA2DA0">
      <w:pPr>
        <w:tabs>
          <w:tab w:val="center" w:pos="4680"/>
          <w:tab w:val="left" w:pos="5316"/>
        </w:tabs>
        <w:rPr>
          <w:rFonts w:ascii="Arial" w:hAnsi="Arial" w:cs="Arial"/>
        </w:rPr>
        <w:sectPr w:rsidR="0063075E" w:rsidRPr="00BF00EB" w:rsidSect="00FA2DA0">
          <w:footerReference w:type="default" r:id="rId15"/>
          <w:endnotePr>
            <w:numFmt w:val="decimal"/>
          </w:endnotePr>
          <w:pgSz w:w="12240" w:h="15840"/>
          <w:pgMar w:top="1440" w:right="1440" w:bottom="1440" w:left="1440" w:header="720" w:footer="720" w:gutter="0"/>
          <w:paperSrc w:first="15" w:other="15"/>
          <w:pgNumType w:start="1"/>
          <w:cols w:space="720"/>
          <w:noEndnote/>
          <w:docGrid w:linePitch="272"/>
        </w:sectPr>
      </w:pPr>
    </w:p>
    <w:p w14:paraId="58E1A12A" w14:textId="39605B7F" w:rsidR="00CE39B0" w:rsidRPr="001B39F0" w:rsidRDefault="001B39F0" w:rsidP="005D3F79">
      <w:pPr>
        <w:shd w:val="clear" w:color="auto" w:fill="FFFFFF"/>
        <w:jc w:val="center"/>
        <w:rPr>
          <w:rFonts w:ascii="Arial" w:hAnsi="Arial" w:cs="Arial"/>
          <w:b/>
          <w:sz w:val="24"/>
          <w:szCs w:val="24"/>
        </w:rPr>
      </w:pPr>
      <w:r w:rsidRPr="001B39F0">
        <w:rPr>
          <w:rFonts w:ascii="Arial" w:hAnsi="Arial" w:cs="Arial"/>
          <w:b/>
          <w:sz w:val="24"/>
          <w:szCs w:val="24"/>
        </w:rPr>
        <w:lastRenderedPageBreak/>
        <w:t>Exhibit A</w:t>
      </w:r>
    </w:p>
    <w:p w14:paraId="62F0B799" w14:textId="77777777" w:rsidR="00CE39B0" w:rsidRPr="001B39F0" w:rsidRDefault="00CE39B0" w:rsidP="005D3F79">
      <w:pPr>
        <w:shd w:val="clear" w:color="auto" w:fill="FFFFFF"/>
        <w:jc w:val="center"/>
        <w:rPr>
          <w:rFonts w:ascii="Arial" w:hAnsi="Arial" w:cs="Arial"/>
          <w:b/>
          <w:sz w:val="24"/>
          <w:szCs w:val="24"/>
        </w:rPr>
      </w:pPr>
    </w:p>
    <w:p w14:paraId="47C065A3" w14:textId="7C4AB6CE" w:rsidR="00CE39B0" w:rsidRPr="001B39F0" w:rsidRDefault="00AE57DE" w:rsidP="005D3F79">
      <w:pPr>
        <w:shd w:val="clear" w:color="auto" w:fill="FFFFFF"/>
        <w:jc w:val="center"/>
        <w:rPr>
          <w:rFonts w:ascii="Arial" w:hAnsi="Arial" w:cs="Arial"/>
          <w:b/>
          <w:bCs/>
          <w:sz w:val="24"/>
          <w:szCs w:val="24"/>
        </w:rPr>
      </w:pPr>
      <w:r w:rsidRPr="001B39F0">
        <w:rPr>
          <w:rFonts w:ascii="Arial" w:hAnsi="Arial" w:cs="Arial"/>
          <w:b/>
          <w:bCs/>
          <w:sz w:val="24"/>
          <w:szCs w:val="24"/>
        </w:rPr>
        <w:t>Modifications to Guaranty</w:t>
      </w:r>
    </w:p>
    <w:p w14:paraId="3B07FE20" w14:textId="77777777" w:rsidR="00CE39B0" w:rsidRPr="00BF00EB" w:rsidRDefault="00CE39B0" w:rsidP="005D3F79">
      <w:pPr>
        <w:shd w:val="clear" w:color="auto" w:fill="FFFFFF"/>
        <w:jc w:val="center"/>
        <w:rPr>
          <w:rFonts w:ascii="Arial" w:hAnsi="Arial" w:cs="Arial"/>
        </w:rPr>
      </w:pPr>
    </w:p>
    <w:p w14:paraId="3CACD848" w14:textId="77777777" w:rsidR="00CE39B0" w:rsidRPr="00BF00EB" w:rsidRDefault="00CE39B0" w:rsidP="00747C69">
      <w:pPr>
        <w:shd w:val="clear" w:color="auto" w:fill="FFFFFF"/>
        <w:rPr>
          <w:rFonts w:ascii="Arial" w:hAnsi="Arial" w:cs="Arial"/>
        </w:rPr>
      </w:pPr>
    </w:p>
    <w:p w14:paraId="4DF22702" w14:textId="77777777" w:rsidR="00CE39B0" w:rsidRPr="00BF00EB" w:rsidRDefault="00CE39B0" w:rsidP="005D3F79">
      <w:pPr>
        <w:shd w:val="clear" w:color="auto" w:fill="FFFFFF"/>
        <w:rPr>
          <w:rFonts w:ascii="Arial" w:hAnsi="Arial" w:cs="Arial"/>
        </w:rPr>
      </w:pPr>
      <w:r w:rsidRPr="00BF00EB">
        <w:rPr>
          <w:rFonts w:ascii="Arial" w:hAnsi="Arial" w:cs="Arial"/>
        </w:rPr>
        <w:t>The following modifications are made to the text of the Guaranty that precedes this Exhibit:</w:t>
      </w:r>
    </w:p>
    <w:p w14:paraId="5DCF644C" w14:textId="77777777" w:rsidR="00F82C96" w:rsidRPr="00BF00EB" w:rsidRDefault="00F82C96" w:rsidP="005D3F79">
      <w:pPr>
        <w:shd w:val="clear" w:color="auto" w:fill="FFFFFF"/>
        <w:rPr>
          <w:rFonts w:ascii="Arial" w:hAnsi="Arial" w:cs="Arial"/>
        </w:rPr>
      </w:pPr>
    </w:p>
    <w:p w14:paraId="565DC763" w14:textId="77777777" w:rsidR="00BD0356" w:rsidRDefault="00BD0356" w:rsidP="00BD0356">
      <w:pPr>
        <w:rPr>
          <w:rFonts w:ascii="Arial" w:hAnsi="Arial" w:cs="Arial"/>
        </w:rPr>
      </w:pPr>
      <w:r>
        <w:rPr>
          <w:rFonts w:ascii="Arial" w:hAnsi="Arial" w:cs="Arial"/>
        </w:rPr>
        <w:t>None.</w:t>
      </w:r>
    </w:p>
    <w:p w14:paraId="78479903" w14:textId="2F21C634" w:rsidR="00F82C96" w:rsidRPr="00BF00EB" w:rsidRDefault="00F82C96" w:rsidP="00AE57DE">
      <w:pPr>
        <w:shd w:val="clear" w:color="auto" w:fill="FFFFFF"/>
        <w:rPr>
          <w:rFonts w:ascii="Arial" w:hAnsi="Arial" w:cs="Arial"/>
        </w:rPr>
      </w:pPr>
    </w:p>
    <w:sectPr w:rsidR="00F82C96" w:rsidRPr="00BF00EB" w:rsidSect="00AA3AEA">
      <w:footerReference w:type="first" r:id="rId16"/>
      <w:endnotePr>
        <w:numFmt w:val="decimal"/>
      </w:endnotePr>
      <w:pgSz w:w="12240" w:h="15840"/>
      <w:pgMar w:top="1440" w:right="1440"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6103" w14:textId="77777777" w:rsidR="00E05284" w:rsidRDefault="00E05284">
      <w:r>
        <w:separator/>
      </w:r>
    </w:p>
  </w:endnote>
  <w:endnote w:type="continuationSeparator" w:id="0">
    <w:p w14:paraId="556C3E16" w14:textId="77777777" w:rsidR="00E05284" w:rsidRDefault="00E0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4282" w14:textId="77777777" w:rsidR="00EC7F74" w:rsidRDefault="00EC7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94B" w14:textId="2C953311" w:rsidR="00BF00EB" w:rsidRPr="001B39F0" w:rsidRDefault="001B39F0" w:rsidP="00C82AC2">
    <w:pPr>
      <w:tabs>
        <w:tab w:val="right" w:pos="9360"/>
      </w:tabs>
      <w:rPr>
        <w:rFonts w:ascii="Arial" w:hAnsi="Arial" w:cs="Arial"/>
        <w:bCs/>
      </w:rPr>
    </w:pPr>
    <w:r>
      <w:rPr>
        <w:rFonts w:ascii="Arial" w:hAnsi="Arial" w:cs="Arial"/>
        <w:bCs/>
      </w:rPr>
      <w:t>G</w:t>
    </w:r>
    <w:r w:rsidR="00BF00EB" w:rsidRPr="008633DD">
      <w:rPr>
        <w:rFonts w:ascii="Arial" w:hAnsi="Arial" w:cs="Arial"/>
        <w:bCs/>
      </w:rPr>
      <w:t>uarant</w:t>
    </w:r>
    <w:r w:rsidR="00BF00EB">
      <w:rPr>
        <w:rFonts w:ascii="Arial" w:hAnsi="Arial" w:cs="Arial"/>
        <w:bCs/>
      </w:rPr>
      <w:t>y</w:t>
    </w:r>
    <w:r w:rsidR="000A7A40">
      <w:rPr>
        <w:rFonts w:ascii="Arial" w:hAnsi="Arial" w:cs="Arial"/>
        <w:bCs/>
      </w:rPr>
      <w:t xml:space="preserve"> </w:t>
    </w:r>
    <w:r w:rsidR="00AF4D95">
      <w:rPr>
        <w:rFonts w:ascii="Arial" w:hAnsi="Arial" w:cs="Arial"/>
        <w:bCs/>
      </w:rPr>
      <w:t>of</w:t>
    </w:r>
    <w:r w:rsidR="000A7A40">
      <w:rPr>
        <w:rFonts w:ascii="Arial" w:hAnsi="Arial" w:cs="Arial"/>
        <w:bCs/>
      </w:rPr>
      <w:t xml:space="preserve"> </w:t>
    </w:r>
    <w:r w:rsidR="006D468E">
      <w:rPr>
        <w:rFonts w:ascii="Arial" w:hAnsi="Arial" w:cs="Arial"/>
        <w:bCs/>
      </w:rPr>
      <w:t>Operating Deficit</w:t>
    </w:r>
    <w:r w:rsidR="00AF4D95">
      <w:rPr>
        <w:rFonts w:ascii="Arial" w:hAnsi="Arial" w:cs="Arial"/>
        <w:bCs/>
      </w:rPr>
      <w:t>s</w:t>
    </w:r>
    <w:r w:rsidR="0010064D">
      <w:rPr>
        <w:rFonts w:ascii="Arial" w:hAnsi="Arial" w:cs="Arial"/>
        <w:bCs/>
      </w:rPr>
      <w:t xml:space="preserve"> – TEL</w:t>
    </w:r>
    <w:r w:rsidR="00BF00EB" w:rsidRPr="008633DD">
      <w:rPr>
        <w:rFonts w:ascii="Arial" w:hAnsi="Arial" w:cs="Arial"/>
        <w:bCs/>
      </w:rPr>
      <w:tab/>
      <w:t xml:space="preserve">Page </w:t>
    </w:r>
    <w:r w:rsidR="00BF00EB" w:rsidRPr="008633DD">
      <w:rPr>
        <w:rFonts w:ascii="Arial" w:hAnsi="Arial" w:cs="Arial"/>
        <w:bCs/>
      </w:rPr>
      <w:fldChar w:fldCharType="begin"/>
    </w:r>
    <w:r w:rsidR="00BF00EB" w:rsidRPr="008633DD">
      <w:rPr>
        <w:rFonts w:ascii="Arial" w:hAnsi="Arial" w:cs="Arial"/>
        <w:bCs/>
      </w:rPr>
      <w:instrText xml:space="preserve"> PAGE   \* MERGEFORMAT </w:instrText>
    </w:r>
    <w:r w:rsidR="00BF00EB" w:rsidRPr="008633DD">
      <w:rPr>
        <w:rFonts w:ascii="Arial" w:hAnsi="Arial" w:cs="Arial"/>
        <w:bCs/>
      </w:rPr>
      <w:fldChar w:fldCharType="separate"/>
    </w:r>
    <w:r w:rsidR="00BF00EB" w:rsidRPr="008633DD">
      <w:rPr>
        <w:rFonts w:ascii="Arial" w:hAnsi="Arial" w:cs="Arial"/>
        <w:bCs/>
        <w:noProof/>
      </w:rPr>
      <w:t>14</w:t>
    </w:r>
    <w:r w:rsidR="00BF00EB" w:rsidRPr="008633DD">
      <w:rPr>
        <w:rFonts w:ascii="Arial" w:hAnsi="Arial"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AF9" w14:textId="21A24663" w:rsidR="00BF00EB" w:rsidRDefault="00BF00EB" w:rsidP="00A72107">
    <w:pPr>
      <w:tabs>
        <w:tab w:val="right" w:pos="9360"/>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19F" w14:textId="06BB9919" w:rsidR="00BF00EB" w:rsidRPr="001B39F0" w:rsidRDefault="00BF00EB" w:rsidP="00C82AC2">
    <w:pPr>
      <w:tabs>
        <w:tab w:val="right" w:pos="9360"/>
      </w:tabs>
      <w:rPr>
        <w:rFonts w:ascii="Arial" w:hAnsi="Arial" w:cs="Arial"/>
        <w:bCs/>
      </w:rPr>
    </w:pPr>
    <w:r w:rsidRPr="008633DD">
      <w:rPr>
        <w:rFonts w:ascii="Arial" w:hAnsi="Arial" w:cs="Arial"/>
        <w:bCs/>
      </w:rPr>
      <w:t>Guaranty</w:t>
    </w:r>
    <w:r w:rsidR="000A7A40">
      <w:rPr>
        <w:rFonts w:ascii="Arial" w:hAnsi="Arial" w:cs="Arial"/>
        <w:bCs/>
      </w:rPr>
      <w:t xml:space="preserve"> </w:t>
    </w:r>
    <w:r w:rsidR="00AF4D95">
      <w:rPr>
        <w:rFonts w:ascii="Arial" w:hAnsi="Arial" w:cs="Arial"/>
        <w:bCs/>
      </w:rPr>
      <w:t>of</w:t>
    </w:r>
    <w:r w:rsidR="000A7A40">
      <w:rPr>
        <w:rFonts w:ascii="Arial" w:hAnsi="Arial" w:cs="Arial"/>
        <w:bCs/>
      </w:rPr>
      <w:t xml:space="preserve"> </w:t>
    </w:r>
    <w:r w:rsidR="00DF735D">
      <w:rPr>
        <w:rFonts w:ascii="Arial" w:hAnsi="Arial" w:cs="Arial"/>
        <w:bCs/>
      </w:rPr>
      <w:t>Operating Deficit</w:t>
    </w:r>
    <w:r w:rsidR="00AF4D95">
      <w:rPr>
        <w:rFonts w:ascii="Arial" w:hAnsi="Arial" w:cs="Arial"/>
        <w:bCs/>
      </w:rPr>
      <w:t xml:space="preserve">s – </w:t>
    </w:r>
    <w:r w:rsidR="0010064D">
      <w:rPr>
        <w:rFonts w:ascii="Arial" w:hAnsi="Arial" w:cs="Arial"/>
        <w:bCs/>
      </w:rPr>
      <w:t>TEL</w:t>
    </w:r>
    <w:r w:rsidRPr="008633DD">
      <w:rPr>
        <w:rFonts w:ascii="Arial" w:hAnsi="Arial" w:cs="Arial"/>
        <w:bCs/>
      </w:rPr>
      <w:tab/>
    </w:r>
    <w:r w:rsidR="00EC34BA">
      <w:rPr>
        <w:rFonts w:ascii="Arial" w:hAnsi="Arial" w:cs="Arial"/>
        <w:bCs/>
      </w:rPr>
      <w:t>Schedule I</w:t>
    </w:r>
    <w:r w:rsidRPr="008633DD">
      <w:rPr>
        <w:rFonts w:ascii="Arial" w:hAnsi="Arial" w:cs="Arial"/>
        <w:bCs/>
      </w:rPr>
      <w:t xml:space="preserve"> - Page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7</w:t>
    </w:r>
    <w:r w:rsidRPr="008633DD">
      <w:rPr>
        <w:rFonts w:ascii="Arial" w:hAnsi="Arial" w:cs="Arial"/>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6EB" w14:textId="42D6F6FE" w:rsidR="00BF00EB" w:rsidRPr="008633DD" w:rsidRDefault="00BF00EB" w:rsidP="00A72107">
    <w:pPr>
      <w:tabs>
        <w:tab w:val="right" w:pos="9360"/>
      </w:tabs>
      <w:rPr>
        <w:rFonts w:ascii="Arial" w:hAnsi="Arial" w:cs="Arial"/>
        <w:bCs/>
      </w:rPr>
    </w:pPr>
    <w:r w:rsidRPr="008633DD">
      <w:rPr>
        <w:rFonts w:ascii="Arial" w:hAnsi="Arial" w:cs="Arial"/>
        <w:bCs/>
      </w:rPr>
      <w:t>Guaranty</w:t>
    </w:r>
    <w:r w:rsidR="000A7A40">
      <w:rPr>
        <w:rFonts w:ascii="Arial" w:hAnsi="Arial" w:cs="Arial"/>
        <w:bCs/>
      </w:rPr>
      <w:t xml:space="preserve"> </w:t>
    </w:r>
    <w:r w:rsidR="00AF4D95">
      <w:rPr>
        <w:rFonts w:ascii="Arial" w:hAnsi="Arial" w:cs="Arial"/>
        <w:bCs/>
      </w:rPr>
      <w:t>of</w:t>
    </w:r>
    <w:r w:rsidR="00DF735D">
      <w:rPr>
        <w:rFonts w:ascii="Arial" w:hAnsi="Arial" w:cs="Arial"/>
        <w:bCs/>
      </w:rPr>
      <w:t xml:space="preserve"> Operating Deficit</w:t>
    </w:r>
    <w:r w:rsidR="00AF4D95">
      <w:rPr>
        <w:rFonts w:ascii="Arial" w:hAnsi="Arial" w:cs="Arial"/>
        <w:bCs/>
      </w:rPr>
      <w:t>s</w:t>
    </w:r>
    <w:r w:rsidR="0010064D">
      <w:rPr>
        <w:rFonts w:ascii="Arial" w:hAnsi="Arial" w:cs="Arial"/>
        <w:bCs/>
      </w:rPr>
      <w:t xml:space="preserve"> – TEL</w:t>
    </w:r>
    <w:r w:rsidRPr="008633DD">
      <w:rPr>
        <w:rFonts w:ascii="Arial" w:hAnsi="Arial" w:cs="Arial"/>
        <w:bCs/>
      </w:rPr>
      <w:tab/>
      <w:t>Exhibit A -</w:t>
    </w:r>
    <w:r>
      <w:rPr>
        <w:rFonts w:ascii="Arial" w:hAnsi="Arial" w:cs="Arial"/>
        <w:bCs/>
      </w:rPr>
      <w:t xml:space="preserve"> Page</w:t>
    </w:r>
    <w:r w:rsidRPr="008633DD">
      <w:rPr>
        <w:rFonts w:ascii="Arial" w:hAnsi="Arial" w:cs="Arial"/>
        <w:bCs/>
      </w:rPr>
      <w:t xml:space="preserv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1</w:t>
    </w:r>
    <w:r w:rsidRPr="008633DD">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C59F" w14:textId="77777777" w:rsidR="00E05284" w:rsidRDefault="00E05284">
      <w:r>
        <w:separator/>
      </w:r>
    </w:p>
  </w:footnote>
  <w:footnote w:type="continuationSeparator" w:id="0">
    <w:p w14:paraId="22B9EF4C" w14:textId="77777777" w:rsidR="00E05284" w:rsidRDefault="00E0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C6B0" w14:textId="77777777" w:rsidR="00EC7F74" w:rsidRDefault="00EC7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5CE0" w14:textId="77777777" w:rsidR="00EC7F74" w:rsidRDefault="00EC7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0451" w14:textId="77777777" w:rsidR="00EC7F74" w:rsidRDefault="00EC7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F06"/>
    <w:multiLevelType w:val="hybridMultilevel"/>
    <w:tmpl w:val="0EC02690"/>
    <w:lvl w:ilvl="0" w:tplc="DAA456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47FE9"/>
    <w:multiLevelType w:val="hybridMultilevel"/>
    <w:tmpl w:val="B484AE78"/>
    <w:lvl w:ilvl="0" w:tplc="201633C0">
      <w:start w:val="1"/>
      <w:numFmt w:val="low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4" w15:restartNumberingAfterBreak="0">
    <w:nsid w:val="6C7A4AA2"/>
    <w:multiLevelType w:val="hybridMultilevel"/>
    <w:tmpl w:val="0F78C29E"/>
    <w:lvl w:ilvl="0" w:tplc="0AD02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2419B5"/>
    <w:multiLevelType w:val="hybridMultilevel"/>
    <w:tmpl w:val="802A4506"/>
    <w:lvl w:ilvl="0" w:tplc="7AEE90F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7989756">
    <w:abstractNumId w:val="3"/>
  </w:num>
  <w:num w:numId="2" w16cid:durableId="1195725933">
    <w:abstractNumId w:val="5"/>
  </w:num>
  <w:num w:numId="3" w16cid:durableId="445390574">
    <w:abstractNumId w:val="4"/>
  </w:num>
  <w:num w:numId="4" w16cid:durableId="1262179446">
    <w:abstractNumId w:val="1"/>
  </w:num>
  <w:num w:numId="5" w16cid:durableId="280652290">
    <w:abstractNumId w:val="0"/>
  </w:num>
  <w:num w:numId="6" w16cid:durableId="2130512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9"/>
    <w:rsid w:val="00000403"/>
    <w:rsid w:val="000047F8"/>
    <w:rsid w:val="00005F7F"/>
    <w:rsid w:val="00007890"/>
    <w:rsid w:val="000145C9"/>
    <w:rsid w:val="00020F96"/>
    <w:rsid w:val="000225EE"/>
    <w:rsid w:val="0002377D"/>
    <w:rsid w:val="0002441B"/>
    <w:rsid w:val="00025594"/>
    <w:rsid w:val="00025BA9"/>
    <w:rsid w:val="00026E07"/>
    <w:rsid w:val="000275F8"/>
    <w:rsid w:val="0004237E"/>
    <w:rsid w:val="0004484E"/>
    <w:rsid w:val="00046BBA"/>
    <w:rsid w:val="000513F5"/>
    <w:rsid w:val="00053840"/>
    <w:rsid w:val="00063AF5"/>
    <w:rsid w:val="00065DA8"/>
    <w:rsid w:val="00071C28"/>
    <w:rsid w:val="000875A8"/>
    <w:rsid w:val="00096ECC"/>
    <w:rsid w:val="000A2D02"/>
    <w:rsid w:val="000A3FBC"/>
    <w:rsid w:val="000A7A40"/>
    <w:rsid w:val="000B274B"/>
    <w:rsid w:val="000B6898"/>
    <w:rsid w:val="000C08A3"/>
    <w:rsid w:val="000C0944"/>
    <w:rsid w:val="000C11EB"/>
    <w:rsid w:val="000C6845"/>
    <w:rsid w:val="000D763D"/>
    <w:rsid w:val="000F5831"/>
    <w:rsid w:val="0010064D"/>
    <w:rsid w:val="00101AAA"/>
    <w:rsid w:val="001036E9"/>
    <w:rsid w:val="00104D30"/>
    <w:rsid w:val="00105857"/>
    <w:rsid w:val="00116076"/>
    <w:rsid w:val="00127EB5"/>
    <w:rsid w:val="001311A6"/>
    <w:rsid w:val="00131381"/>
    <w:rsid w:val="00134C11"/>
    <w:rsid w:val="001509CF"/>
    <w:rsid w:val="0015535C"/>
    <w:rsid w:val="00162502"/>
    <w:rsid w:val="00162648"/>
    <w:rsid w:val="00165D7A"/>
    <w:rsid w:val="00166FFF"/>
    <w:rsid w:val="0017321A"/>
    <w:rsid w:val="00173D54"/>
    <w:rsid w:val="00174D64"/>
    <w:rsid w:val="00175B8E"/>
    <w:rsid w:val="00176BC8"/>
    <w:rsid w:val="00177068"/>
    <w:rsid w:val="0019071C"/>
    <w:rsid w:val="00193301"/>
    <w:rsid w:val="0019336E"/>
    <w:rsid w:val="00193F0D"/>
    <w:rsid w:val="001946A1"/>
    <w:rsid w:val="0019668A"/>
    <w:rsid w:val="00197DF7"/>
    <w:rsid w:val="001A3D3B"/>
    <w:rsid w:val="001A5BCA"/>
    <w:rsid w:val="001B07C4"/>
    <w:rsid w:val="001B362F"/>
    <w:rsid w:val="001B39F0"/>
    <w:rsid w:val="001C2D44"/>
    <w:rsid w:val="001C31F3"/>
    <w:rsid w:val="001D2A54"/>
    <w:rsid w:val="001E2128"/>
    <w:rsid w:val="001F1C63"/>
    <w:rsid w:val="00211493"/>
    <w:rsid w:val="0021327D"/>
    <w:rsid w:val="0021579C"/>
    <w:rsid w:val="002203BE"/>
    <w:rsid w:val="00222D5A"/>
    <w:rsid w:val="00224E94"/>
    <w:rsid w:val="00230794"/>
    <w:rsid w:val="00234433"/>
    <w:rsid w:val="00237C60"/>
    <w:rsid w:val="00237D6E"/>
    <w:rsid w:val="00241FE8"/>
    <w:rsid w:val="00245CE7"/>
    <w:rsid w:val="00246C83"/>
    <w:rsid w:val="00254860"/>
    <w:rsid w:val="002559E2"/>
    <w:rsid w:val="00263F2E"/>
    <w:rsid w:val="00266433"/>
    <w:rsid w:val="00274821"/>
    <w:rsid w:val="0028019E"/>
    <w:rsid w:val="00281B09"/>
    <w:rsid w:val="002875A1"/>
    <w:rsid w:val="00296546"/>
    <w:rsid w:val="00296C16"/>
    <w:rsid w:val="002974F4"/>
    <w:rsid w:val="002A01B3"/>
    <w:rsid w:val="002A0C11"/>
    <w:rsid w:val="002A3A6E"/>
    <w:rsid w:val="002A572F"/>
    <w:rsid w:val="002B0D70"/>
    <w:rsid w:val="002B1F93"/>
    <w:rsid w:val="002B416D"/>
    <w:rsid w:val="002C5250"/>
    <w:rsid w:val="002D16EA"/>
    <w:rsid w:val="002D50C7"/>
    <w:rsid w:val="002E3FB0"/>
    <w:rsid w:val="002E6BF8"/>
    <w:rsid w:val="002E749A"/>
    <w:rsid w:val="002F1420"/>
    <w:rsid w:val="002F18B7"/>
    <w:rsid w:val="002F243C"/>
    <w:rsid w:val="002F4B72"/>
    <w:rsid w:val="002F4EF5"/>
    <w:rsid w:val="002F61AB"/>
    <w:rsid w:val="002F7CAF"/>
    <w:rsid w:val="003007B6"/>
    <w:rsid w:val="00300D3B"/>
    <w:rsid w:val="00302C7D"/>
    <w:rsid w:val="00312A6F"/>
    <w:rsid w:val="003177CB"/>
    <w:rsid w:val="0032748F"/>
    <w:rsid w:val="0033631C"/>
    <w:rsid w:val="00336579"/>
    <w:rsid w:val="003376CF"/>
    <w:rsid w:val="00342786"/>
    <w:rsid w:val="00342D0F"/>
    <w:rsid w:val="00347822"/>
    <w:rsid w:val="003646B2"/>
    <w:rsid w:val="003649A2"/>
    <w:rsid w:val="00366016"/>
    <w:rsid w:val="00366E85"/>
    <w:rsid w:val="003707D7"/>
    <w:rsid w:val="00371A83"/>
    <w:rsid w:val="003720C3"/>
    <w:rsid w:val="00373804"/>
    <w:rsid w:val="00375975"/>
    <w:rsid w:val="003779ED"/>
    <w:rsid w:val="00380376"/>
    <w:rsid w:val="0038247B"/>
    <w:rsid w:val="00383377"/>
    <w:rsid w:val="003849D4"/>
    <w:rsid w:val="0038554E"/>
    <w:rsid w:val="00396623"/>
    <w:rsid w:val="003969BC"/>
    <w:rsid w:val="003A0D31"/>
    <w:rsid w:val="003A10C5"/>
    <w:rsid w:val="003A1FBF"/>
    <w:rsid w:val="003A4AA4"/>
    <w:rsid w:val="003A5D0A"/>
    <w:rsid w:val="003A7418"/>
    <w:rsid w:val="003A7830"/>
    <w:rsid w:val="003B300A"/>
    <w:rsid w:val="003B32CE"/>
    <w:rsid w:val="003B4595"/>
    <w:rsid w:val="003C0280"/>
    <w:rsid w:val="003C3EA1"/>
    <w:rsid w:val="003D1892"/>
    <w:rsid w:val="003D4FE5"/>
    <w:rsid w:val="003E3A71"/>
    <w:rsid w:val="003E4E3F"/>
    <w:rsid w:val="003E552A"/>
    <w:rsid w:val="003F2999"/>
    <w:rsid w:val="003F469D"/>
    <w:rsid w:val="003F691D"/>
    <w:rsid w:val="00400288"/>
    <w:rsid w:val="00401577"/>
    <w:rsid w:val="0040469E"/>
    <w:rsid w:val="00411DB1"/>
    <w:rsid w:val="004126B6"/>
    <w:rsid w:val="0041320C"/>
    <w:rsid w:val="00413C4A"/>
    <w:rsid w:val="004144AF"/>
    <w:rsid w:val="00417F0F"/>
    <w:rsid w:val="004234F5"/>
    <w:rsid w:val="004237ED"/>
    <w:rsid w:val="0043001E"/>
    <w:rsid w:val="004311CF"/>
    <w:rsid w:val="00433C96"/>
    <w:rsid w:val="00436B1D"/>
    <w:rsid w:val="004412D6"/>
    <w:rsid w:val="00443F8A"/>
    <w:rsid w:val="00444C77"/>
    <w:rsid w:val="00445F5D"/>
    <w:rsid w:val="004501CB"/>
    <w:rsid w:val="0045182D"/>
    <w:rsid w:val="00456ADC"/>
    <w:rsid w:val="00463C3D"/>
    <w:rsid w:val="0046492D"/>
    <w:rsid w:val="004653B2"/>
    <w:rsid w:val="00472812"/>
    <w:rsid w:val="00474675"/>
    <w:rsid w:val="00481AAF"/>
    <w:rsid w:val="00481ABE"/>
    <w:rsid w:val="00483879"/>
    <w:rsid w:val="00490D01"/>
    <w:rsid w:val="00493240"/>
    <w:rsid w:val="004945F4"/>
    <w:rsid w:val="004A00FB"/>
    <w:rsid w:val="004A1441"/>
    <w:rsid w:val="004A4414"/>
    <w:rsid w:val="004A4D66"/>
    <w:rsid w:val="004A6371"/>
    <w:rsid w:val="004B78CE"/>
    <w:rsid w:val="004C1CF6"/>
    <w:rsid w:val="004D1674"/>
    <w:rsid w:val="004D1C50"/>
    <w:rsid w:val="004D5448"/>
    <w:rsid w:val="004D7ADC"/>
    <w:rsid w:val="004E4FE2"/>
    <w:rsid w:val="004E6F89"/>
    <w:rsid w:val="004F26E9"/>
    <w:rsid w:val="005015E0"/>
    <w:rsid w:val="00506BDC"/>
    <w:rsid w:val="00507C48"/>
    <w:rsid w:val="005122CE"/>
    <w:rsid w:val="00515137"/>
    <w:rsid w:val="005354A4"/>
    <w:rsid w:val="00540ABC"/>
    <w:rsid w:val="0054102A"/>
    <w:rsid w:val="005428D5"/>
    <w:rsid w:val="00550458"/>
    <w:rsid w:val="00554218"/>
    <w:rsid w:val="00563CC2"/>
    <w:rsid w:val="00581517"/>
    <w:rsid w:val="00584AC3"/>
    <w:rsid w:val="0058629C"/>
    <w:rsid w:val="0059263C"/>
    <w:rsid w:val="00593DF7"/>
    <w:rsid w:val="00595D1C"/>
    <w:rsid w:val="005A2C62"/>
    <w:rsid w:val="005A6D28"/>
    <w:rsid w:val="005B1789"/>
    <w:rsid w:val="005B6C96"/>
    <w:rsid w:val="005B768C"/>
    <w:rsid w:val="005C0FFD"/>
    <w:rsid w:val="005C667D"/>
    <w:rsid w:val="005C69F9"/>
    <w:rsid w:val="005D288A"/>
    <w:rsid w:val="005D3F79"/>
    <w:rsid w:val="005D4B1B"/>
    <w:rsid w:val="005E014C"/>
    <w:rsid w:val="005E5139"/>
    <w:rsid w:val="005F5E47"/>
    <w:rsid w:val="0061766F"/>
    <w:rsid w:val="0062054D"/>
    <w:rsid w:val="006211BA"/>
    <w:rsid w:val="00625BFF"/>
    <w:rsid w:val="0063075E"/>
    <w:rsid w:val="00630D3A"/>
    <w:rsid w:val="0063259E"/>
    <w:rsid w:val="00632BFA"/>
    <w:rsid w:val="006406AF"/>
    <w:rsid w:val="00644ED4"/>
    <w:rsid w:val="00650B58"/>
    <w:rsid w:val="006569FA"/>
    <w:rsid w:val="00657BC0"/>
    <w:rsid w:val="006621E4"/>
    <w:rsid w:val="00662F64"/>
    <w:rsid w:val="00663320"/>
    <w:rsid w:val="00663B7E"/>
    <w:rsid w:val="00664ECE"/>
    <w:rsid w:val="00666CE7"/>
    <w:rsid w:val="006712A6"/>
    <w:rsid w:val="00672C08"/>
    <w:rsid w:val="006850C1"/>
    <w:rsid w:val="00687445"/>
    <w:rsid w:val="00687AC2"/>
    <w:rsid w:val="00687ACF"/>
    <w:rsid w:val="00690AA4"/>
    <w:rsid w:val="006A1003"/>
    <w:rsid w:val="006A3988"/>
    <w:rsid w:val="006A531F"/>
    <w:rsid w:val="006B5F00"/>
    <w:rsid w:val="006B7C3D"/>
    <w:rsid w:val="006C1175"/>
    <w:rsid w:val="006C3B64"/>
    <w:rsid w:val="006C5068"/>
    <w:rsid w:val="006D468E"/>
    <w:rsid w:val="006D60A2"/>
    <w:rsid w:val="006E1E18"/>
    <w:rsid w:val="006E71C3"/>
    <w:rsid w:val="006E7613"/>
    <w:rsid w:val="006F20B8"/>
    <w:rsid w:val="006F22E8"/>
    <w:rsid w:val="006F4A12"/>
    <w:rsid w:val="006F6BD2"/>
    <w:rsid w:val="00700A0D"/>
    <w:rsid w:val="00704BAC"/>
    <w:rsid w:val="00705536"/>
    <w:rsid w:val="00706D58"/>
    <w:rsid w:val="00714FC9"/>
    <w:rsid w:val="00737323"/>
    <w:rsid w:val="00741348"/>
    <w:rsid w:val="00746F8D"/>
    <w:rsid w:val="00747C69"/>
    <w:rsid w:val="00752D92"/>
    <w:rsid w:val="0076671B"/>
    <w:rsid w:val="0077409D"/>
    <w:rsid w:val="00774950"/>
    <w:rsid w:val="00775E90"/>
    <w:rsid w:val="007765FD"/>
    <w:rsid w:val="007768AB"/>
    <w:rsid w:val="00786C6C"/>
    <w:rsid w:val="007A3FB8"/>
    <w:rsid w:val="007B0D4B"/>
    <w:rsid w:val="007B641F"/>
    <w:rsid w:val="007C1CC9"/>
    <w:rsid w:val="007C23C2"/>
    <w:rsid w:val="007D5AF6"/>
    <w:rsid w:val="007D6995"/>
    <w:rsid w:val="007D7C4B"/>
    <w:rsid w:val="007E002F"/>
    <w:rsid w:val="007E0479"/>
    <w:rsid w:val="007E1C6E"/>
    <w:rsid w:val="007E673A"/>
    <w:rsid w:val="007F6653"/>
    <w:rsid w:val="007F7153"/>
    <w:rsid w:val="007F7496"/>
    <w:rsid w:val="0080270F"/>
    <w:rsid w:val="008027DF"/>
    <w:rsid w:val="00803E4E"/>
    <w:rsid w:val="00804275"/>
    <w:rsid w:val="00805604"/>
    <w:rsid w:val="008139B4"/>
    <w:rsid w:val="0081652C"/>
    <w:rsid w:val="00834FC6"/>
    <w:rsid w:val="00835044"/>
    <w:rsid w:val="008362AD"/>
    <w:rsid w:val="00836E2D"/>
    <w:rsid w:val="0084295D"/>
    <w:rsid w:val="008436F1"/>
    <w:rsid w:val="00844824"/>
    <w:rsid w:val="00845CD5"/>
    <w:rsid w:val="00845F59"/>
    <w:rsid w:val="008466B5"/>
    <w:rsid w:val="0085206E"/>
    <w:rsid w:val="00854E52"/>
    <w:rsid w:val="008562F4"/>
    <w:rsid w:val="008633DD"/>
    <w:rsid w:val="00865694"/>
    <w:rsid w:val="00866EA9"/>
    <w:rsid w:val="008670E7"/>
    <w:rsid w:val="0087369F"/>
    <w:rsid w:val="00873B44"/>
    <w:rsid w:val="00875046"/>
    <w:rsid w:val="00876592"/>
    <w:rsid w:val="0087681B"/>
    <w:rsid w:val="00877D93"/>
    <w:rsid w:val="00881D96"/>
    <w:rsid w:val="00885663"/>
    <w:rsid w:val="0089658B"/>
    <w:rsid w:val="008A0F00"/>
    <w:rsid w:val="008A3E60"/>
    <w:rsid w:val="008B3F0A"/>
    <w:rsid w:val="008B4015"/>
    <w:rsid w:val="008B5A08"/>
    <w:rsid w:val="008C3D49"/>
    <w:rsid w:val="008D0A68"/>
    <w:rsid w:val="008E06E3"/>
    <w:rsid w:val="008E5778"/>
    <w:rsid w:val="008E5F3F"/>
    <w:rsid w:val="008E7232"/>
    <w:rsid w:val="008E763E"/>
    <w:rsid w:val="008F010D"/>
    <w:rsid w:val="008F1553"/>
    <w:rsid w:val="008F393D"/>
    <w:rsid w:val="008F52C4"/>
    <w:rsid w:val="008F7749"/>
    <w:rsid w:val="00906FCF"/>
    <w:rsid w:val="00912F41"/>
    <w:rsid w:val="009206B5"/>
    <w:rsid w:val="00924AB0"/>
    <w:rsid w:val="00932F5C"/>
    <w:rsid w:val="00935731"/>
    <w:rsid w:val="00941DD2"/>
    <w:rsid w:val="00942C6C"/>
    <w:rsid w:val="009449D6"/>
    <w:rsid w:val="00951A5C"/>
    <w:rsid w:val="00952EC1"/>
    <w:rsid w:val="009540B9"/>
    <w:rsid w:val="00956851"/>
    <w:rsid w:val="00960453"/>
    <w:rsid w:val="00963FF0"/>
    <w:rsid w:val="00970DBE"/>
    <w:rsid w:val="00976B22"/>
    <w:rsid w:val="009821FB"/>
    <w:rsid w:val="00984758"/>
    <w:rsid w:val="00991EC3"/>
    <w:rsid w:val="0099671B"/>
    <w:rsid w:val="00997947"/>
    <w:rsid w:val="009A3224"/>
    <w:rsid w:val="009A43CD"/>
    <w:rsid w:val="009A76CC"/>
    <w:rsid w:val="009A7A22"/>
    <w:rsid w:val="009B25B7"/>
    <w:rsid w:val="009B7B6C"/>
    <w:rsid w:val="009C0A2A"/>
    <w:rsid w:val="009C3E82"/>
    <w:rsid w:val="009C6B92"/>
    <w:rsid w:val="009D0C20"/>
    <w:rsid w:val="009D102B"/>
    <w:rsid w:val="009D1452"/>
    <w:rsid w:val="009D1AEF"/>
    <w:rsid w:val="009D7BD2"/>
    <w:rsid w:val="009E0F27"/>
    <w:rsid w:val="009E48FC"/>
    <w:rsid w:val="009F20A4"/>
    <w:rsid w:val="009F4A39"/>
    <w:rsid w:val="009F5ADC"/>
    <w:rsid w:val="009F5D8B"/>
    <w:rsid w:val="00A01821"/>
    <w:rsid w:val="00A02E33"/>
    <w:rsid w:val="00A06DC4"/>
    <w:rsid w:val="00A11C0A"/>
    <w:rsid w:val="00A1797C"/>
    <w:rsid w:val="00A24D81"/>
    <w:rsid w:val="00A27D85"/>
    <w:rsid w:val="00A33384"/>
    <w:rsid w:val="00A33D7D"/>
    <w:rsid w:val="00A37BCA"/>
    <w:rsid w:val="00A40558"/>
    <w:rsid w:val="00A50E3E"/>
    <w:rsid w:val="00A545B3"/>
    <w:rsid w:val="00A623A8"/>
    <w:rsid w:val="00A62AF7"/>
    <w:rsid w:val="00A67296"/>
    <w:rsid w:val="00A71CB9"/>
    <w:rsid w:val="00A72107"/>
    <w:rsid w:val="00A766F0"/>
    <w:rsid w:val="00A7789B"/>
    <w:rsid w:val="00A8277E"/>
    <w:rsid w:val="00A84B7E"/>
    <w:rsid w:val="00A90E87"/>
    <w:rsid w:val="00A97F0E"/>
    <w:rsid w:val="00AA041C"/>
    <w:rsid w:val="00AA3AEA"/>
    <w:rsid w:val="00AA63E8"/>
    <w:rsid w:val="00AA6FE1"/>
    <w:rsid w:val="00AA749B"/>
    <w:rsid w:val="00AB7847"/>
    <w:rsid w:val="00AC78ED"/>
    <w:rsid w:val="00AD05AE"/>
    <w:rsid w:val="00AD09AF"/>
    <w:rsid w:val="00AD2584"/>
    <w:rsid w:val="00AE0BB9"/>
    <w:rsid w:val="00AE57DE"/>
    <w:rsid w:val="00AE696C"/>
    <w:rsid w:val="00AF2F14"/>
    <w:rsid w:val="00AF4D95"/>
    <w:rsid w:val="00AF6150"/>
    <w:rsid w:val="00B17BB1"/>
    <w:rsid w:val="00B20B0B"/>
    <w:rsid w:val="00B25092"/>
    <w:rsid w:val="00B317EE"/>
    <w:rsid w:val="00B34D2B"/>
    <w:rsid w:val="00B363A4"/>
    <w:rsid w:val="00B4146F"/>
    <w:rsid w:val="00B42FB1"/>
    <w:rsid w:val="00B43B91"/>
    <w:rsid w:val="00B43D5C"/>
    <w:rsid w:val="00B47120"/>
    <w:rsid w:val="00B53E3F"/>
    <w:rsid w:val="00B64EE4"/>
    <w:rsid w:val="00B703CC"/>
    <w:rsid w:val="00B704E9"/>
    <w:rsid w:val="00B7085B"/>
    <w:rsid w:val="00B712BD"/>
    <w:rsid w:val="00B762E8"/>
    <w:rsid w:val="00B770E4"/>
    <w:rsid w:val="00B82142"/>
    <w:rsid w:val="00B87293"/>
    <w:rsid w:val="00B913BD"/>
    <w:rsid w:val="00B94B3A"/>
    <w:rsid w:val="00BA0321"/>
    <w:rsid w:val="00BA4E20"/>
    <w:rsid w:val="00BA7B6C"/>
    <w:rsid w:val="00BB05AD"/>
    <w:rsid w:val="00BB3EA4"/>
    <w:rsid w:val="00BB3ED5"/>
    <w:rsid w:val="00BC0B53"/>
    <w:rsid w:val="00BC0F1B"/>
    <w:rsid w:val="00BC1458"/>
    <w:rsid w:val="00BC2542"/>
    <w:rsid w:val="00BC7554"/>
    <w:rsid w:val="00BD0356"/>
    <w:rsid w:val="00BD1028"/>
    <w:rsid w:val="00BD24B1"/>
    <w:rsid w:val="00BD71A0"/>
    <w:rsid w:val="00BE0A55"/>
    <w:rsid w:val="00BE4396"/>
    <w:rsid w:val="00BF00EB"/>
    <w:rsid w:val="00BF18D6"/>
    <w:rsid w:val="00BF27AC"/>
    <w:rsid w:val="00BF2A37"/>
    <w:rsid w:val="00C035B3"/>
    <w:rsid w:val="00C139CE"/>
    <w:rsid w:val="00C14153"/>
    <w:rsid w:val="00C222DC"/>
    <w:rsid w:val="00C24CFE"/>
    <w:rsid w:val="00C250C0"/>
    <w:rsid w:val="00C26043"/>
    <w:rsid w:val="00C32574"/>
    <w:rsid w:val="00C33052"/>
    <w:rsid w:val="00C442AB"/>
    <w:rsid w:val="00C52C49"/>
    <w:rsid w:val="00C5594F"/>
    <w:rsid w:val="00C64864"/>
    <w:rsid w:val="00C65C17"/>
    <w:rsid w:val="00C65E37"/>
    <w:rsid w:val="00C714AD"/>
    <w:rsid w:val="00C71E11"/>
    <w:rsid w:val="00C73B27"/>
    <w:rsid w:val="00C7548E"/>
    <w:rsid w:val="00C75516"/>
    <w:rsid w:val="00C76135"/>
    <w:rsid w:val="00C80534"/>
    <w:rsid w:val="00C80C1E"/>
    <w:rsid w:val="00C8238F"/>
    <w:rsid w:val="00C82AC2"/>
    <w:rsid w:val="00C861FA"/>
    <w:rsid w:val="00C92996"/>
    <w:rsid w:val="00CA75DC"/>
    <w:rsid w:val="00CA7D05"/>
    <w:rsid w:val="00CC2C22"/>
    <w:rsid w:val="00CD59C9"/>
    <w:rsid w:val="00CE29BC"/>
    <w:rsid w:val="00CE38B7"/>
    <w:rsid w:val="00CE39B0"/>
    <w:rsid w:val="00CE6A4E"/>
    <w:rsid w:val="00CE79A9"/>
    <w:rsid w:val="00CF5FB4"/>
    <w:rsid w:val="00D01115"/>
    <w:rsid w:val="00D01236"/>
    <w:rsid w:val="00D058F4"/>
    <w:rsid w:val="00D05D75"/>
    <w:rsid w:val="00D1271A"/>
    <w:rsid w:val="00D20B5F"/>
    <w:rsid w:val="00D20FB0"/>
    <w:rsid w:val="00D21A0E"/>
    <w:rsid w:val="00D23C52"/>
    <w:rsid w:val="00D253ED"/>
    <w:rsid w:val="00D3609F"/>
    <w:rsid w:val="00D36B4B"/>
    <w:rsid w:val="00D37886"/>
    <w:rsid w:val="00D400DD"/>
    <w:rsid w:val="00D4490C"/>
    <w:rsid w:val="00D50FA5"/>
    <w:rsid w:val="00D524A1"/>
    <w:rsid w:val="00D55447"/>
    <w:rsid w:val="00D6034C"/>
    <w:rsid w:val="00D6772F"/>
    <w:rsid w:val="00D80EF7"/>
    <w:rsid w:val="00D829C2"/>
    <w:rsid w:val="00D85BED"/>
    <w:rsid w:val="00D95441"/>
    <w:rsid w:val="00DA6F81"/>
    <w:rsid w:val="00DB7BD9"/>
    <w:rsid w:val="00DC2CFA"/>
    <w:rsid w:val="00DD1F4E"/>
    <w:rsid w:val="00DD222B"/>
    <w:rsid w:val="00DD3484"/>
    <w:rsid w:val="00DD57C0"/>
    <w:rsid w:val="00DD613E"/>
    <w:rsid w:val="00DE3ACA"/>
    <w:rsid w:val="00DF0BF3"/>
    <w:rsid w:val="00DF3510"/>
    <w:rsid w:val="00DF735D"/>
    <w:rsid w:val="00E0078F"/>
    <w:rsid w:val="00E04F36"/>
    <w:rsid w:val="00E05284"/>
    <w:rsid w:val="00E06043"/>
    <w:rsid w:val="00E107AF"/>
    <w:rsid w:val="00E14621"/>
    <w:rsid w:val="00E15495"/>
    <w:rsid w:val="00E15597"/>
    <w:rsid w:val="00E1578D"/>
    <w:rsid w:val="00E217D7"/>
    <w:rsid w:val="00E22886"/>
    <w:rsid w:val="00E26FA0"/>
    <w:rsid w:val="00E36CC8"/>
    <w:rsid w:val="00E42ABE"/>
    <w:rsid w:val="00E45375"/>
    <w:rsid w:val="00E60CAC"/>
    <w:rsid w:val="00E7228F"/>
    <w:rsid w:val="00E74D1A"/>
    <w:rsid w:val="00E82FE5"/>
    <w:rsid w:val="00E84B95"/>
    <w:rsid w:val="00E863F3"/>
    <w:rsid w:val="00E86451"/>
    <w:rsid w:val="00E91751"/>
    <w:rsid w:val="00E91C50"/>
    <w:rsid w:val="00E96A31"/>
    <w:rsid w:val="00EA3689"/>
    <w:rsid w:val="00EB1070"/>
    <w:rsid w:val="00EB2ACA"/>
    <w:rsid w:val="00EB2CEE"/>
    <w:rsid w:val="00EB326D"/>
    <w:rsid w:val="00EC001E"/>
    <w:rsid w:val="00EC2031"/>
    <w:rsid w:val="00EC34BA"/>
    <w:rsid w:val="00EC357C"/>
    <w:rsid w:val="00EC7F74"/>
    <w:rsid w:val="00ED2280"/>
    <w:rsid w:val="00EE5748"/>
    <w:rsid w:val="00EF1B9F"/>
    <w:rsid w:val="00EF5F7A"/>
    <w:rsid w:val="00F0229D"/>
    <w:rsid w:val="00F0573D"/>
    <w:rsid w:val="00F140FE"/>
    <w:rsid w:val="00F22E56"/>
    <w:rsid w:val="00F243F4"/>
    <w:rsid w:val="00F2631B"/>
    <w:rsid w:val="00F27A00"/>
    <w:rsid w:val="00F32CB9"/>
    <w:rsid w:val="00F34570"/>
    <w:rsid w:val="00F44251"/>
    <w:rsid w:val="00F4604A"/>
    <w:rsid w:val="00F5186A"/>
    <w:rsid w:val="00F53FD7"/>
    <w:rsid w:val="00F60495"/>
    <w:rsid w:val="00F82C96"/>
    <w:rsid w:val="00F84099"/>
    <w:rsid w:val="00F90B98"/>
    <w:rsid w:val="00F97630"/>
    <w:rsid w:val="00FA0901"/>
    <w:rsid w:val="00FA1775"/>
    <w:rsid w:val="00FA2DA0"/>
    <w:rsid w:val="00FA3913"/>
    <w:rsid w:val="00FA73B6"/>
    <w:rsid w:val="00FC3BD1"/>
    <w:rsid w:val="00FC3EEA"/>
    <w:rsid w:val="00FC7113"/>
    <w:rsid w:val="00FD101E"/>
    <w:rsid w:val="00FD4D28"/>
    <w:rsid w:val="00FD7DDD"/>
    <w:rsid w:val="00FE38BA"/>
    <w:rsid w:val="00FF4EC6"/>
    <w:rsid w:val="00FF4F40"/>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5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458"/>
    <w:pPr>
      <w:overflowPunct w:val="0"/>
      <w:autoSpaceDE w:val="0"/>
      <w:autoSpaceDN w:val="0"/>
      <w:adjustRightInd w:val="0"/>
      <w:textAlignment w:val="baseline"/>
    </w:pPr>
  </w:style>
  <w:style w:type="paragraph" w:styleId="Heading1">
    <w:name w:val="heading 1"/>
    <w:basedOn w:val="Normal"/>
    <w:next w:val="Normal"/>
    <w:qFormat/>
    <w:rsid w:val="00B8214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142"/>
  </w:style>
  <w:style w:type="paragraph" w:styleId="Footer">
    <w:name w:val="footer"/>
    <w:basedOn w:val="Normal"/>
    <w:rsid w:val="00B82142"/>
    <w:pPr>
      <w:tabs>
        <w:tab w:val="center" w:pos="4320"/>
        <w:tab w:val="right" w:pos="8640"/>
      </w:tabs>
    </w:pPr>
  </w:style>
  <w:style w:type="paragraph" w:styleId="Header">
    <w:name w:val="header"/>
    <w:basedOn w:val="Normal"/>
    <w:rsid w:val="00B82142"/>
    <w:pPr>
      <w:tabs>
        <w:tab w:val="center" w:pos="4320"/>
        <w:tab w:val="right" w:pos="8640"/>
      </w:tabs>
    </w:pPr>
  </w:style>
  <w:style w:type="paragraph" w:styleId="BodyText">
    <w:name w:val="Body Text"/>
    <w:basedOn w:val="Normal"/>
    <w:rsid w:val="00B82142"/>
    <w:pPr>
      <w:tabs>
        <w:tab w:val="left" w:pos="1080"/>
      </w:tabs>
    </w:pPr>
    <w:rPr>
      <w:sz w:val="24"/>
    </w:rPr>
  </w:style>
  <w:style w:type="paragraph" w:styleId="BodyText2">
    <w:name w:val="Body Text 2"/>
    <w:basedOn w:val="Normal"/>
    <w:rsid w:val="00B82142"/>
    <w:pPr>
      <w:tabs>
        <w:tab w:val="left" w:pos="-1440"/>
        <w:tab w:val="left" w:pos="-720"/>
        <w:tab w:val="left" w:pos="720"/>
        <w:tab w:val="left" w:pos="1440"/>
      </w:tabs>
      <w:ind w:left="1440" w:hanging="720"/>
    </w:pPr>
    <w:rPr>
      <w:sz w:val="24"/>
    </w:rPr>
  </w:style>
  <w:style w:type="paragraph" w:styleId="BalloonText">
    <w:name w:val="Balloon Text"/>
    <w:basedOn w:val="Normal"/>
    <w:rsid w:val="00B82142"/>
    <w:rPr>
      <w:rFonts w:ascii="Tahoma" w:hAnsi="Tahoma"/>
      <w:sz w:val="16"/>
    </w:rPr>
  </w:style>
  <w:style w:type="paragraph" w:styleId="BodyTextIndent2">
    <w:name w:val="Body Text Indent 2"/>
    <w:basedOn w:val="Normal"/>
    <w:rsid w:val="00B82142"/>
    <w:pPr>
      <w:tabs>
        <w:tab w:val="left" w:pos="-1440"/>
      </w:tabs>
      <w:ind w:left="2160" w:hanging="720"/>
    </w:pPr>
    <w:rPr>
      <w:sz w:val="24"/>
    </w:rPr>
  </w:style>
  <w:style w:type="paragraph" w:styleId="BodyTextIndent3">
    <w:name w:val="Body Text Indent 3"/>
    <w:basedOn w:val="Normal"/>
    <w:rsid w:val="00B82142"/>
    <w:pPr>
      <w:tabs>
        <w:tab w:val="left" w:pos="-1440"/>
      </w:tabs>
      <w:ind w:left="2880" w:hanging="720"/>
    </w:pPr>
    <w:rPr>
      <w:sz w:val="24"/>
    </w:rPr>
  </w:style>
  <w:style w:type="paragraph" w:customStyle="1" w:styleId="Arialboldh">
    <w:name w:val="Arial bold h"/>
    <w:rsid w:val="00B82142"/>
    <w:pPr>
      <w:tabs>
        <w:tab w:val="left" w:pos="-720"/>
      </w:tabs>
      <w:suppressAutoHyphens/>
      <w:overflowPunct w:val="0"/>
      <w:autoSpaceDE w:val="0"/>
      <w:autoSpaceDN w:val="0"/>
      <w:adjustRightInd w:val="0"/>
      <w:textAlignment w:val="baseline"/>
    </w:pPr>
    <w:rPr>
      <w:rFonts w:ascii="Arial" w:hAnsi="Arial"/>
      <w:b/>
      <w:sz w:val="24"/>
    </w:rPr>
  </w:style>
  <w:style w:type="paragraph" w:styleId="NormalWeb">
    <w:name w:val="Normal (Web)"/>
    <w:basedOn w:val="Normal"/>
    <w:rsid w:val="00B82142"/>
    <w:pPr>
      <w:spacing w:before="100" w:after="100"/>
    </w:pPr>
    <w:rPr>
      <w:rFonts w:ascii="Arial Unicode MS" w:eastAsia="Arial Unicode MS"/>
      <w:sz w:val="24"/>
    </w:rPr>
  </w:style>
  <w:style w:type="paragraph" w:styleId="BodyText3">
    <w:name w:val="Body Text 3"/>
    <w:basedOn w:val="Normal"/>
    <w:rsid w:val="00B82142"/>
    <w:pPr>
      <w:shd w:val="clear" w:color="auto" w:fill="FFFFFF"/>
      <w:tabs>
        <w:tab w:val="left" w:pos="360"/>
        <w:tab w:val="left" w:pos="720"/>
        <w:tab w:val="left" w:pos="1080"/>
        <w:tab w:val="left" w:pos="1440"/>
        <w:tab w:val="center" w:pos="4680"/>
      </w:tabs>
    </w:pPr>
    <w:rPr>
      <w:b/>
      <w:sz w:val="24"/>
    </w:rPr>
  </w:style>
  <w:style w:type="paragraph" w:styleId="BodyTextIndent">
    <w:name w:val="Body Text Indent"/>
    <w:basedOn w:val="Normal"/>
    <w:rsid w:val="00B82142"/>
    <w:pPr>
      <w:shd w:val="clear" w:color="auto" w:fill="FFFFFF"/>
      <w:tabs>
        <w:tab w:val="decimal" w:pos="360"/>
        <w:tab w:val="left" w:pos="720"/>
        <w:tab w:val="left" w:pos="1440"/>
        <w:tab w:val="left" w:pos="1800"/>
        <w:tab w:val="left" w:pos="2160"/>
      </w:tabs>
      <w:ind w:left="720"/>
    </w:pPr>
    <w:rPr>
      <w:b/>
      <w:i/>
      <w:iCs/>
      <w:sz w:val="24"/>
    </w:rPr>
  </w:style>
  <w:style w:type="paragraph" w:customStyle="1" w:styleId="Scheme11L1">
    <w:name w:val="Scheme11_L1"/>
    <w:basedOn w:val="Normal"/>
    <w:next w:val="BodyText"/>
    <w:rsid w:val="00B82142"/>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B82142"/>
    <w:pPr>
      <w:numPr>
        <w:ilvl w:val="1"/>
      </w:numPr>
      <w:tabs>
        <w:tab w:val="clear" w:pos="1440"/>
        <w:tab w:val="num" w:pos="360"/>
      </w:tabs>
      <w:outlineLvl w:val="1"/>
    </w:pPr>
    <w:rPr>
      <w:bCs/>
    </w:rPr>
  </w:style>
  <w:style w:type="paragraph" w:customStyle="1" w:styleId="Scheme11L3">
    <w:name w:val="Scheme11_L3"/>
    <w:basedOn w:val="Scheme11L2"/>
    <w:next w:val="BodyText"/>
    <w:rsid w:val="00B82142"/>
    <w:pPr>
      <w:numPr>
        <w:ilvl w:val="2"/>
      </w:numPr>
      <w:tabs>
        <w:tab w:val="clear" w:pos="2160"/>
        <w:tab w:val="num" w:pos="360"/>
      </w:tabs>
      <w:outlineLvl w:val="2"/>
    </w:pPr>
  </w:style>
  <w:style w:type="paragraph" w:customStyle="1" w:styleId="Scheme11L4">
    <w:name w:val="Scheme11_L4"/>
    <w:basedOn w:val="Scheme11L3"/>
    <w:next w:val="BodyText"/>
    <w:rsid w:val="00B82142"/>
    <w:pPr>
      <w:numPr>
        <w:ilvl w:val="3"/>
      </w:numPr>
      <w:tabs>
        <w:tab w:val="clear" w:pos="2880"/>
        <w:tab w:val="num" w:pos="360"/>
      </w:tabs>
      <w:outlineLvl w:val="3"/>
    </w:pPr>
  </w:style>
  <w:style w:type="paragraph" w:customStyle="1" w:styleId="Scheme11L5">
    <w:name w:val="Scheme11_L5"/>
    <w:basedOn w:val="Scheme11L4"/>
    <w:next w:val="BodyText"/>
    <w:rsid w:val="00B82142"/>
    <w:pPr>
      <w:numPr>
        <w:ilvl w:val="4"/>
      </w:numPr>
      <w:tabs>
        <w:tab w:val="clear" w:pos="3600"/>
        <w:tab w:val="num" w:pos="360"/>
      </w:tabs>
      <w:outlineLvl w:val="4"/>
    </w:pPr>
  </w:style>
  <w:style w:type="paragraph" w:customStyle="1" w:styleId="Scheme11L6">
    <w:name w:val="Scheme11_L6"/>
    <w:basedOn w:val="Scheme11L5"/>
    <w:next w:val="BodyText"/>
    <w:rsid w:val="00B82142"/>
    <w:pPr>
      <w:numPr>
        <w:ilvl w:val="5"/>
      </w:numPr>
      <w:tabs>
        <w:tab w:val="clear" w:pos="4320"/>
        <w:tab w:val="num" w:pos="360"/>
      </w:tabs>
      <w:jc w:val="left"/>
      <w:outlineLvl w:val="5"/>
    </w:pPr>
  </w:style>
  <w:style w:type="paragraph" w:customStyle="1" w:styleId="Scheme11L7">
    <w:name w:val="Scheme11_L7"/>
    <w:basedOn w:val="Scheme11L6"/>
    <w:next w:val="BodyText"/>
    <w:rsid w:val="00B82142"/>
    <w:pPr>
      <w:numPr>
        <w:ilvl w:val="6"/>
      </w:numPr>
      <w:tabs>
        <w:tab w:val="clear" w:pos="5040"/>
        <w:tab w:val="num" w:pos="360"/>
      </w:tabs>
      <w:outlineLvl w:val="6"/>
    </w:pPr>
  </w:style>
  <w:style w:type="paragraph" w:customStyle="1" w:styleId="Scheme11L8">
    <w:name w:val="Scheme11_L8"/>
    <w:basedOn w:val="Scheme11L7"/>
    <w:next w:val="BodyText"/>
    <w:rsid w:val="00B82142"/>
    <w:pPr>
      <w:numPr>
        <w:ilvl w:val="7"/>
      </w:numPr>
      <w:tabs>
        <w:tab w:val="clear" w:pos="5760"/>
        <w:tab w:val="num" w:pos="360"/>
      </w:tabs>
      <w:outlineLvl w:val="7"/>
    </w:pPr>
  </w:style>
  <w:style w:type="paragraph" w:customStyle="1" w:styleId="Scheme11L9">
    <w:name w:val="Scheme11_L9"/>
    <w:basedOn w:val="Scheme11L8"/>
    <w:next w:val="BodyText"/>
    <w:rsid w:val="00B82142"/>
    <w:pPr>
      <w:numPr>
        <w:ilvl w:val="8"/>
      </w:numPr>
      <w:tabs>
        <w:tab w:val="clear" w:pos="6480"/>
        <w:tab w:val="num" w:pos="360"/>
      </w:tabs>
      <w:outlineLvl w:val="8"/>
    </w:pPr>
  </w:style>
  <w:style w:type="paragraph" w:styleId="DocumentMap">
    <w:name w:val="Document Map"/>
    <w:basedOn w:val="Normal"/>
    <w:semiHidden/>
    <w:rsid w:val="00173D54"/>
    <w:pPr>
      <w:shd w:val="clear" w:color="auto" w:fill="000080"/>
    </w:pPr>
    <w:rPr>
      <w:rFonts w:ascii="Tahoma" w:hAnsi="Tahoma" w:cs="Tahoma"/>
    </w:rPr>
  </w:style>
  <w:style w:type="paragraph" w:customStyle="1" w:styleId="ExDStdProvsNormal">
    <w:name w:val="ExDStdProvsNormal"/>
    <w:rsid w:val="00166FFF"/>
    <w:rPr>
      <w:sz w:val="24"/>
      <w:szCs w:val="24"/>
    </w:rPr>
  </w:style>
  <w:style w:type="paragraph" w:customStyle="1" w:styleId="FlushLeft">
    <w:name w:val="Flush Left"/>
    <w:aliases w:val="fl"/>
    <w:basedOn w:val="Normal"/>
    <w:rsid w:val="00F27A00"/>
    <w:pPr>
      <w:overflowPunct/>
      <w:autoSpaceDE/>
      <w:autoSpaceDN/>
      <w:adjustRightInd/>
      <w:spacing w:before="240"/>
      <w:textAlignment w:val="auto"/>
    </w:pPr>
    <w:rPr>
      <w:sz w:val="24"/>
    </w:rPr>
  </w:style>
  <w:style w:type="paragraph" w:customStyle="1" w:styleId="HeadingCtr">
    <w:name w:val="Heading Ctr"/>
    <w:aliases w:val="HC"/>
    <w:basedOn w:val="Normal"/>
    <w:rsid w:val="005B6C96"/>
    <w:pPr>
      <w:keepNext/>
      <w:keepLines/>
      <w:overflowPunct/>
      <w:autoSpaceDE/>
      <w:autoSpaceDN/>
      <w:adjustRightInd/>
      <w:spacing w:before="240"/>
      <w:jc w:val="center"/>
      <w:textAlignment w:val="auto"/>
    </w:pPr>
    <w:rPr>
      <w:sz w:val="24"/>
    </w:rPr>
  </w:style>
  <w:style w:type="character" w:styleId="PageNumber">
    <w:name w:val="page number"/>
    <w:basedOn w:val="DefaultParagraphFont"/>
    <w:rsid w:val="001B362F"/>
  </w:style>
  <w:style w:type="paragraph" w:customStyle="1" w:styleId="BlockSS">
    <w:name w:val="Block SS"/>
    <w:basedOn w:val="Normal"/>
    <w:rsid w:val="00BC0F1B"/>
    <w:pPr>
      <w:overflowPunct/>
      <w:autoSpaceDE/>
      <w:autoSpaceDN/>
      <w:adjustRightInd/>
      <w:spacing w:after="240"/>
      <w:ind w:left="1440" w:right="1440"/>
      <w:textAlignment w:val="auto"/>
    </w:pPr>
    <w:rPr>
      <w:sz w:val="24"/>
      <w:szCs w:val="24"/>
    </w:rPr>
  </w:style>
  <w:style w:type="table" w:styleId="TableGrid">
    <w:name w:val="Table Grid"/>
    <w:basedOn w:val="TableNormal"/>
    <w:rsid w:val="006E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375975"/>
    <w:rPr>
      <w:color w:val="0000FF"/>
      <w:u w:val="double"/>
    </w:rPr>
  </w:style>
  <w:style w:type="paragraph" w:customStyle="1" w:styleId="NormalHangingIndent1">
    <w:name w:val="Normal (Hanging Indent 1)"/>
    <w:basedOn w:val="Normal"/>
    <w:next w:val="Normal"/>
    <w:rsid w:val="00B42FB1"/>
    <w:pPr>
      <w:overflowPunct/>
      <w:autoSpaceDE/>
      <w:autoSpaceDN/>
      <w:adjustRightInd/>
      <w:spacing w:after="240"/>
      <w:ind w:left="720" w:hanging="720"/>
      <w:jc w:val="both"/>
      <w:textAlignment w:val="auto"/>
    </w:pPr>
    <w:rPr>
      <w:sz w:val="24"/>
      <w:szCs w:val="24"/>
    </w:rPr>
  </w:style>
  <w:style w:type="character" w:styleId="CommentReference">
    <w:name w:val="annotation reference"/>
    <w:rsid w:val="00EF5F7A"/>
    <w:rPr>
      <w:sz w:val="16"/>
      <w:szCs w:val="16"/>
    </w:rPr>
  </w:style>
  <w:style w:type="paragraph" w:styleId="CommentText">
    <w:name w:val="annotation text"/>
    <w:basedOn w:val="Normal"/>
    <w:link w:val="CommentTextChar"/>
    <w:rsid w:val="00EF5F7A"/>
  </w:style>
  <w:style w:type="character" w:customStyle="1" w:styleId="CommentTextChar">
    <w:name w:val="Comment Text Char"/>
    <w:basedOn w:val="DefaultParagraphFont"/>
    <w:link w:val="CommentText"/>
    <w:rsid w:val="00EF5F7A"/>
  </w:style>
  <w:style w:type="paragraph" w:styleId="ListParagraph">
    <w:name w:val="List Paragraph"/>
    <w:basedOn w:val="Normal"/>
    <w:uiPriority w:val="34"/>
    <w:qFormat/>
    <w:rsid w:val="00AE57DE"/>
    <w:pPr>
      <w:ind w:left="720"/>
      <w:contextualSpacing/>
    </w:pPr>
  </w:style>
  <w:style w:type="paragraph" w:styleId="Revision">
    <w:name w:val="Revision"/>
    <w:hidden/>
    <w:uiPriority w:val="99"/>
    <w:semiHidden/>
    <w:rsid w:val="003E3A71"/>
  </w:style>
  <w:style w:type="paragraph" w:styleId="CommentSubject">
    <w:name w:val="annotation subject"/>
    <w:basedOn w:val="CommentText"/>
    <w:next w:val="CommentText"/>
    <w:link w:val="CommentSubjectChar"/>
    <w:rsid w:val="00FA0901"/>
    <w:rPr>
      <w:b/>
      <w:bCs/>
    </w:rPr>
  </w:style>
  <w:style w:type="character" w:customStyle="1" w:styleId="CommentSubjectChar">
    <w:name w:val="Comment Subject Char"/>
    <w:basedOn w:val="CommentTextChar"/>
    <w:link w:val="CommentSubject"/>
    <w:rsid w:val="00FA0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85C5-336B-4D7C-8320-79EEEAEC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6834</Words>
  <Characters>37200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2023-09-12T13:15:00Z</dcterms:created>
  <dcterms:modified xsi:type="dcterms:W3CDTF">2023-10-03T15:36:00Z</dcterms:modified>
</cp:coreProperties>
</file>