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CCA3" w14:textId="77777777" w:rsidR="00AE6319" w:rsidRDefault="00AE6319">
      <w:pPr>
        <w:tabs>
          <w:tab w:val="left" w:pos="0"/>
        </w:tabs>
        <w:suppressAutoHyphens/>
      </w:pPr>
      <w:r>
        <w:t xml:space="preserve">Prepared by, and after </w:t>
      </w:r>
      <w:proofErr w:type="gramStart"/>
      <w:r>
        <w:t>recording</w:t>
      </w:r>
      <w:proofErr w:type="gramEnd"/>
      <w:r>
        <w:t xml:space="preserve"> </w:t>
      </w:r>
    </w:p>
    <w:p w14:paraId="6BDE4501" w14:textId="77777777" w:rsidR="00AE6319" w:rsidRDefault="00AE6319">
      <w:pPr>
        <w:tabs>
          <w:tab w:val="left" w:pos="0"/>
        </w:tabs>
        <w:suppressAutoHyphens/>
      </w:pPr>
      <w:r>
        <w:t xml:space="preserve">return to: </w:t>
      </w:r>
    </w:p>
    <w:p w14:paraId="490A359E" w14:textId="77777777" w:rsidR="00AE6319" w:rsidRDefault="00AE6319">
      <w:pPr>
        <w:tabs>
          <w:tab w:val="left" w:pos="0"/>
        </w:tabs>
        <w:suppressAutoHyphens/>
      </w:pPr>
      <w:r>
        <w:t>_______________________________________</w:t>
      </w:r>
    </w:p>
    <w:p w14:paraId="27B7CAC9" w14:textId="77777777" w:rsidR="00AE6319" w:rsidRDefault="00AE6319">
      <w:pPr>
        <w:tabs>
          <w:tab w:val="left" w:pos="0"/>
        </w:tabs>
        <w:suppressAutoHyphens/>
      </w:pPr>
      <w:r>
        <w:t>_______________________________________</w:t>
      </w:r>
    </w:p>
    <w:p w14:paraId="50EB596F" w14:textId="77777777" w:rsidR="00AE6319" w:rsidRDefault="00AE6319">
      <w:pPr>
        <w:tabs>
          <w:tab w:val="left" w:pos="0"/>
        </w:tabs>
        <w:suppressAutoHyphens/>
      </w:pPr>
      <w:r>
        <w:t>_______________________________________</w:t>
      </w:r>
    </w:p>
    <w:p w14:paraId="6FD2DE0C" w14:textId="77777777" w:rsidR="00AE6319" w:rsidRDefault="00AE6319">
      <w:pPr>
        <w:tabs>
          <w:tab w:val="left" w:pos="0"/>
        </w:tabs>
        <w:suppressAutoHyphens/>
      </w:pPr>
      <w:r>
        <w:t>_______________________________________</w:t>
      </w:r>
    </w:p>
    <w:p w14:paraId="079D73B0" w14:textId="77777777" w:rsidR="00AE6319" w:rsidRDefault="00AE6319">
      <w:pPr>
        <w:tabs>
          <w:tab w:val="left" w:pos="0"/>
        </w:tabs>
        <w:suppressAutoHyphens/>
      </w:pPr>
    </w:p>
    <w:p w14:paraId="26D27E82" w14:textId="77777777" w:rsidR="00AE6319" w:rsidRDefault="00AE6319">
      <w:pPr>
        <w:tabs>
          <w:tab w:val="left" w:pos="0"/>
        </w:tabs>
        <w:suppressAutoHyphens/>
      </w:pPr>
    </w:p>
    <w:p w14:paraId="744BFD2B" w14:textId="77777777" w:rsidR="00AE6319" w:rsidRPr="00831043" w:rsidRDefault="00AE6319" w:rsidP="005D77A1">
      <w:pPr>
        <w:tabs>
          <w:tab w:val="center" w:pos="4680"/>
        </w:tabs>
        <w:suppressAutoHyphens/>
        <w:jc w:val="center"/>
        <w:rPr>
          <w:b/>
        </w:rPr>
      </w:pPr>
      <w:r w:rsidRPr="00831043">
        <w:rPr>
          <w:b/>
        </w:rPr>
        <w:t>MULTIFAMILY DEED TO SECURE DEBT,</w:t>
      </w:r>
    </w:p>
    <w:p w14:paraId="223C4073" w14:textId="77777777" w:rsidR="00AE6319" w:rsidRPr="00831043" w:rsidRDefault="00AE6319" w:rsidP="005D77A1">
      <w:pPr>
        <w:tabs>
          <w:tab w:val="center" w:pos="4680"/>
        </w:tabs>
        <w:suppressAutoHyphens/>
        <w:jc w:val="center"/>
        <w:rPr>
          <w:b/>
        </w:rPr>
      </w:pPr>
      <w:r w:rsidRPr="00831043">
        <w:rPr>
          <w:b/>
        </w:rPr>
        <w:t>ASSIGNMENT OF RENTS</w:t>
      </w:r>
    </w:p>
    <w:p w14:paraId="7C814FEB" w14:textId="77777777" w:rsidR="00AE6319" w:rsidRDefault="00AE6319" w:rsidP="005D77A1">
      <w:pPr>
        <w:tabs>
          <w:tab w:val="center" w:pos="4680"/>
        </w:tabs>
        <w:suppressAutoHyphens/>
        <w:jc w:val="center"/>
        <w:rPr>
          <w:b/>
        </w:rPr>
      </w:pPr>
      <w:r w:rsidRPr="00831043">
        <w:rPr>
          <w:b/>
        </w:rPr>
        <w:t>AND SECURITY AGREEMENT</w:t>
      </w:r>
    </w:p>
    <w:p w14:paraId="07E3E9E7" w14:textId="77777777" w:rsidR="00553974" w:rsidRDefault="00553974" w:rsidP="005D77A1">
      <w:pPr>
        <w:tabs>
          <w:tab w:val="center" w:pos="4680"/>
        </w:tabs>
        <w:suppressAutoHyphens/>
        <w:jc w:val="center"/>
        <w:rPr>
          <w:b/>
        </w:rPr>
      </w:pPr>
    </w:p>
    <w:p w14:paraId="4D90FC63" w14:textId="77777777" w:rsidR="00831043" w:rsidRDefault="00831043" w:rsidP="005D77A1">
      <w:pPr>
        <w:tabs>
          <w:tab w:val="center" w:pos="4680"/>
        </w:tabs>
        <w:suppressAutoHyphens/>
        <w:jc w:val="center"/>
        <w:rPr>
          <w:b/>
        </w:rPr>
      </w:pPr>
      <w:smartTag w:uri="urn:schemas-microsoft-com:office:smarttags" w:element="place">
        <w:smartTag w:uri="urn:schemas-microsoft-com:office:smarttags" w:element="country-region">
          <w:r>
            <w:rPr>
              <w:b/>
            </w:rPr>
            <w:t>GEORGIA</w:t>
          </w:r>
        </w:smartTag>
      </w:smartTag>
    </w:p>
    <w:p w14:paraId="4E2F4804" w14:textId="77777777" w:rsidR="00831043" w:rsidRDefault="00831043" w:rsidP="005D77A1">
      <w:pPr>
        <w:tabs>
          <w:tab w:val="center" w:pos="4680"/>
        </w:tabs>
        <w:suppressAutoHyphens/>
        <w:jc w:val="center"/>
        <w:rPr>
          <w:b/>
        </w:rPr>
      </w:pPr>
    </w:p>
    <w:p w14:paraId="06EAAA6E" w14:textId="6D3EAF3F" w:rsidR="00AE6319" w:rsidRDefault="00831043" w:rsidP="005D77A1">
      <w:pPr>
        <w:tabs>
          <w:tab w:val="center" w:pos="4680"/>
        </w:tabs>
        <w:suppressAutoHyphens/>
        <w:jc w:val="center"/>
        <w:rPr>
          <w:b/>
        </w:rPr>
      </w:pPr>
      <w:r>
        <w:rPr>
          <w:b/>
        </w:rPr>
        <w:t>(</w:t>
      </w:r>
      <w:r w:rsidR="00F02E6E">
        <w:rPr>
          <w:b/>
        </w:rPr>
        <w:t xml:space="preserve">Revised </w:t>
      </w:r>
      <w:r w:rsidR="00F25822">
        <w:rPr>
          <w:b/>
        </w:rPr>
        <w:t>10-10-2023</w:t>
      </w:r>
      <w:r w:rsidR="00AE6319">
        <w:rPr>
          <w:b/>
        </w:rPr>
        <w:t>)</w:t>
      </w:r>
    </w:p>
    <w:p w14:paraId="5A4D80CD" w14:textId="77777777" w:rsidR="00F25822" w:rsidRDefault="00F25822" w:rsidP="005D77A1">
      <w:pPr>
        <w:tabs>
          <w:tab w:val="center" w:pos="4680"/>
        </w:tabs>
        <w:suppressAutoHyphens/>
        <w:jc w:val="center"/>
        <w:rPr>
          <w:b/>
        </w:rPr>
      </w:pPr>
    </w:p>
    <w:p w14:paraId="2DFB514D" w14:textId="725DB5CF" w:rsidR="00F25822" w:rsidRDefault="00F25822" w:rsidP="00D73F3A">
      <w:pPr>
        <w:tabs>
          <w:tab w:val="center" w:pos="4680"/>
        </w:tabs>
        <w:suppressAutoHyphens/>
        <w:rPr>
          <w:bCs/>
        </w:rPr>
      </w:pPr>
      <w:r>
        <w:rPr>
          <w:bCs/>
        </w:rPr>
        <w:t>Information provided pursuant to O.C.G.A. Section 44-14-63(b), effective 7/1/2023:</w:t>
      </w:r>
    </w:p>
    <w:p w14:paraId="3E25D4D8" w14:textId="77777777" w:rsidR="00F25822" w:rsidRDefault="00F25822" w:rsidP="00D73F3A">
      <w:pPr>
        <w:tabs>
          <w:tab w:val="center" w:pos="4680"/>
        </w:tabs>
        <w:suppressAutoHyphens/>
        <w:rPr>
          <w:bCs/>
        </w:rPr>
      </w:pPr>
    </w:p>
    <w:p w14:paraId="5BCB8735" w14:textId="5A537042" w:rsidR="00F25822" w:rsidRDefault="00F25822" w:rsidP="00D73F3A">
      <w:pPr>
        <w:pStyle w:val="ListParagraph"/>
        <w:numPr>
          <w:ilvl w:val="0"/>
          <w:numId w:val="7"/>
        </w:numPr>
        <w:tabs>
          <w:tab w:val="center" w:pos="4680"/>
        </w:tabs>
        <w:suppressAutoHyphens/>
        <w:rPr>
          <w:bCs/>
        </w:rPr>
      </w:pPr>
      <w:r>
        <w:rPr>
          <w:bCs/>
        </w:rPr>
        <w:t>Date of the Document: ___________________________________________</w:t>
      </w:r>
      <w:r w:rsidR="00D73F3A">
        <w:rPr>
          <w:bCs/>
        </w:rPr>
        <w:t>__</w:t>
      </w:r>
      <w:r>
        <w:rPr>
          <w:bCs/>
        </w:rPr>
        <w:t>____</w:t>
      </w:r>
    </w:p>
    <w:p w14:paraId="08091F51" w14:textId="77777777" w:rsidR="00F25822" w:rsidRDefault="00F25822" w:rsidP="00D73F3A">
      <w:pPr>
        <w:pStyle w:val="ListParagraph"/>
        <w:tabs>
          <w:tab w:val="center" w:pos="4680"/>
        </w:tabs>
        <w:suppressAutoHyphens/>
        <w:rPr>
          <w:bCs/>
        </w:rPr>
      </w:pPr>
    </w:p>
    <w:p w14:paraId="671284B0" w14:textId="32B0DFFE" w:rsidR="00F25822" w:rsidRDefault="00F25822" w:rsidP="00D73F3A">
      <w:pPr>
        <w:pStyle w:val="ListParagraph"/>
        <w:numPr>
          <w:ilvl w:val="0"/>
          <w:numId w:val="7"/>
        </w:numPr>
        <w:tabs>
          <w:tab w:val="center" w:pos="4680"/>
        </w:tabs>
        <w:suppressAutoHyphens/>
        <w:rPr>
          <w:bCs/>
        </w:rPr>
      </w:pPr>
      <w:r>
        <w:rPr>
          <w:bCs/>
        </w:rPr>
        <w:t>Names of the Signatories or Interested Parties:</w:t>
      </w:r>
    </w:p>
    <w:p w14:paraId="3CC7BCCD" w14:textId="471D849E" w:rsidR="00F25822" w:rsidRDefault="00F25822" w:rsidP="00D73F3A">
      <w:pPr>
        <w:tabs>
          <w:tab w:val="left" w:pos="1350"/>
          <w:tab w:val="center" w:pos="4680"/>
        </w:tabs>
        <w:suppressAutoHyphens/>
        <w:rPr>
          <w:bCs/>
        </w:rPr>
      </w:pPr>
      <w:r>
        <w:rPr>
          <w:bCs/>
        </w:rPr>
        <w:tab/>
        <w:t>Borrower/G</w:t>
      </w:r>
      <w:r w:rsidR="00D73F3A">
        <w:rPr>
          <w:bCs/>
        </w:rPr>
        <w:t>ran</w:t>
      </w:r>
      <w:r>
        <w:rPr>
          <w:bCs/>
        </w:rPr>
        <w:t>tor: ____________________________________</w:t>
      </w:r>
      <w:r w:rsidR="00D73F3A">
        <w:rPr>
          <w:bCs/>
        </w:rPr>
        <w:t>____</w:t>
      </w:r>
      <w:r>
        <w:rPr>
          <w:bCs/>
        </w:rPr>
        <w:t>_______</w:t>
      </w:r>
    </w:p>
    <w:p w14:paraId="46A9F543" w14:textId="42CF4A41" w:rsidR="00F25822" w:rsidRDefault="00F25822" w:rsidP="00D73F3A">
      <w:pPr>
        <w:tabs>
          <w:tab w:val="left" w:pos="1350"/>
          <w:tab w:val="center" w:pos="4680"/>
        </w:tabs>
        <w:suppressAutoHyphens/>
        <w:rPr>
          <w:bCs/>
        </w:rPr>
      </w:pPr>
      <w:r>
        <w:rPr>
          <w:bCs/>
        </w:rPr>
        <w:tab/>
        <w:t>Lender/Grantee: ___________________________________________</w:t>
      </w:r>
      <w:r w:rsidR="00D73F3A">
        <w:rPr>
          <w:bCs/>
        </w:rPr>
        <w:t>_</w:t>
      </w:r>
      <w:r>
        <w:rPr>
          <w:bCs/>
        </w:rPr>
        <w:t>_____</w:t>
      </w:r>
    </w:p>
    <w:p w14:paraId="033282A5" w14:textId="77777777" w:rsidR="00F25822" w:rsidRDefault="00F25822" w:rsidP="00D73F3A">
      <w:pPr>
        <w:tabs>
          <w:tab w:val="left" w:pos="1350"/>
          <w:tab w:val="center" w:pos="4680"/>
        </w:tabs>
        <w:suppressAutoHyphens/>
        <w:rPr>
          <w:bCs/>
        </w:rPr>
      </w:pPr>
    </w:p>
    <w:p w14:paraId="3D982F82" w14:textId="4DC89942" w:rsidR="00F25822" w:rsidRDefault="00F25822" w:rsidP="00D73F3A">
      <w:pPr>
        <w:pStyle w:val="ListParagraph"/>
        <w:numPr>
          <w:ilvl w:val="0"/>
          <w:numId w:val="7"/>
        </w:numPr>
        <w:tabs>
          <w:tab w:val="left" w:pos="1350"/>
          <w:tab w:val="center" w:pos="4680"/>
        </w:tabs>
        <w:suppressAutoHyphens/>
        <w:rPr>
          <w:bCs/>
        </w:rPr>
      </w:pPr>
      <w:r>
        <w:rPr>
          <w:bCs/>
        </w:rPr>
        <w:t>Lender</w:t>
      </w:r>
      <w:r w:rsidR="00D73F3A">
        <w:rPr>
          <w:bCs/>
        </w:rPr>
        <w:t>’s</w:t>
      </w:r>
      <w:r>
        <w:rPr>
          <w:bCs/>
        </w:rPr>
        <w:t>/Grantee’s Mailing Address: _______________________________</w:t>
      </w:r>
      <w:r w:rsidR="00D73F3A">
        <w:rPr>
          <w:bCs/>
        </w:rPr>
        <w:t>_</w:t>
      </w:r>
      <w:r>
        <w:rPr>
          <w:bCs/>
        </w:rPr>
        <w:t>______</w:t>
      </w:r>
    </w:p>
    <w:p w14:paraId="17E084A2" w14:textId="1E8E32E0" w:rsidR="00F25822" w:rsidRDefault="00F25822" w:rsidP="00CA797A">
      <w:pPr>
        <w:tabs>
          <w:tab w:val="left" w:pos="1350"/>
          <w:tab w:val="center" w:pos="4680"/>
        </w:tabs>
        <w:suppressAutoHyphens/>
        <w:ind w:left="360"/>
        <w:rPr>
          <w:bCs/>
        </w:rPr>
      </w:pPr>
      <w:r>
        <w:rPr>
          <w:bCs/>
        </w:rPr>
        <w:t>_______________________________________________________________________</w:t>
      </w:r>
    </w:p>
    <w:p w14:paraId="28D50DE5" w14:textId="77777777" w:rsidR="00F25822" w:rsidRDefault="00F25822" w:rsidP="00D73F3A">
      <w:pPr>
        <w:tabs>
          <w:tab w:val="left" w:pos="1350"/>
          <w:tab w:val="center" w:pos="4680"/>
        </w:tabs>
        <w:suppressAutoHyphens/>
        <w:rPr>
          <w:bCs/>
        </w:rPr>
      </w:pPr>
    </w:p>
    <w:p w14:paraId="7D4BA06D" w14:textId="2E0130B6" w:rsidR="00F25822" w:rsidRDefault="00F25822" w:rsidP="00D73F3A">
      <w:pPr>
        <w:pStyle w:val="ListParagraph"/>
        <w:numPr>
          <w:ilvl w:val="0"/>
          <w:numId w:val="7"/>
        </w:numPr>
        <w:tabs>
          <w:tab w:val="left" w:pos="1350"/>
          <w:tab w:val="center" w:pos="4680"/>
        </w:tabs>
        <w:suppressAutoHyphens/>
        <w:rPr>
          <w:bCs/>
        </w:rPr>
      </w:pPr>
      <w:r>
        <w:rPr>
          <w:bCs/>
        </w:rPr>
        <w:t>Map and Parcel or GMD Identification information: _____________________</w:t>
      </w:r>
      <w:r w:rsidR="00D73F3A">
        <w:rPr>
          <w:bCs/>
        </w:rPr>
        <w:t>_</w:t>
      </w:r>
      <w:r>
        <w:rPr>
          <w:bCs/>
        </w:rPr>
        <w:t>____</w:t>
      </w:r>
    </w:p>
    <w:p w14:paraId="502A28BB" w14:textId="77777777" w:rsidR="00F25822" w:rsidRDefault="00F25822" w:rsidP="00D73F3A">
      <w:pPr>
        <w:tabs>
          <w:tab w:val="left" w:pos="1350"/>
          <w:tab w:val="center" w:pos="4680"/>
        </w:tabs>
        <w:suppressAutoHyphens/>
        <w:rPr>
          <w:bCs/>
        </w:rPr>
      </w:pPr>
    </w:p>
    <w:p w14:paraId="5B064236" w14:textId="4EA0CF80" w:rsidR="00F25822" w:rsidRDefault="00F25822" w:rsidP="00D73F3A">
      <w:pPr>
        <w:pStyle w:val="ListParagraph"/>
        <w:numPr>
          <w:ilvl w:val="0"/>
          <w:numId w:val="7"/>
        </w:numPr>
        <w:tabs>
          <w:tab w:val="left" w:pos="1350"/>
          <w:tab w:val="center" w:pos="4680"/>
        </w:tabs>
        <w:suppressAutoHyphens/>
        <w:rPr>
          <w:bCs/>
        </w:rPr>
      </w:pPr>
      <w:r>
        <w:rPr>
          <w:bCs/>
        </w:rPr>
        <w:t>[ Original Loan Amount ] OR [ Amount of any outstanding principal and additional advance in accordance with a Loan Modification ]: $______________________</w:t>
      </w:r>
      <w:r w:rsidR="00D73F3A">
        <w:rPr>
          <w:bCs/>
        </w:rPr>
        <w:t>_</w:t>
      </w:r>
      <w:r>
        <w:rPr>
          <w:bCs/>
        </w:rPr>
        <w:t>___</w:t>
      </w:r>
    </w:p>
    <w:p w14:paraId="3E4980EB" w14:textId="77777777" w:rsidR="00F25822" w:rsidRPr="00F25822" w:rsidRDefault="00F25822" w:rsidP="00CA797A">
      <w:pPr>
        <w:pStyle w:val="ListParagraph"/>
        <w:rPr>
          <w:bCs/>
        </w:rPr>
      </w:pPr>
    </w:p>
    <w:p w14:paraId="7C4D5882" w14:textId="5D15749B" w:rsidR="00F25822" w:rsidRDefault="00F25822" w:rsidP="00D73F3A">
      <w:pPr>
        <w:pStyle w:val="ListParagraph"/>
        <w:numPr>
          <w:ilvl w:val="0"/>
          <w:numId w:val="7"/>
        </w:numPr>
        <w:tabs>
          <w:tab w:val="left" w:pos="1350"/>
          <w:tab w:val="center" w:pos="4680"/>
        </w:tabs>
        <w:suppressAutoHyphens/>
        <w:rPr>
          <w:bCs/>
        </w:rPr>
      </w:pPr>
      <w:r>
        <w:rPr>
          <w:bCs/>
        </w:rPr>
        <w:t>Initial Maturity Date: _______________________________________</w:t>
      </w:r>
      <w:r w:rsidR="00D73F3A">
        <w:rPr>
          <w:bCs/>
        </w:rPr>
        <w:t>_</w:t>
      </w:r>
      <w:r>
        <w:rPr>
          <w:bCs/>
        </w:rPr>
        <w:t>___________</w:t>
      </w:r>
    </w:p>
    <w:p w14:paraId="295DDB25" w14:textId="77777777" w:rsidR="00F25822" w:rsidRPr="00F25822" w:rsidRDefault="00F25822" w:rsidP="00CA797A">
      <w:pPr>
        <w:pStyle w:val="ListParagraph"/>
        <w:rPr>
          <w:bCs/>
        </w:rPr>
      </w:pPr>
    </w:p>
    <w:p w14:paraId="53316789" w14:textId="0D64B36F" w:rsidR="00F25822" w:rsidRDefault="00F25822" w:rsidP="00D73F3A">
      <w:pPr>
        <w:pStyle w:val="ListParagraph"/>
        <w:numPr>
          <w:ilvl w:val="0"/>
          <w:numId w:val="7"/>
        </w:numPr>
        <w:tabs>
          <w:tab w:val="left" w:pos="1350"/>
          <w:tab w:val="center" w:pos="4680"/>
        </w:tabs>
        <w:suppressAutoHyphens/>
        <w:rPr>
          <w:bCs/>
        </w:rPr>
      </w:pPr>
      <w:r>
        <w:rPr>
          <w:bCs/>
        </w:rPr>
        <w:t>Amount of Intangible Recording Tax: $__________________________</w:t>
      </w:r>
      <w:r w:rsidR="00D73F3A">
        <w:rPr>
          <w:bCs/>
        </w:rPr>
        <w:t>_</w:t>
      </w:r>
      <w:r>
        <w:rPr>
          <w:bCs/>
        </w:rPr>
        <w:t>_</w:t>
      </w:r>
      <w:r w:rsidR="00D73F3A">
        <w:rPr>
          <w:bCs/>
        </w:rPr>
        <w:t>_</w:t>
      </w:r>
      <w:r>
        <w:rPr>
          <w:bCs/>
        </w:rPr>
        <w:t>________</w:t>
      </w:r>
    </w:p>
    <w:p w14:paraId="5543066E" w14:textId="77777777" w:rsidR="00F25822" w:rsidRPr="00F25822" w:rsidRDefault="00F25822" w:rsidP="00CA797A">
      <w:pPr>
        <w:pStyle w:val="ListParagraph"/>
        <w:rPr>
          <w:bCs/>
        </w:rPr>
      </w:pPr>
    </w:p>
    <w:p w14:paraId="7B71BBEA" w14:textId="23D08537" w:rsidR="00F25822" w:rsidRDefault="00F25822" w:rsidP="00D73F3A">
      <w:pPr>
        <w:pStyle w:val="ListParagraph"/>
        <w:numPr>
          <w:ilvl w:val="0"/>
          <w:numId w:val="7"/>
        </w:numPr>
        <w:tabs>
          <w:tab w:val="left" w:pos="1350"/>
          <w:tab w:val="center" w:pos="4680"/>
        </w:tabs>
        <w:suppressAutoHyphens/>
        <w:rPr>
          <w:bCs/>
        </w:rPr>
      </w:pPr>
      <w:r>
        <w:rPr>
          <w:bCs/>
        </w:rPr>
        <w:t>Amount of Intangible Recording Tax imposed for the Additional Advance/Increased Loan Amount pursuant to a Security Deed Modification Agreement or other Additional Advance secured by a Security Deed (if applicable):  $__________________________</w:t>
      </w:r>
    </w:p>
    <w:p w14:paraId="54651A41" w14:textId="77777777" w:rsidR="00F25822" w:rsidRPr="00F25822" w:rsidRDefault="00F25822" w:rsidP="00CA797A">
      <w:pPr>
        <w:pStyle w:val="ListParagraph"/>
        <w:rPr>
          <w:bCs/>
        </w:rPr>
      </w:pPr>
    </w:p>
    <w:p w14:paraId="17132452" w14:textId="63AD1AC0" w:rsidR="00F25822" w:rsidRDefault="00F25822" w:rsidP="00D73F3A">
      <w:pPr>
        <w:pStyle w:val="ListParagraph"/>
        <w:numPr>
          <w:ilvl w:val="0"/>
          <w:numId w:val="7"/>
        </w:numPr>
        <w:tabs>
          <w:tab w:val="left" w:pos="1350"/>
          <w:tab w:val="center" w:pos="4680"/>
        </w:tabs>
        <w:suppressAutoHyphens/>
        <w:rPr>
          <w:bCs/>
        </w:rPr>
      </w:pPr>
      <w:r>
        <w:rPr>
          <w:bCs/>
        </w:rPr>
        <w:t>Authority providing exemption of any Intangible Recording Tax (if applicable):  ______</w:t>
      </w:r>
    </w:p>
    <w:p w14:paraId="4ADA6ABD" w14:textId="43B220AA" w:rsidR="00F25822" w:rsidRDefault="00F25822" w:rsidP="00D73F3A">
      <w:pPr>
        <w:tabs>
          <w:tab w:val="left" w:pos="1350"/>
          <w:tab w:val="center" w:pos="4680"/>
        </w:tabs>
        <w:suppressAutoHyphens/>
        <w:ind w:left="720"/>
        <w:rPr>
          <w:bCs/>
        </w:rPr>
      </w:pPr>
      <w:r>
        <w:rPr>
          <w:bCs/>
        </w:rPr>
        <w:t>_______________________________________________________________________</w:t>
      </w:r>
    </w:p>
    <w:p w14:paraId="145DD3BA" w14:textId="77777777" w:rsidR="00F25822" w:rsidRDefault="00F25822" w:rsidP="00D73F3A">
      <w:pPr>
        <w:tabs>
          <w:tab w:val="left" w:pos="1350"/>
          <w:tab w:val="center" w:pos="4680"/>
        </w:tabs>
        <w:suppressAutoHyphens/>
        <w:ind w:left="720"/>
        <w:rPr>
          <w:bCs/>
        </w:rPr>
      </w:pPr>
    </w:p>
    <w:p w14:paraId="5001FB64" w14:textId="570E9DCD" w:rsidR="00F25822" w:rsidRPr="00F25822" w:rsidRDefault="00F25822" w:rsidP="00CA797A">
      <w:pPr>
        <w:tabs>
          <w:tab w:val="left" w:pos="1350"/>
          <w:tab w:val="center" w:pos="4680"/>
        </w:tabs>
        <w:suppressAutoHyphens/>
        <w:jc w:val="center"/>
        <w:rPr>
          <w:bCs/>
        </w:rPr>
      </w:pPr>
      <w:r>
        <w:rPr>
          <w:bCs/>
        </w:rPr>
        <w:t>NOTE:  THIS COVER PAGE DOES NOT MODIFY THE TERMS OF THE ATTACHED INSTRUMENT.</w:t>
      </w:r>
    </w:p>
    <w:p w14:paraId="739903CB" w14:textId="77777777" w:rsidR="00AE6319" w:rsidRDefault="00AE6319" w:rsidP="005D77A1">
      <w:pPr>
        <w:tabs>
          <w:tab w:val="center" w:pos="4680"/>
        </w:tabs>
        <w:suppressAutoHyphens/>
        <w:jc w:val="center"/>
        <w:sectPr w:rsidR="00AE6319" w:rsidSect="00F965DD">
          <w:footerReference w:type="first" r:id="rId8"/>
          <w:pgSz w:w="12240" w:h="15840"/>
          <w:pgMar w:top="1440" w:right="1440" w:bottom="1440" w:left="1440" w:header="1440" w:footer="720" w:gutter="0"/>
          <w:pgNumType w:start="1"/>
          <w:cols w:space="720"/>
          <w:noEndnote/>
        </w:sectPr>
      </w:pPr>
    </w:p>
    <w:p w14:paraId="503367AD" w14:textId="77777777" w:rsidR="00831043" w:rsidRPr="00831043" w:rsidRDefault="00831043" w:rsidP="005D77A1">
      <w:pPr>
        <w:tabs>
          <w:tab w:val="center" w:pos="4680"/>
        </w:tabs>
        <w:suppressAutoHyphens/>
        <w:jc w:val="center"/>
        <w:rPr>
          <w:b/>
        </w:rPr>
      </w:pPr>
      <w:r w:rsidRPr="00831043">
        <w:rPr>
          <w:b/>
        </w:rPr>
        <w:lastRenderedPageBreak/>
        <w:t>MULTIFAMILY DEED TO SECURE DEBT,</w:t>
      </w:r>
    </w:p>
    <w:p w14:paraId="5F1D2519" w14:textId="77777777" w:rsidR="00831043" w:rsidRPr="00831043" w:rsidRDefault="00831043" w:rsidP="005D77A1">
      <w:pPr>
        <w:tabs>
          <w:tab w:val="center" w:pos="4680"/>
        </w:tabs>
        <w:suppressAutoHyphens/>
        <w:jc w:val="center"/>
        <w:rPr>
          <w:b/>
        </w:rPr>
      </w:pPr>
      <w:r w:rsidRPr="00831043">
        <w:rPr>
          <w:b/>
        </w:rPr>
        <w:t>ASSIGNMENT OF RENTS</w:t>
      </w:r>
    </w:p>
    <w:p w14:paraId="7C251455" w14:textId="77777777" w:rsidR="00831043" w:rsidRDefault="00831043" w:rsidP="005D77A1">
      <w:pPr>
        <w:tabs>
          <w:tab w:val="center" w:pos="4680"/>
        </w:tabs>
        <w:suppressAutoHyphens/>
        <w:jc w:val="center"/>
        <w:rPr>
          <w:b/>
        </w:rPr>
      </w:pPr>
      <w:r w:rsidRPr="00831043">
        <w:rPr>
          <w:b/>
        </w:rPr>
        <w:t>AND SECURITY AGREEMENT</w:t>
      </w:r>
    </w:p>
    <w:p w14:paraId="358A026E" w14:textId="77777777" w:rsidR="00553974" w:rsidRDefault="00553974" w:rsidP="005D77A1">
      <w:pPr>
        <w:tabs>
          <w:tab w:val="center" w:pos="4680"/>
        </w:tabs>
        <w:suppressAutoHyphens/>
        <w:jc w:val="center"/>
        <w:rPr>
          <w:b/>
        </w:rPr>
      </w:pPr>
    </w:p>
    <w:p w14:paraId="0A8C120D" w14:textId="77777777" w:rsidR="00831043" w:rsidRDefault="00831043" w:rsidP="005D77A1">
      <w:pPr>
        <w:tabs>
          <w:tab w:val="center" w:pos="4680"/>
        </w:tabs>
        <w:suppressAutoHyphens/>
        <w:jc w:val="center"/>
        <w:rPr>
          <w:b/>
        </w:rPr>
      </w:pPr>
      <w:smartTag w:uri="urn:schemas-microsoft-com:office:smarttags" w:element="place">
        <w:smartTag w:uri="urn:schemas-microsoft-com:office:smarttags" w:element="country-region">
          <w:r>
            <w:rPr>
              <w:b/>
            </w:rPr>
            <w:t>GEORGIA</w:t>
          </w:r>
        </w:smartTag>
      </w:smartTag>
    </w:p>
    <w:p w14:paraId="3A9D3944" w14:textId="77777777" w:rsidR="00831043" w:rsidRDefault="00831043" w:rsidP="005D77A1">
      <w:pPr>
        <w:tabs>
          <w:tab w:val="center" w:pos="4680"/>
        </w:tabs>
        <w:suppressAutoHyphens/>
        <w:jc w:val="center"/>
        <w:rPr>
          <w:b/>
        </w:rPr>
      </w:pPr>
    </w:p>
    <w:p w14:paraId="3CAAB68D" w14:textId="6567B81A" w:rsidR="00831043" w:rsidRDefault="00553974" w:rsidP="005D77A1">
      <w:pPr>
        <w:tabs>
          <w:tab w:val="center" w:pos="4680"/>
        </w:tabs>
        <w:suppressAutoHyphens/>
        <w:jc w:val="center"/>
      </w:pPr>
      <w:r>
        <w:rPr>
          <w:b/>
        </w:rPr>
        <w:t>(</w:t>
      </w:r>
      <w:r w:rsidR="00F02E6E">
        <w:rPr>
          <w:b/>
        </w:rPr>
        <w:t xml:space="preserve">Revised </w:t>
      </w:r>
      <w:r w:rsidR="00F25822">
        <w:rPr>
          <w:b/>
        </w:rPr>
        <w:t>10-10-2023</w:t>
      </w:r>
      <w:r w:rsidR="00831043">
        <w:rPr>
          <w:b/>
        </w:rPr>
        <w:t>)</w:t>
      </w:r>
    </w:p>
    <w:p w14:paraId="7C2A18AF" w14:textId="77777777" w:rsidR="00AE6319" w:rsidRDefault="00AE6319">
      <w:pPr>
        <w:tabs>
          <w:tab w:val="left" w:pos="-720"/>
        </w:tabs>
        <w:suppressAutoHyphens/>
      </w:pPr>
    </w:p>
    <w:p w14:paraId="7601ED21" w14:textId="77777777" w:rsidR="00F336F8" w:rsidRDefault="00F336F8">
      <w:pPr>
        <w:tabs>
          <w:tab w:val="left" w:pos="-720"/>
        </w:tabs>
        <w:suppressAutoHyphens/>
      </w:pPr>
    </w:p>
    <w:p w14:paraId="42F2F90F" w14:textId="77777777" w:rsidR="00AE6319" w:rsidRDefault="00AE6319">
      <w:pPr>
        <w:tabs>
          <w:tab w:val="left" w:pos="0"/>
        </w:tabs>
        <w:suppressAutoHyphens/>
      </w:pPr>
      <w:r>
        <w:t>THIS MULTIFAMILY DEED TO SECURE DEBT, ASSIGNMENT OF RE</w:t>
      </w:r>
      <w:r w:rsidR="00553974">
        <w:t>NTS AND SECURITY AGREEMENT (</w:t>
      </w:r>
      <w:r w:rsidR="001C07ED">
        <w:t>“</w:t>
      </w:r>
      <w:r>
        <w:rPr>
          <w:b/>
        </w:rPr>
        <w:t>Instrument</w:t>
      </w:r>
      <w:r w:rsidR="001C07ED">
        <w:t>”</w:t>
      </w:r>
      <w:r>
        <w:t xml:space="preserve">) is made to be effective as of the ____ day of _______________, _____, between _______________________________________________ ____________________, </w:t>
      </w:r>
      <w:proofErr w:type="spellStart"/>
      <w:r>
        <w:t>a</w:t>
      </w:r>
      <w:proofErr w:type="spellEnd"/>
      <w:r>
        <w:t xml:space="preserve"> ______________________________________________________ organized and existing under the laws of __________________________________________, whose address is _____________________________________________________________ ______________________________________________, as grantor (</w:t>
      </w:r>
      <w:r w:rsidR="001C07ED">
        <w:t>“</w:t>
      </w:r>
      <w:r>
        <w:rPr>
          <w:b/>
        </w:rPr>
        <w:t>Borrower</w:t>
      </w:r>
      <w:r w:rsidR="001C07ED">
        <w:t>”</w:t>
      </w:r>
      <w:r>
        <w:t>), and ___________________________________________________________________</w:t>
      </w:r>
      <w:r w:rsidR="00F979D0">
        <w:t xml:space="preserve">______, </w:t>
      </w:r>
      <w:proofErr w:type="spellStart"/>
      <w:r w:rsidR="00F979D0">
        <w:t>a</w:t>
      </w:r>
      <w:proofErr w:type="spellEnd"/>
      <w:r w:rsidR="00F979D0">
        <w:t xml:space="preserve"> ______________</w:t>
      </w:r>
      <w:r>
        <w:t>__________ organized</w:t>
      </w:r>
      <w:r w:rsidR="00F979D0">
        <w:t xml:space="preserve"> and existing under the laws of ________</w:t>
      </w:r>
      <w:r>
        <w:t>__________, whose address is</w:t>
      </w:r>
      <w:r w:rsidR="00F979D0">
        <w:t xml:space="preserve"> </w:t>
      </w:r>
      <w:r>
        <w:t>_________________________________________, as grantee (</w:t>
      </w:r>
      <w:r w:rsidR="001C07ED">
        <w:t>“</w:t>
      </w:r>
      <w:r>
        <w:rPr>
          <w:b/>
        </w:rPr>
        <w:t>Lender</w:t>
      </w:r>
      <w:r w:rsidR="001C07ED">
        <w:t>”</w:t>
      </w:r>
      <w:r>
        <w:t>)</w:t>
      </w:r>
      <w:r w:rsidR="00831043">
        <w:t xml:space="preserve">. </w:t>
      </w:r>
      <w:r>
        <w:t>Borrower</w:t>
      </w:r>
      <w:r w:rsidR="001C07ED">
        <w:t>’</w:t>
      </w:r>
      <w:r>
        <w:t xml:space="preserve">s organizational identification number, if applicable, is </w:t>
      </w:r>
      <w:r>
        <w:rPr>
          <w:u w:val="single"/>
        </w:rPr>
        <w:tab/>
      </w:r>
      <w:r>
        <w:rPr>
          <w:u w:val="single"/>
        </w:rPr>
        <w:tab/>
      </w:r>
      <w:r>
        <w:rPr>
          <w:u w:val="single"/>
        </w:rPr>
        <w:tab/>
      </w:r>
      <w:r>
        <w:rPr>
          <w:u w:val="single"/>
        </w:rPr>
        <w:tab/>
      </w:r>
      <w:r>
        <w:t>.</w:t>
      </w:r>
    </w:p>
    <w:p w14:paraId="7E4987D7" w14:textId="77777777" w:rsidR="00831043" w:rsidRDefault="00831043">
      <w:pPr>
        <w:tabs>
          <w:tab w:val="left" w:pos="0"/>
        </w:tabs>
        <w:suppressAutoHyphens/>
      </w:pPr>
    </w:p>
    <w:p w14:paraId="65ED49AD" w14:textId="77777777" w:rsidR="00831043" w:rsidRPr="00831043" w:rsidRDefault="00831043" w:rsidP="00831043">
      <w:pPr>
        <w:tabs>
          <w:tab w:val="left" w:pos="0"/>
        </w:tabs>
        <w:suppressAutoHyphens/>
        <w:jc w:val="center"/>
        <w:rPr>
          <w:b/>
        </w:rPr>
      </w:pPr>
      <w:r>
        <w:rPr>
          <w:b/>
        </w:rPr>
        <w:t>RECITAL</w:t>
      </w:r>
    </w:p>
    <w:p w14:paraId="5B305461" w14:textId="77777777" w:rsidR="00AE6319" w:rsidRDefault="00AE6319">
      <w:pPr>
        <w:tabs>
          <w:tab w:val="left" w:pos="-720"/>
        </w:tabs>
        <w:suppressAutoHyphens/>
      </w:pPr>
    </w:p>
    <w:p w14:paraId="6821E19B" w14:textId="77777777" w:rsidR="00AE6319" w:rsidRDefault="00AE6319">
      <w:pPr>
        <w:tabs>
          <w:tab w:val="left" w:pos="-720"/>
        </w:tabs>
        <w:suppressAutoHyphens/>
      </w:pPr>
      <w:r>
        <w:t xml:space="preserve">Borrower is indebted to Lender in the principal amount of </w:t>
      </w:r>
      <w:r w:rsidR="000665B1">
        <w:t>$______________________</w:t>
      </w:r>
      <w:r>
        <w:t>, as evidenced by Borrower</w:t>
      </w:r>
      <w:r w:rsidR="001C07ED">
        <w:t>’</w:t>
      </w:r>
      <w:r>
        <w:t>s Multifamily Note payable to Lender, dated as of the date of this Instrument, and maturing o</w:t>
      </w:r>
      <w:r w:rsidR="00553974">
        <w:t>n _________________, _____ (</w:t>
      </w:r>
      <w:r w:rsidR="001C07ED">
        <w:t>“</w:t>
      </w:r>
      <w:r>
        <w:rPr>
          <w:b/>
        </w:rPr>
        <w:t>Maturity Date</w:t>
      </w:r>
      <w:r w:rsidR="001C07ED">
        <w:t>”</w:t>
      </w:r>
      <w:r>
        <w:t>).</w:t>
      </w:r>
    </w:p>
    <w:p w14:paraId="76D8E560" w14:textId="77777777" w:rsidR="00831043" w:rsidRDefault="00831043">
      <w:pPr>
        <w:tabs>
          <w:tab w:val="left" w:pos="-720"/>
        </w:tabs>
        <w:suppressAutoHyphens/>
      </w:pPr>
    </w:p>
    <w:p w14:paraId="79E48D8E" w14:textId="77777777" w:rsidR="00831043" w:rsidRPr="00831043" w:rsidRDefault="00831043" w:rsidP="00831043">
      <w:pPr>
        <w:tabs>
          <w:tab w:val="left" w:pos="-720"/>
        </w:tabs>
        <w:suppressAutoHyphens/>
        <w:jc w:val="center"/>
        <w:rPr>
          <w:b/>
        </w:rPr>
      </w:pPr>
      <w:r>
        <w:rPr>
          <w:b/>
        </w:rPr>
        <w:t>AGREEMENT</w:t>
      </w:r>
    </w:p>
    <w:p w14:paraId="50178030" w14:textId="77777777" w:rsidR="00AE6319" w:rsidRDefault="00AE6319">
      <w:pPr>
        <w:tabs>
          <w:tab w:val="left" w:pos="-720"/>
        </w:tabs>
        <w:suppressAutoHyphens/>
      </w:pPr>
    </w:p>
    <w:p w14:paraId="309D982A" w14:textId="77777777" w:rsidR="00AE6319" w:rsidRDefault="00AE6319">
      <w:pPr>
        <w:tabs>
          <w:tab w:val="left" w:pos="-720"/>
        </w:tabs>
        <w:suppressAutoHyphens/>
      </w:pPr>
      <w:r>
        <w:t>TO SECURE TO LENDER the repayment of the Indebtedness, and all renewals, extensions and modifications of the Indebtedness, and the performance of the covenants and agreements of Borrower contained in the Loan Documents, Borrower grants, conveys and assigns to Lender and Lender</w:t>
      </w:r>
      <w:r w:rsidR="001C07ED">
        <w:t>’</w:t>
      </w:r>
      <w:r>
        <w:t>s successors and assigns, with power of sale, the Mortgaged Property, i</w:t>
      </w:r>
      <w:r w:rsidR="00D97A93">
        <w:t>ncluding the Land located in __</w:t>
      </w:r>
      <w:r>
        <w:t xml:space="preserve">____________ County, State of Georgia and described in </w:t>
      </w:r>
      <w:r w:rsidRPr="00831043">
        <w:rPr>
          <w:u w:val="single"/>
        </w:rPr>
        <w:t>Exhibit A</w:t>
      </w:r>
      <w:r>
        <w:t xml:space="preserve"> attached to this Instrument</w:t>
      </w:r>
      <w:r w:rsidR="00831043">
        <w:t xml:space="preserve">. </w:t>
      </w:r>
      <w:r>
        <w:t>To have and to hold the Mortgaged Property unto Lender and Lender</w:t>
      </w:r>
      <w:r w:rsidR="001C07ED">
        <w:t>’</w:t>
      </w:r>
      <w:r>
        <w:t>s successors and assigns forever</w:t>
      </w:r>
      <w:r w:rsidR="00831043">
        <w:t xml:space="preserve">. </w:t>
      </w:r>
      <w:r w:rsidRPr="009F41C9">
        <w:t xml:space="preserve">As used in this Instrument, the term </w:t>
      </w:r>
      <w:r w:rsidR="001C07ED" w:rsidRPr="009F41C9">
        <w:t>“</w:t>
      </w:r>
      <w:r w:rsidRPr="009F41C9">
        <w:t>Mortgaged Property</w:t>
      </w:r>
      <w:r w:rsidR="001C07ED" w:rsidRPr="009F41C9">
        <w:t>”</w:t>
      </w:r>
      <w:r w:rsidRPr="009F41C9">
        <w:t xml:space="preserve"> is synonymous with the term </w:t>
      </w:r>
      <w:r w:rsidR="001C07ED" w:rsidRPr="009F41C9">
        <w:t>“</w:t>
      </w:r>
      <w:r w:rsidRPr="009F41C9">
        <w:t>Secured Property,</w:t>
      </w:r>
      <w:r w:rsidR="001C07ED" w:rsidRPr="009F41C9">
        <w:t>”</w:t>
      </w:r>
      <w:r w:rsidRPr="009F41C9">
        <w:t xml:space="preserve"> and the term </w:t>
      </w:r>
      <w:r w:rsidR="001C07ED" w:rsidRPr="009F41C9">
        <w:t>“</w:t>
      </w:r>
      <w:r w:rsidR="002C7613" w:rsidRPr="009F41C9">
        <w:t>Lien</w:t>
      </w:r>
      <w:r w:rsidR="001C07ED" w:rsidRPr="009F41C9">
        <w:t>”</w:t>
      </w:r>
      <w:r w:rsidRPr="009F41C9">
        <w:t xml:space="preserve"> is synonymous with the term </w:t>
      </w:r>
      <w:r w:rsidR="001C07ED" w:rsidRPr="009F41C9">
        <w:t>“</w:t>
      </w:r>
      <w:r w:rsidRPr="009F41C9">
        <w:t>security interest and title.</w:t>
      </w:r>
      <w:r w:rsidR="001C07ED" w:rsidRPr="009F41C9">
        <w:t>”</w:t>
      </w:r>
    </w:p>
    <w:p w14:paraId="28E35E39" w14:textId="77777777" w:rsidR="00AE6319" w:rsidRDefault="00AE6319">
      <w:pPr>
        <w:tabs>
          <w:tab w:val="left" w:pos="-720"/>
        </w:tabs>
        <w:suppressAutoHyphens/>
      </w:pPr>
    </w:p>
    <w:p w14:paraId="35A277D1" w14:textId="77777777" w:rsidR="00AE6319" w:rsidRDefault="00AE6319" w:rsidP="00D97A93">
      <w:pPr>
        <w:tabs>
          <w:tab w:val="left" w:pos="-720"/>
        </w:tabs>
        <w:suppressAutoHyphens/>
      </w:pPr>
      <w:r>
        <w:t>Borrower covenants that Borrower is lawfully seized of the Mortgaged Property and has the right, power and authority to grant, convey and assign the Mortgaged Property, that the Mortgaged Property is unencumbered, except as shown on the schedule of exceptions to coverage in the title policy issued to and accepted by Lender contemporaneously with the execution and recordation of this Instrument and insuring Lender</w:t>
      </w:r>
      <w:r w:rsidR="001C07ED">
        <w:t>’</w:t>
      </w:r>
      <w:r>
        <w:t xml:space="preserve">s interest in the Mortgaged Property (the </w:t>
      </w:r>
      <w:r w:rsidR="001C07ED">
        <w:t>“</w:t>
      </w:r>
      <w:r>
        <w:rPr>
          <w:b/>
        </w:rPr>
        <w:t>Schedule of Title Exceptions</w:t>
      </w:r>
      <w:r w:rsidR="001C07ED">
        <w:t>”</w:t>
      </w:r>
      <w:r>
        <w:t>)</w:t>
      </w:r>
      <w:r w:rsidR="00831043">
        <w:t xml:space="preserve">. </w:t>
      </w:r>
      <w:r>
        <w:t xml:space="preserve">Borrower covenants that Borrower will warrant </w:t>
      </w:r>
      <w:r>
        <w:lastRenderedPageBreak/>
        <w:t>and defend generally the title to the Mortgaged Property against all claims and demands, subject to any easements and restrictions listed in the Schedule of Title Exceptions.</w:t>
      </w:r>
    </w:p>
    <w:p w14:paraId="34DB4EDD" w14:textId="77777777" w:rsidR="00AE6319" w:rsidRDefault="00AE6319"/>
    <w:p w14:paraId="5C6D4821" w14:textId="77777777" w:rsidR="001166CA" w:rsidRDefault="001166CA" w:rsidP="001166CA">
      <w:pPr>
        <w:keepNext/>
        <w:jc w:val="center"/>
        <w:rPr>
          <w:b/>
          <w:bCs/>
        </w:rPr>
      </w:pPr>
      <w:r w:rsidRPr="00831043">
        <w:rPr>
          <w:b/>
          <w:bCs/>
          <w:highlight w:val="yellow"/>
        </w:rPr>
        <w:t>[INSERT CURRENT FORM OF UNIFORM COVENANTS]</w:t>
      </w:r>
    </w:p>
    <w:p w14:paraId="6774FDA4" w14:textId="77777777" w:rsidR="00831043" w:rsidRDefault="00831043" w:rsidP="00831043">
      <w:pPr>
        <w:rPr>
          <w:b/>
          <w:bCs/>
        </w:rPr>
      </w:pPr>
    </w:p>
    <w:p w14:paraId="0E336CC0" w14:textId="77777777" w:rsidR="00AE6319" w:rsidRDefault="001166CA" w:rsidP="00831043">
      <w:r>
        <w:rPr>
          <w:b/>
          <w:bCs/>
        </w:rPr>
        <w:t>21</w:t>
      </w:r>
      <w:r w:rsidR="00831043">
        <w:rPr>
          <w:b/>
          <w:bCs/>
        </w:rPr>
        <w:t>-</w:t>
      </w:r>
      <w:r>
        <w:rPr>
          <w:b/>
          <w:bCs/>
        </w:rPr>
        <w:t>30</w:t>
      </w:r>
      <w:r w:rsidR="00A04E90">
        <w:rPr>
          <w:b/>
          <w:bCs/>
        </w:rPr>
        <w:t>.</w:t>
      </w:r>
      <w:r>
        <w:rPr>
          <w:b/>
          <w:bCs/>
        </w:rPr>
        <w:t xml:space="preserve"> </w:t>
      </w:r>
      <w:r w:rsidR="00A04E90">
        <w:rPr>
          <w:b/>
          <w:bCs/>
        </w:rPr>
        <w:tab/>
      </w:r>
      <w:r w:rsidR="00D97A93">
        <w:rPr>
          <w:b/>
          <w:bCs/>
        </w:rPr>
        <w:t>Reserved.</w:t>
      </w:r>
    </w:p>
    <w:p w14:paraId="65DFB200" w14:textId="77777777" w:rsidR="00AE6319" w:rsidRDefault="00AE6319">
      <w:pPr>
        <w:ind w:firstLine="720"/>
      </w:pPr>
    </w:p>
    <w:p w14:paraId="51BCA94D" w14:textId="77777777" w:rsidR="0012504C" w:rsidRDefault="00D97A93" w:rsidP="00831043">
      <w:pPr>
        <w:tabs>
          <w:tab w:val="left" w:pos="-720"/>
        </w:tabs>
        <w:suppressAutoHyphens/>
        <w:ind w:left="720" w:hanging="720"/>
      </w:pPr>
      <w:r>
        <w:rPr>
          <w:b/>
        </w:rPr>
        <w:t>31.</w:t>
      </w:r>
      <w:r>
        <w:rPr>
          <w:b/>
        </w:rPr>
        <w:tab/>
        <w:t>Acceleration; Remedies.</w:t>
      </w:r>
    </w:p>
    <w:p w14:paraId="4DB7E01D" w14:textId="77777777" w:rsidR="0012504C" w:rsidRDefault="0012504C" w:rsidP="00831043">
      <w:pPr>
        <w:tabs>
          <w:tab w:val="left" w:pos="-720"/>
        </w:tabs>
        <w:suppressAutoHyphens/>
        <w:ind w:left="720" w:hanging="720"/>
      </w:pPr>
    </w:p>
    <w:p w14:paraId="221D9D04" w14:textId="77777777" w:rsidR="00AE6319" w:rsidRDefault="0012504C" w:rsidP="0012504C">
      <w:pPr>
        <w:tabs>
          <w:tab w:val="left" w:pos="-720"/>
        </w:tabs>
        <w:suppressAutoHyphens/>
        <w:ind w:left="1440" w:hanging="720"/>
      </w:pPr>
      <w:r>
        <w:t>(a)</w:t>
      </w:r>
      <w:r>
        <w:tab/>
      </w:r>
      <w:r w:rsidR="00AE6319">
        <w:t>At any time during the existence of an Event of Default, Lender, at Lender</w:t>
      </w:r>
      <w:r w:rsidR="001C07ED">
        <w:t>’</w:t>
      </w:r>
      <w:r w:rsidR="00AE6319">
        <w:t>s option, may declare the Indebtedness to be immediately due and payable without further demand, and may invoke the power of sale granted in this Instrument (and Borrower appoints Lender as Borrower</w:t>
      </w:r>
      <w:r w:rsidR="001C07ED">
        <w:t>’</w:t>
      </w:r>
      <w:r w:rsidR="00AE6319">
        <w:t>s agent and attorney-in-fact to exercise such power of sale in the name and on behalf of Borrower) and any other remedies permitted by Georgia law or provided in this Instrument or in any other Loan Document</w:t>
      </w:r>
      <w:r w:rsidR="00831043">
        <w:t xml:space="preserve">. </w:t>
      </w:r>
      <w:r w:rsidR="00AE6319">
        <w:t>Borrower acknowledges that the power of sale granted in this Instrument may be exercised by Lender without prior judicial hearing</w:t>
      </w:r>
      <w:r w:rsidR="00831043">
        <w:t xml:space="preserve">. </w:t>
      </w:r>
      <w:r w:rsidR="00AE6319">
        <w:t xml:space="preserve">Lender </w:t>
      </w:r>
      <w:r w:rsidR="00831043">
        <w:t>will</w:t>
      </w:r>
      <w:r w:rsidR="00AE6319">
        <w:t xml:space="preserve"> be entitled to collect all costs and expenses incurred in pursuing such remedies, including reasonable </w:t>
      </w:r>
      <w:r w:rsidR="001C07ED">
        <w:t>Attorneys’ Fees and Costs and costs of documentary evidence, abstracts and title reports.</w:t>
      </w:r>
    </w:p>
    <w:p w14:paraId="651D6C2E" w14:textId="77777777" w:rsidR="00AE6319" w:rsidRDefault="00AE6319" w:rsidP="00831043">
      <w:pPr>
        <w:tabs>
          <w:tab w:val="left" w:pos="-720"/>
        </w:tabs>
        <w:suppressAutoHyphens/>
        <w:ind w:left="720" w:hanging="720"/>
      </w:pPr>
    </w:p>
    <w:p w14:paraId="34CC16B9" w14:textId="77777777" w:rsidR="00AE6319" w:rsidRDefault="0012504C" w:rsidP="0012504C">
      <w:pPr>
        <w:tabs>
          <w:tab w:val="left" w:pos="-720"/>
        </w:tabs>
        <w:suppressAutoHyphens/>
        <w:ind w:left="1440" w:hanging="720"/>
      </w:pPr>
      <w:r>
        <w:t>(b)</w:t>
      </w:r>
      <w:r>
        <w:tab/>
      </w:r>
      <w:r w:rsidR="00AE6319">
        <w:t xml:space="preserve">Lender may sell and dispose of the Mortgaged Property at public auction, at the usual place for conducting sales at the courthouse in the county where all or any part of the Mortgaged Property is located, to the highest bidder for cash, first </w:t>
      </w:r>
      <w:r w:rsidR="00B84AA4">
        <w:t>(a) providing Borrower written notice of the initiation of proceedings to exercise the power</w:t>
      </w:r>
      <w:r w:rsidR="00AE4F91">
        <w:t xml:space="preserve"> </w:t>
      </w:r>
      <w:r w:rsidR="00B84AA4">
        <w:t>of sale in accordance with O.C.G.A.</w:t>
      </w:r>
      <w:r w:rsidR="00AE4F91">
        <w:t xml:space="preserve"> §44-14-162, and (b) </w:t>
      </w:r>
      <w:r w:rsidR="00AE6319">
        <w:t>advertising the time, terms and place of such sale by publishing a notice of sale once a week for four consecutive weeks (without regard to the actual number of days) in a newspaper in which sheriff</w:t>
      </w:r>
      <w:r w:rsidR="001C07ED">
        <w:t>’</w:t>
      </w:r>
      <w:r w:rsidR="00AE6319">
        <w:t>s advertisements are published in such county, all other notice being waived by Borrower; and Lender may thereupon execute and deliver to the purchaser a sufficient instrument of conveyance of the Mortgaged Property in fee simple, which may contain recitals as to the happening of the default upon which the execution of the power of sale granted by this Section depends</w:t>
      </w:r>
      <w:r w:rsidR="00831043">
        <w:t xml:space="preserve">. </w:t>
      </w:r>
      <w:r w:rsidR="00AE6319">
        <w:t xml:space="preserve">The recitals in the instrument of conveyance </w:t>
      </w:r>
      <w:r w:rsidR="00831043">
        <w:t>will</w:t>
      </w:r>
      <w:r w:rsidR="00AE6319">
        <w:t xml:space="preserve"> be presumptive evidence that Lender duly complied with all preliminary acts prerequisite to the sale and instrument of conveyance</w:t>
      </w:r>
      <w:r w:rsidR="00831043">
        <w:t xml:space="preserve">. </w:t>
      </w:r>
      <w:r w:rsidR="00AE6319">
        <w:t>Borrower constitutes and appoints Lender as Borrower</w:t>
      </w:r>
      <w:r w:rsidR="001C07ED">
        <w:t>’</w:t>
      </w:r>
      <w:r w:rsidR="00AE6319">
        <w:t>s agent and attorney-in-fact to make such recitals, sale and conveyance</w:t>
      </w:r>
      <w:r w:rsidR="00831043">
        <w:t xml:space="preserve">. </w:t>
      </w:r>
      <w:r w:rsidR="00AE6319">
        <w:t>Borrower ratifies all of Lender</w:t>
      </w:r>
      <w:r w:rsidR="001C07ED">
        <w:t>’</w:t>
      </w:r>
      <w:r w:rsidR="00AE6319">
        <w:t xml:space="preserve">s acts, as such attorney-in-fact, and Borrower agrees that such recitals </w:t>
      </w:r>
      <w:r w:rsidR="00831043">
        <w:t>will</w:t>
      </w:r>
      <w:r w:rsidR="00AE6319">
        <w:t xml:space="preserve"> be binding and conclusive upon Borrower and that the conveyance to be made by Lender (and in the event of a deed in lieu of foreclosure, then as to such conveyance) </w:t>
      </w:r>
      <w:r w:rsidR="00831043">
        <w:t>will</w:t>
      </w:r>
      <w:r w:rsidR="00AE6319">
        <w:t xml:space="preserve"> be effectual to bar all right, title and interest, equity of redemption, including all statutory redemption, homestead, dower, curtsey and all other exemptions of Borrower, or its successors in interest, in and to the Mortgaged Property.</w:t>
      </w:r>
    </w:p>
    <w:p w14:paraId="14909445" w14:textId="77777777" w:rsidR="00AE6319" w:rsidRDefault="00AE6319" w:rsidP="00831043">
      <w:pPr>
        <w:tabs>
          <w:tab w:val="left" w:pos="-720"/>
        </w:tabs>
        <w:suppressAutoHyphens/>
        <w:ind w:left="720" w:hanging="720"/>
      </w:pPr>
    </w:p>
    <w:p w14:paraId="0994E579" w14:textId="77777777" w:rsidR="00AE6319" w:rsidRDefault="0012504C" w:rsidP="0012504C">
      <w:pPr>
        <w:tabs>
          <w:tab w:val="left" w:pos="-720"/>
        </w:tabs>
        <w:suppressAutoHyphens/>
        <w:ind w:left="1440" w:hanging="720"/>
      </w:pPr>
      <w:r>
        <w:lastRenderedPageBreak/>
        <w:t>(c)</w:t>
      </w:r>
      <w:r>
        <w:tab/>
      </w:r>
      <w:r w:rsidR="00AE6319">
        <w:t xml:space="preserve">The Mortgaged Property may be sold in one parcel and as an entirety, or in such parcels, manner or order as Lender, in its discretion, may elect, and one or more exercises of the powers granted in this Section </w:t>
      </w:r>
      <w:r w:rsidR="00831043">
        <w:t>will</w:t>
      </w:r>
      <w:r w:rsidR="00AE6319">
        <w:t xml:space="preserve"> not extinguish or exhaust the power unless the entire Mortgaged Property is sold or the Indebtedness is paid in full, and Lender </w:t>
      </w:r>
      <w:r w:rsidR="00831043">
        <w:t>will</w:t>
      </w:r>
      <w:r w:rsidR="00AE6319">
        <w:t xml:space="preserve"> collect the proceeds of such sale, applying such proceeds as provided in this Section</w:t>
      </w:r>
      <w:r w:rsidR="00831043">
        <w:t xml:space="preserve">. </w:t>
      </w:r>
      <w:r w:rsidR="00AE6319">
        <w:t xml:space="preserve">In the event of a deficiency, Borrower </w:t>
      </w:r>
      <w:r w:rsidR="00831043">
        <w:t>will</w:t>
      </w:r>
      <w:r w:rsidR="00AE6319">
        <w:t xml:space="preserve"> immediately on demand from Lender pay such deficiency to Lender, subject to the provisions of the Note </w:t>
      </w:r>
      <w:r w:rsidR="00A00D00">
        <w:t xml:space="preserve">and the Loan Agreement </w:t>
      </w:r>
      <w:r w:rsidR="00AE6319">
        <w:t>limiting Borrower</w:t>
      </w:r>
      <w:r w:rsidR="001C07ED">
        <w:t>’</w:t>
      </w:r>
      <w:r w:rsidR="00AE6319">
        <w:t>s personal liability for payment of the Indebtedness</w:t>
      </w:r>
      <w:r w:rsidR="00831043">
        <w:t xml:space="preserve">. </w:t>
      </w:r>
      <w:r w:rsidR="00AE6319">
        <w:t xml:space="preserve">Borrower acknowledges that Lender may bid for and purchase the Mortgaged Property at any foreclosure sale and </w:t>
      </w:r>
      <w:r w:rsidR="00831043">
        <w:t>will</w:t>
      </w:r>
      <w:r w:rsidR="00AE6319">
        <w:t xml:space="preserve"> be entitled to apply all or any part of the Indebtedness as a credit to the purchase price</w:t>
      </w:r>
      <w:r w:rsidR="00831043">
        <w:t xml:space="preserve">. </w:t>
      </w:r>
      <w:r w:rsidR="00AE6319">
        <w:t xml:space="preserve">Borrower covenants and agrees that Lender </w:t>
      </w:r>
      <w:r w:rsidR="00831043">
        <w:t>will</w:t>
      </w:r>
      <w:r w:rsidR="00AE6319">
        <w:t xml:space="preserve"> apply the proceeds of the sale in the following order:  (</w:t>
      </w:r>
      <w:r>
        <w:t>i</w:t>
      </w:r>
      <w:r w:rsidR="00AE6319">
        <w:t xml:space="preserve">) to all reasonable costs and expenses of the sale, including reasonable </w:t>
      </w:r>
      <w:r w:rsidR="001C07ED">
        <w:t>A</w:t>
      </w:r>
      <w:r w:rsidR="00AE6319">
        <w:t>ttorneys</w:t>
      </w:r>
      <w:r w:rsidR="001C07ED">
        <w:t>’</w:t>
      </w:r>
      <w:r w:rsidR="00AE6319">
        <w:t xml:space="preserve"> </w:t>
      </w:r>
      <w:r w:rsidR="001C07ED">
        <w:t>F</w:t>
      </w:r>
      <w:r w:rsidR="00AE6319">
        <w:t xml:space="preserve">ees and </w:t>
      </w:r>
      <w:r w:rsidR="001C07ED">
        <w:t xml:space="preserve">Costs and </w:t>
      </w:r>
      <w:r w:rsidR="00AE6319">
        <w:t>costs of title evidence; (</w:t>
      </w:r>
      <w:r>
        <w:t>ii</w:t>
      </w:r>
      <w:r w:rsidR="00AE6319">
        <w:t>) to the Indebtedness in such order as Lender, in Lender</w:t>
      </w:r>
      <w:r w:rsidR="001C07ED">
        <w:t>’</w:t>
      </w:r>
      <w:r w:rsidR="00AE6319">
        <w:t>s discretion, directs; and (</w:t>
      </w:r>
      <w:r>
        <w:t>iii</w:t>
      </w:r>
      <w:r w:rsidR="00AE6319">
        <w:t>) the excess, if any, to the person or persons legally entitled to the excess</w:t>
      </w:r>
      <w:r w:rsidR="00831043">
        <w:t xml:space="preserve">. </w:t>
      </w:r>
      <w:r w:rsidR="00AE6319">
        <w:t xml:space="preserve">The power and agency granted in this Section </w:t>
      </w:r>
      <w:r w:rsidR="001C07ED">
        <w:t>31</w:t>
      </w:r>
      <w:r w:rsidR="00AE6319">
        <w:t xml:space="preserve"> are coupled with an interest, are irrevocable by death or otherwise and are in addition to the remedies for collection of the Indebtedness as provided by law.</w:t>
      </w:r>
    </w:p>
    <w:p w14:paraId="30341498" w14:textId="77777777" w:rsidR="00AE6319" w:rsidRDefault="00AE6319" w:rsidP="00831043">
      <w:pPr>
        <w:tabs>
          <w:tab w:val="left" w:pos="-720"/>
        </w:tabs>
        <w:suppressAutoHyphens/>
        <w:ind w:left="720" w:hanging="720"/>
      </w:pPr>
    </w:p>
    <w:p w14:paraId="5906E98D" w14:textId="77777777" w:rsidR="00AE6319" w:rsidRDefault="0012504C" w:rsidP="0012504C">
      <w:pPr>
        <w:tabs>
          <w:tab w:val="left" w:pos="-720"/>
        </w:tabs>
        <w:suppressAutoHyphens/>
        <w:ind w:left="1440" w:hanging="720"/>
      </w:pPr>
      <w:r>
        <w:t>(d)</w:t>
      </w:r>
      <w:r>
        <w:tab/>
      </w:r>
      <w:r w:rsidR="00AE6319">
        <w:t xml:space="preserve">If the Mortgaged Property is sold pursuant to this Section </w:t>
      </w:r>
      <w:r w:rsidR="001C07ED">
        <w:t>31</w:t>
      </w:r>
      <w:r w:rsidR="00AE6319">
        <w:t xml:space="preserve">, Borrower, or any person holding possession of the Mortgaged Property through Borrower, </w:t>
      </w:r>
      <w:r w:rsidR="00831043">
        <w:t>will</w:t>
      </w:r>
      <w:r w:rsidR="00AE6319">
        <w:t xml:space="preserve"> surrender possession of the Mortgaged Property to the purchaser at such sale on demand</w:t>
      </w:r>
      <w:r w:rsidR="00831043">
        <w:t xml:space="preserve">. </w:t>
      </w:r>
      <w:r w:rsidR="00AE6319">
        <w:t xml:space="preserve">If possession is not surrendered on demand, Borrower or such person </w:t>
      </w:r>
      <w:r w:rsidR="00831043">
        <w:t>will</w:t>
      </w:r>
      <w:r w:rsidR="00AE6319">
        <w:t xml:space="preserve"> be a tenant holding over and may be dispossessed in accordance with </w:t>
      </w:r>
      <w:smartTag w:uri="urn:schemas-microsoft-com:office:smarttags" w:element="country-region">
        <w:smartTag w:uri="urn:schemas-microsoft-com:office:smarttags" w:element="place">
          <w:r w:rsidR="00AE6319">
            <w:t>Georgia</w:t>
          </w:r>
        </w:smartTag>
      </w:smartTag>
      <w:r w:rsidR="00AE6319">
        <w:t xml:space="preserve"> law.</w:t>
      </w:r>
    </w:p>
    <w:p w14:paraId="793ABA5C" w14:textId="77777777" w:rsidR="00AE6319" w:rsidRDefault="00AE6319" w:rsidP="00831043">
      <w:pPr>
        <w:tabs>
          <w:tab w:val="left" w:pos="-720"/>
        </w:tabs>
        <w:suppressAutoHyphens/>
        <w:ind w:left="720" w:hanging="720"/>
      </w:pPr>
    </w:p>
    <w:p w14:paraId="5D0C4A17" w14:textId="77777777" w:rsidR="00AE6319" w:rsidRDefault="001166CA" w:rsidP="00831043">
      <w:pPr>
        <w:tabs>
          <w:tab w:val="left" w:pos="-720"/>
        </w:tabs>
        <w:suppressAutoHyphens/>
        <w:ind w:left="720" w:hanging="720"/>
      </w:pPr>
      <w:r>
        <w:rPr>
          <w:b/>
        </w:rPr>
        <w:t>32</w:t>
      </w:r>
      <w:r w:rsidR="00AE6319">
        <w:rPr>
          <w:b/>
        </w:rPr>
        <w:t>.</w:t>
      </w:r>
      <w:r w:rsidR="00AE6319">
        <w:rPr>
          <w:b/>
        </w:rPr>
        <w:tab/>
      </w:r>
      <w:r w:rsidR="00D97A93">
        <w:rPr>
          <w:b/>
        </w:rPr>
        <w:t>Release.</w:t>
      </w:r>
      <w:r w:rsidR="00831043">
        <w:rPr>
          <w:b/>
        </w:rPr>
        <w:t xml:space="preserve"> </w:t>
      </w:r>
      <w:r w:rsidR="00AE6319">
        <w:t xml:space="preserve">Upon payment of the Indebtedness, Lender </w:t>
      </w:r>
      <w:r w:rsidR="00831043">
        <w:t>will</w:t>
      </w:r>
      <w:r w:rsidR="00AE6319">
        <w:t xml:space="preserve"> cancel this Instrument</w:t>
      </w:r>
      <w:r w:rsidR="00831043">
        <w:t xml:space="preserve">. </w:t>
      </w:r>
      <w:r w:rsidR="00AE6319">
        <w:t xml:space="preserve">Borrower </w:t>
      </w:r>
      <w:r w:rsidR="00831043">
        <w:t>will</w:t>
      </w:r>
      <w:r w:rsidR="00AE6319">
        <w:t xml:space="preserve"> pay Lender</w:t>
      </w:r>
      <w:r w:rsidR="001C07ED">
        <w:t>’</w:t>
      </w:r>
      <w:r w:rsidR="00AE6319">
        <w:t>s reasonable costs incurred in canceling this Instrument.</w:t>
      </w:r>
    </w:p>
    <w:p w14:paraId="3B833922" w14:textId="77777777" w:rsidR="00AE6319" w:rsidRDefault="00AE6319" w:rsidP="00831043">
      <w:pPr>
        <w:tabs>
          <w:tab w:val="left" w:pos="-720"/>
        </w:tabs>
        <w:suppressAutoHyphens/>
        <w:ind w:left="720" w:hanging="720"/>
        <w:rPr>
          <w:b/>
        </w:rPr>
      </w:pPr>
    </w:p>
    <w:p w14:paraId="3433B2F5" w14:textId="77777777" w:rsidR="00AE6319" w:rsidRDefault="001166CA" w:rsidP="00831043">
      <w:pPr>
        <w:tabs>
          <w:tab w:val="left" w:pos="-720"/>
        </w:tabs>
        <w:suppressAutoHyphens/>
        <w:ind w:left="720" w:hanging="720"/>
      </w:pPr>
      <w:r>
        <w:rPr>
          <w:b/>
        </w:rPr>
        <w:t>33</w:t>
      </w:r>
      <w:r w:rsidR="00AE6319">
        <w:rPr>
          <w:b/>
        </w:rPr>
        <w:t>.</w:t>
      </w:r>
      <w:r w:rsidR="00AE6319">
        <w:rPr>
          <w:b/>
        </w:rPr>
        <w:tab/>
      </w:r>
      <w:r w:rsidR="00D97A93">
        <w:rPr>
          <w:b/>
        </w:rPr>
        <w:t>Borrower’s Waiver Of Certain Rights</w:t>
      </w:r>
      <w:r w:rsidR="00AE6319">
        <w:rPr>
          <w:b/>
        </w:rPr>
        <w:t xml:space="preserve">. </w:t>
      </w:r>
      <w:r w:rsidR="00AE6319">
        <w:t>To the fullest extent permitted by law, Borrower agrees that Borrower will not at any time insist upon, plead, claim or take the benefit or advantage of any present or future law providing for any appraisement, valuation, stay, extension or redemption, homestead, moratorium, reinstatement, mar</w:t>
      </w:r>
      <w:r w:rsidR="001C07ED">
        <w:t>sha</w:t>
      </w:r>
      <w:r w:rsidR="00831043">
        <w:t>ll</w:t>
      </w:r>
      <w:r w:rsidR="00AE6319">
        <w:t>ing or forbearance, and Borrower, for Borrower, Borrower</w:t>
      </w:r>
      <w:r w:rsidR="001C07ED">
        <w:t>’</w:t>
      </w:r>
      <w:r w:rsidR="00AE6319">
        <w:t>s heirs, devisees, representatives, successors and assigns, and for any and all persons ever claiming any interest in the Mortgaged Property, to the fullest extent permitted by law, waives and releases all rights of redemption, valuation, appraisement, stay of execution, reinstatement (including all rights under O.C.G.A. Section 44-14-85), notice of intention to mature or declare due the whole of the Indebtedness, and all rights to a marshal</w:t>
      </w:r>
      <w:r w:rsidR="001C07ED">
        <w:t>l</w:t>
      </w:r>
      <w:r w:rsidR="00AE6319">
        <w:t>ing of assets of Borrower, including the Mortgaged Property.</w:t>
      </w:r>
    </w:p>
    <w:p w14:paraId="3E65202B" w14:textId="77777777" w:rsidR="00AE6319" w:rsidRDefault="00AE6319" w:rsidP="00831043">
      <w:pPr>
        <w:tabs>
          <w:tab w:val="left" w:pos="-720"/>
        </w:tabs>
        <w:suppressAutoHyphens/>
        <w:ind w:left="720" w:hanging="720"/>
      </w:pPr>
    </w:p>
    <w:p w14:paraId="488FF02E" w14:textId="77777777" w:rsidR="00AE6319" w:rsidRDefault="001166CA" w:rsidP="00831043">
      <w:pPr>
        <w:tabs>
          <w:tab w:val="left" w:pos="-720"/>
        </w:tabs>
        <w:suppressAutoHyphens/>
        <w:ind w:left="720" w:hanging="720"/>
      </w:pPr>
      <w:r>
        <w:rPr>
          <w:b/>
        </w:rPr>
        <w:t>34</w:t>
      </w:r>
      <w:r w:rsidR="00AE6319">
        <w:rPr>
          <w:b/>
        </w:rPr>
        <w:t>.</w:t>
      </w:r>
      <w:r w:rsidR="00AE6319">
        <w:rPr>
          <w:b/>
        </w:rPr>
        <w:tab/>
      </w:r>
      <w:r w:rsidR="00D97A93">
        <w:rPr>
          <w:b/>
        </w:rPr>
        <w:t>Deed To Secure Debt</w:t>
      </w:r>
      <w:r w:rsidR="00831043">
        <w:rPr>
          <w:b/>
        </w:rPr>
        <w:t xml:space="preserve">. </w:t>
      </w:r>
      <w:r w:rsidR="00AE6319">
        <w:t xml:space="preserve">This conveyance is to be construed under the existing laws of the State of </w:t>
      </w:r>
      <w:smartTag w:uri="urn:schemas-microsoft-com:office:smarttags" w:element="country-region">
        <w:smartTag w:uri="urn:schemas-microsoft-com:office:smarttags" w:element="place">
          <w:r w:rsidR="00AE6319">
            <w:t>Georgia</w:t>
          </w:r>
        </w:smartTag>
      </w:smartTag>
      <w:r w:rsidR="00AE6319">
        <w:t xml:space="preserve"> as a deed passing title, and not as a mortgage, and is intended to secure the payment of the Indebtedness.</w:t>
      </w:r>
    </w:p>
    <w:p w14:paraId="54FDF764" w14:textId="77777777" w:rsidR="00AE6319" w:rsidRDefault="00AE6319" w:rsidP="00831043">
      <w:pPr>
        <w:tabs>
          <w:tab w:val="left" w:pos="-720"/>
        </w:tabs>
        <w:suppressAutoHyphens/>
        <w:ind w:left="720" w:hanging="720"/>
      </w:pPr>
    </w:p>
    <w:p w14:paraId="2E0899A3" w14:textId="77777777" w:rsidR="00AE6319" w:rsidRDefault="001166CA" w:rsidP="00831043">
      <w:pPr>
        <w:tabs>
          <w:tab w:val="left" w:pos="-720"/>
        </w:tabs>
        <w:suppressAutoHyphens/>
        <w:ind w:left="720" w:hanging="720"/>
      </w:pPr>
      <w:r>
        <w:rPr>
          <w:b/>
        </w:rPr>
        <w:t>35</w:t>
      </w:r>
      <w:r w:rsidR="00AE6319">
        <w:rPr>
          <w:b/>
        </w:rPr>
        <w:t>.</w:t>
      </w:r>
      <w:r w:rsidR="00AE6319">
        <w:rPr>
          <w:b/>
        </w:rPr>
        <w:tab/>
      </w:r>
      <w:r w:rsidR="00D97A93">
        <w:rPr>
          <w:b/>
        </w:rPr>
        <w:t>Assumption Not a Novation</w:t>
      </w:r>
      <w:r w:rsidR="00831043">
        <w:rPr>
          <w:b/>
        </w:rPr>
        <w:t xml:space="preserve">. </w:t>
      </w:r>
      <w:r w:rsidR="00AE6319">
        <w:t>Lender</w:t>
      </w:r>
      <w:r w:rsidR="001C07ED">
        <w:t>’</w:t>
      </w:r>
      <w:r w:rsidR="00AE6319">
        <w:t xml:space="preserve">s acceptance of an assumption of the obligations of this Instrument and the Note, and the release of Borrower pursuant to </w:t>
      </w:r>
      <w:r w:rsidR="00682283">
        <w:t>Article VII of the Loan Agreement or otherwise</w:t>
      </w:r>
      <w:r w:rsidR="00AE6319">
        <w:t xml:space="preserve">, </w:t>
      </w:r>
      <w:r w:rsidR="00831043">
        <w:t>will</w:t>
      </w:r>
      <w:r w:rsidR="00AE6319">
        <w:t xml:space="preserve"> not constitute a novation and </w:t>
      </w:r>
      <w:r w:rsidR="00831043">
        <w:t>will</w:t>
      </w:r>
      <w:r w:rsidR="00AE6319">
        <w:t xml:space="preserve"> not affect the priority of the </w:t>
      </w:r>
      <w:r w:rsidR="002C7613">
        <w:t>Lien</w:t>
      </w:r>
      <w:r w:rsidR="00AE6319">
        <w:t xml:space="preserve"> created by this Instrument.</w:t>
      </w:r>
    </w:p>
    <w:p w14:paraId="1AFAC1AF" w14:textId="77777777" w:rsidR="00AE6319" w:rsidRDefault="00AE6319" w:rsidP="00831043">
      <w:pPr>
        <w:tabs>
          <w:tab w:val="left" w:pos="-720"/>
        </w:tabs>
        <w:suppressAutoHyphens/>
        <w:ind w:left="720" w:hanging="720"/>
      </w:pPr>
    </w:p>
    <w:p w14:paraId="20E50448" w14:textId="77777777" w:rsidR="001C07ED" w:rsidRDefault="001C07ED" w:rsidP="001C07ED">
      <w:pPr>
        <w:tabs>
          <w:tab w:val="left" w:pos="-720"/>
        </w:tabs>
        <w:suppressAutoHyphens/>
        <w:ind w:left="720" w:hanging="720"/>
        <w:rPr>
          <w:b/>
        </w:rPr>
      </w:pPr>
      <w:r>
        <w:rPr>
          <w:b/>
        </w:rPr>
        <w:t>36.</w:t>
      </w:r>
      <w:r>
        <w:rPr>
          <w:b/>
        </w:rPr>
        <w:tab/>
      </w:r>
      <w:r w:rsidR="00F336F8">
        <w:rPr>
          <w:b/>
        </w:rPr>
        <w:t>WAIVER OF TRIAL BY JURY.</w:t>
      </w:r>
    </w:p>
    <w:p w14:paraId="0CE2105B" w14:textId="77777777" w:rsidR="001C07ED" w:rsidRDefault="001C07ED" w:rsidP="001C07ED">
      <w:pPr>
        <w:tabs>
          <w:tab w:val="left" w:pos="-720"/>
        </w:tabs>
        <w:suppressAutoHyphens/>
        <w:ind w:left="720"/>
        <w:rPr>
          <w:b/>
        </w:rPr>
      </w:pPr>
    </w:p>
    <w:p w14:paraId="579A3080" w14:textId="77777777" w:rsidR="001C07ED" w:rsidRDefault="001C07ED" w:rsidP="001C07ED">
      <w:pPr>
        <w:tabs>
          <w:tab w:val="left" w:pos="-720"/>
        </w:tabs>
        <w:suppressAutoHyphens/>
        <w:ind w:left="1440" w:hanging="720"/>
        <w:rPr>
          <w:b/>
        </w:rPr>
      </w:pPr>
      <w:r w:rsidRPr="0012504C">
        <w:t>(</w:t>
      </w:r>
      <w:r w:rsidR="0012504C" w:rsidRPr="0012504C">
        <w:t>a</w:t>
      </w:r>
      <w:r w:rsidRPr="0012504C">
        <w:t>)</w:t>
      </w:r>
      <w:r>
        <w:rPr>
          <w:b/>
        </w:rPr>
        <w:tab/>
        <w:t xml:space="preserve">BORROWER AND LENDER EACH COVENANTS AND AGREES NOT TO ELECT A TRIAL BY JURY WITH RESPECT TO ANY ISSUE ARISING OUT OF THIS INSTRUMENT OR THE RELATIONSHIP BETWEEN THE PARTIES AS BORROWER AND LENDER THAT IS TRIABLE OF RIGHT BY A JURY. </w:t>
      </w:r>
    </w:p>
    <w:p w14:paraId="5143763E" w14:textId="77777777" w:rsidR="001C07ED" w:rsidRDefault="001C07ED" w:rsidP="001C07ED">
      <w:pPr>
        <w:tabs>
          <w:tab w:val="left" w:pos="-720"/>
        </w:tabs>
        <w:suppressAutoHyphens/>
        <w:ind w:left="1440" w:hanging="720"/>
        <w:rPr>
          <w:b/>
        </w:rPr>
      </w:pPr>
    </w:p>
    <w:p w14:paraId="241BF6E7" w14:textId="77777777" w:rsidR="001C07ED" w:rsidRDefault="001C07ED" w:rsidP="001C07ED">
      <w:pPr>
        <w:tabs>
          <w:tab w:val="left" w:pos="-720"/>
        </w:tabs>
        <w:suppressAutoHyphens/>
        <w:ind w:left="1440" w:hanging="720"/>
        <w:rPr>
          <w:b/>
        </w:rPr>
      </w:pPr>
      <w:r w:rsidRPr="0012504C">
        <w:t>(</w:t>
      </w:r>
      <w:r w:rsidR="0012504C" w:rsidRPr="0012504C">
        <w:t>b</w:t>
      </w:r>
      <w:r w:rsidRPr="0012504C">
        <w:t>)</w:t>
      </w:r>
      <w:r>
        <w:rPr>
          <w:b/>
        </w:rPr>
        <w:tab/>
        <w:t>BORROWER AND LENDER EACH WAIVES ANY RIGHT TO TRIAL BY JURY WITH RESPECT TO SUCH ISSUE TO THE EXTENT THAT ANY SUCH RIGHT EXISTS NOW OR IN THE FUTURE. THIS WAIVER OF RIGHT TO TRIAL BY JURY IS SEPARATELY GIVEN BY EACH PARTY, KNOWINGLY AND VOLUNTARILY WITH THE BENE</w:t>
      </w:r>
      <w:r w:rsidR="00F336F8">
        <w:rPr>
          <w:b/>
        </w:rPr>
        <w:t>FIT OF COMPETENT LEGAL COUNSEL.</w:t>
      </w:r>
    </w:p>
    <w:p w14:paraId="5FDBAF3E" w14:textId="77777777" w:rsidR="00831043" w:rsidRDefault="00831043" w:rsidP="00831043">
      <w:pPr>
        <w:tabs>
          <w:tab w:val="left" w:pos="-720"/>
        </w:tabs>
        <w:suppressAutoHyphens/>
        <w:ind w:left="720" w:hanging="720"/>
        <w:rPr>
          <w:b/>
        </w:rPr>
      </w:pPr>
    </w:p>
    <w:p w14:paraId="09DEC7A0" w14:textId="77777777" w:rsidR="0012504C" w:rsidRDefault="00831043" w:rsidP="00831043">
      <w:pPr>
        <w:tabs>
          <w:tab w:val="left" w:pos="-720"/>
        </w:tabs>
        <w:suppressAutoHyphens/>
        <w:ind w:left="720" w:hanging="720"/>
      </w:pPr>
      <w:r>
        <w:rPr>
          <w:b/>
        </w:rPr>
        <w:t>37.</w:t>
      </w:r>
      <w:r>
        <w:rPr>
          <w:b/>
        </w:rPr>
        <w:tab/>
      </w:r>
      <w:r w:rsidR="00D97A93">
        <w:rPr>
          <w:b/>
        </w:rPr>
        <w:t>Incorporation of Riders</w:t>
      </w:r>
      <w:r>
        <w:rPr>
          <w:b/>
        </w:rPr>
        <w:t xml:space="preserve">. </w:t>
      </w:r>
      <w:r w:rsidR="00D97A93">
        <w:t xml:space="preserve">The following Riders </w:t>
      </w:r>
      <w:r>
        <w:t>are attached to this Instrument:</w:t>
      </w:r>
      <w:r>
        <w:br/>
      </w:r>
    </w:p>
    <w:p w14:paraId="429D0065" w14:textId="77777777" w:rsidR="00831043" w:rsidRPr="00831043" w:rsidRDefault="00831043" w:rsidP="0012504C">
      <w:pPr>
        <w:tabs>
          <w:tab w:val="left" w:pos="-720"/>
        </w:tabs>
        <w:suppressAutoHyphens/>
        <w:ind w:left="720"/>
        <w:rPr>
          <w:b/>
        </w:rPr>
      </w:pPr>
      <w:r w:rsidRPr="00831043">
        <w:rPr>
          <w:b/>
          <w:highlight w:val="yellow"/>
        </w:rPr>
        <w:t>[LIST EACH RIDER ATTACHED</w:t>
      </w:r>
      <w:r w:rsidR="001C07ED">
        <w:rPr>
          <w:b/>
          <w:highlight w:val="yellow"/>
        </w:rPr>
        <w:t xml:space="preserve"> OR STATE “NONE”</w:t>
      </w:r>
      <w:r w:rsidRPr="00831043">
        <w:rPr>
          <w:b/>
          <w:highlight w:val="yellow"/>
        </w:rPr>
        <w:t>]</w:t>
      </w:r>
    </w:p>
    <w:p w14:paraId="1C24F02B" w14:textId="77777777" w:rsidR="00AE6319" w:rsidRDefault="00AE6319">
      <w:pPr>
        <w:tabs>
          <w:tab w:val="left" w:pos="-720"/>
        </w:tabs>
        <w:suppressAutoHyphens/>
        <w:rPr>
          <w:b/>
        </w:rPr>
      </w:pPr>
    </w:p>
    <w:p w14:paraId="501E746B" w14:textId="77777777" w:rsidR="00AE6319" w:rsidRDefault="00831043" w:rsidP="000479D5">
      <w:pPr>
        <w:tabs>
          <w:tab w:val="left" w:pos="-720"/>
        </w:tabs>
        <w:suppressAutoHyphens/>
        <w:ind w:left="720" w:hanging="720"/>
      </w:pPr>
      <w:r>
        <w:rPr>
          <w:b/>
        </w:rPr>
        <w:t>38.</w:t>
      </w:r>
      <w:r>
        <w:rPr>
          <w:b/>
        </w:rPr>
        <w:tab/>
      </w:r>
      <w:r w:rsidR="00D97A93">
        <w:rPr>
          <w:b/>
        </w:rPr>
        <w:t>Attached Exhibits</w:t>
      </w:r>
      <w:r>
        <w:rPr>
          <w:b/>
        </w:rPr>
        <w:t xml:space="preserve">. </w:t>
      </w:r>
      <w:r w:rsidR="00AE6319">
        <w:t>The following Exhibits</w:t>
      </w:r>
      <w:r w:rsidR="000479D5">
        <w:t>, if marked with an “X” in the space provided,</w:t>
      </w:r>
      <w:r w:rsidR="00AE6319">
        <w:t xml:space="preserve"> are attached to this Instrument:</w:t>
      </w:r>
    </w:p>
    <w:p w14:paraId="3B64FBB2" w14:textId="77777777" w:rsidR="00AE6319" w:rsidRDefault="00AE6319">
      <w:pPr>
        <w:tabs>
          <w:tab w:val="left" w:pos="-720"/>
        </w:tabs>
        <w:suppressAutoHyphens/>
      </w:pPr>
    </w:p>
    <w:p w14:paraId="2C18B8CD" w14:textId="77777777" w:rsidR="00AE6319" w:rsidRDefault="00AE6319" w:rsidP="005D77A1">
      <w:pPr>
        <w:tabs>
          <w:tab w:val="left" w:pos="-720"/>
        </w:tabs>
        <w:suppressAutoHyphens/>
        <w:ind w:firstLine="720"/>
      </w:pPr>
      <w:r>
        <w:t>|</w:t>
      </w:r>
      <w:r>
        <w:rPr>
          <w:u w:val="single"/>
        </w:rPr>
        <w:t>X</w:t>
      </w:r>
      <w:r>
        <w:t>|</w:t>
      </w:r>
      <w:r>
        <w:tab/>
        <w:t>Exhibit A</w:t>
      </w:r>
      <w:r>
        <w:tab/>
        <w:t>Des</w:t>
      </w:r>
      <w:r w:rsidR="00831043">
        <w:t>cription of the Land (required)</w:t>
      </w:r>
    </w:p>
    <w:p w14:paraId="4B7661D8" w14:textId="77777777" w:rsidR="00AE6319" w:rsidRDefault="00AE6319" w:rsidP="005D77A1">
      <w:pPr>
        <w:tabs>
          <w:tab w:val="left" w:pos="-720"/>
        </w:tabs>
        <w:suppressAutoHyphens/>
        <w:ind w:firstLine="720"/>
      </w:pPr>
      <w:r>
        <w:t>|</w:t>
      </w:r>
      <w:r>
        <w:rPr>
          <w:u w:val="single"/>
        </w:rPr>
        <w:t xml:space="preserve">   </w:t>
      </w:r>
      <w:r>
        <w:t>|</w:t>
      </w:r>
      <w:r>
        <w:tab/>
        <w:t>Exhibit B</w:t>
      </w:r>
      <w:r>
        <w:tab/>
        <w:t>Modifications to Instrument</w:t>
      </w:r>
    </w:p>
    <w:p w14:paraId="17947F5A" w14:textId="77777777" w:rsidR="00831043" w:rsidRDefault="00831043" w:rsidP="005D77A1">
      <w:pPr>
        <w:tabs>
          <w:tab w:val="left" w:pos="-720"/>
        </w:tabs>
        <w:suppressAutoHyphens/>
        <w:ind w:firstLine="720"/>
      </w:pPr>
      <w:r>
        <w:t>|</w:t>
      </w:r>
      <w:r>
        <w:rPr>
          <w:u w:val="single"/>
        </w:rPr>
        <w:t xml:space="preserve">   </w:t>
      </w:r>
      <w:r>
        <w:t>|</w:t>
      </w:r>
      <w:r>
        <w:tab/>
        <w:t>Exhibit C</w:t>
      </w:r>
      <w:r>
        <w:tab/>
        <w:t>Ground Lease Description (if applicable)</w:t>
      </w:r>
    </w:p>
    <w:p w14:paraId="36E6580B" w14:textId="77777777" w:rsidR="00831043" w:rsidRDefault="00831043">
      <w:pPr>
        <w:tabs>
          <w:tab w:val="left" w:pos="-720"/>
        </w:tabs>
        <w:suppressAutoHyphens/>
      </w:pPr>
    </w:p>
    <w:p w14:paraId="3DCC6840" w14:textId="77777777" w:rsidR="00831043" w:rsidRDefault="00831043">
      <w:pPr>
        <w:tabs>
          <w:tab w:val="left" w:pos="-720"/>
        </w:tabs>
        <w:suppressAutoHyphens/>
      </w:pPr>
    </w:p>
    <w:p w14:paraId="65C83950" w14:textId="77777777" w:rsidR="001C07ED" w:rsidRDefault="00831043" w:rsidP="00831043">
      <w:pPr>
        <w:tabs>
          <w:tab w:val="left" w:pos="-720"/>
        </w:tabs>
        <w:suppressAutoHyphens/>
        <w:jc w:val="center"/>
        <w:rPr>
          <w:b/>
        </w:rPr>
        <w:sectPr w:rsidR="001C07ED" w:rsidSect="00F965DD">
          <w:headerReference w:type="default" r:id="rId9"/>
          <w:footerReference w:type="default" r:id="rId10"/>
          <w:pgSz w:w="12240" w:h="15840"/>
          <w:pgMar w:top="1440" w:right="1440" w:bottom="1440" w:left="1440" w:header="1440" w:footer="720" w:gutter="0"/>
          <w:pgNumType w:start="1"/>
          <w:cols w:space="720"/>
          <w:noEndnote/>
          <w:titlePg/>
        </w:sectPr>
      </w:pPr>
      <w:r>
        <w:rPr>
          <w:b/>
        </w:rPr>
        <w:t>REMAINDER OF PAGE INTENTIONALLY LEFT BLANK</w:t>
      </w:r>
    </w:p>
    <w:p w14:paraId="4D4B98A4" w14:textId="77777777" w:rsidR="00AE6319" w:rsidRDefault="00AE6319">
      <w:pPr>
        <w:tabs>
          <w:tab w:val="left" w:pos="-720"/>
        </w:tabs>
        <w:suppressAutoHyphens/>
      </w:pPr>
      <w:r w:rsidRPr="00682283">
        <w:t>IN WITNESS WHEREOF,</w:t>
      </w:r>
      <w:r>
        <w:t xml:space="preserve"> Borrower has signed and delivered this Instrument or has caused this Instrument to be signed and delivered by its </w:t>
      </w:r>
      <w:r w:rsidR="0059423E">
        <w:t>duly authorized representative.</w:t>
      </w:r>
    </w:p>
    <w:p w14:paraId="682B989A" w14:textId="77777777" w:rsidR="00AE6319" w:rsidRDefault="00AE6319">
      <w:pPr>
        <w:tabs>
          <w:tab w:val="left" w:pos="-720"/>
        </w:tabs>
        <w:suppressAutoHyphens/>
      </w:pPr>
    </w:p>
    <w:p w14:paraId="6B8A41A8" w14:textId="77777777" w:rsidR="00AE6319" w:rsidRDefault="00AE6319">
      <w:pPr>
        <w:tabs>
          <w:tab w:val="left" w:pos="-720"/>
        </w:tabs>
        <w:suppressAutoHyphens/>
      </w:pPr>
    </w:p>
    <w:p w14:paraId="3205B195" w14:textId="77777777" w:rsidR="00AE6319" w:rsidRDefault="00AE6319" w:rsidP="005D77A1">
      <w:pPr>
        <w:tabs>
          <w:tab w:val="center" w:pos="4680"/>
        </w:tabs>
        <w:suppressAutoHyphens/>
        <w:jc w:val="center"/>
      </w:pPr>
      <w:r w:rsidRPr="00831043">
        <w:rPr>
          <w:b/>
          <w:highlight w:val="yellow"/>
        </w:rPr>
        <w:t>[</w:t>
      </w:r>
      <w:r w:rsidR="00831043" w:rsidRPr="00831043">
        <w:rPr>
          <w:b/>
          <w:highlight w:val="yellow"/>
        </w:rPr>
        <w:t xml:space="preserve">INSERT </w:t>
      </w:r>
      <w:r w:rsidRPr="00831043">
        <w:rPr>
          <w:b/>
          <w:highlight w:val="yellow"/>
        </w:rPr>
        <w:t>SIGNATURES AND ACKNOWLEDGMENTS]</w:t>
      </w:r>
    </w:p>
    <w:p w14:paraId="1F7A7C2B" w14:textId="77777777" w:rsidR="00AE6319" w:rsidRDefault="00AE6319">
      <w:pPr>
        <w:tabs>
          <w:tab w:val="center" w:pos="4680"/>
        </w:tabs>
        <w:suppressAutoHyphens/>
        <w:sectPr w:rsidR="00AE6319" w:rsidSect="00F336F8">
          <w:pgSz w:w="12240" w:h="15840"/>
          <w:pgMar w:top="1440" w:right="1440" w:bottom="1440" w:left="1440" w:header="1440" w:footer="720" w:gutter="0"/>
          <w:pgNumType w:start="1"/>
          <w:cols w:space="720"/>
          <w:noEndnote/>
          <w:docGrid w:linePitch="326"/>
        </w:sectPr>
      </w:pPr>
    </w:p>
    <w:p w14:paraId="38FA4BB2" w14:textId="77777777" w:rsidR="00F965DD" w:rsidRDefault="00831043">
      <w:pPr>
        <w:tabs>
          <w:tab w:val="left" w:pos="-720"/>
        </w:tabs>
        <w:suppressAutoHyphens/>
        <w:jc w:val="center"/>
        <w:rPr>
          <w:b/>
          <w:highlight w:val="yellow"/>
        </w:rPr>
        <w:sectPr w:rsidR="00F965DD" w:rsidSect="00F965DD">
          <w:headerReference w:type="default" r:id="rId11"/>
          <w:footerReference w:type="default" r:id="rId12"/>
          <w:pgSz w:w="12240" w:h="15840"/>
          <w:pgMar w:top="1440" w:right="1440" w:bottom="1440" w:left="1440" w:header="1440" w:footer="720" w:gutter="0"/>
          <w:pgNumType w:start="1"/>
          <w:cols w:space="720"/>
          <w:noEndnote/>
        </w:sectPr>
      </w:pPr>
      <w:r w:rsidRPr="00831043">
        <w:rPr>
          <w:b/>
          <w:highlight w:val="yellow"/>
        </w:rPr>
        <w:t>[INSERT RIDER(S)</w:t>
      </w:r>
      <w:r w:rsidR="001C07ED">
        <w:rPr>
          <w:b/>
          <w:highlight w:val="yellow"/>
        </w:rPr>
        <w:t xml:space="preserve"> IF APPLICABLE</w:t>
      </w:r>
      <w:r w:rsidRPr="00831043">
        <w:rPr>
          <w:b/>
          <w:highlight w:val="yellow"/>
        </w:rPr>
        <w:t>]</w:t>
      </w:r>
    </w:p>
    <w:p w14:paraId="7536CFD7" w14:textId="77777777" w:rsidR="00AE6319" w:rsidRDefault="00AE6319" w:rsidP="005D77A1">
      <w:pPr>
        <w:tabs>
          <w:tab w:val="left" w:pos="-720"/>
        </w:tabs>
        <w:suppressAutoHyphens/>
        <w:jc w:val="center"/>
      </w:pPr>
      <w:r>
        <w:rPr>
          <w:b/>
        </w:rPr>
        <w:t>EXHIBIT A</w:t>
      </w:r>
    </w:p>
    <w:p w14:paraId="52D065B0" w14:textId="77777777" w:rsidR="00AE6319" w:rsidRDefault="00AE6319" w:rsidP="005D77A1">
      <w:pPr>
        <w:tabs>
          <w:tab w:val="left" w:pos="-720"/>
        </w:tabs>
        <w:suppressAutoHyphens/>
        <w:jc w:val="center"/>
      </w:pPr>
    </w:p>
    <w:p w14:paraId="1FD9F113" w14:textId="77777777" w:rsidR="00AE6319" w:rsidRPr="00F02E6E" w:rsidRDefault="00831043" w:rsidP="005D77A1">
      <w:pPr>
        <w:tabs>
          <w:tab w:val="center" w:pos="4680"/>
        </w:tabs>
        <w:suppressAutoHyphens/>
        <w:jc w:val="center"/>
        <w:sectPr w:rsidR="00AE6319" w:rsidRPr="00F02E6E" w:rsidSect="00F965DD">
          <w:footerReference w:type="default" r:id="rId13"/>
          <w:pgSz w:w="12240" w:h="15840"/>
          <w:pgMar w:top="1440" w:right="1440" w:bottom="1440" w:left="1440" w:header="1440" w:footer="720" w:gutter="0"/>
          <w:pgNumType w:start="1"/>
          <w:cols w:space="720"/>
          <w:noEndnote/>
        </w:sectPr>
      </w:pPr>
      <w:r w:rsidRPr="00F02E6E">
        <w:t>DESCRIPTION OF THE LAND</w:t>
      </w:r>
    </w:p>
    <w:p w14:paraId="07021B1B" w14:textId="77777777" w:rsidR="00AE6319" w:rsidRDefault="00AE6319">
      <w:pPr>
        <w:tabs>
          <w:tab w:val="left" w:pos="-720"/>
        </w:tabs>
        <w:suppressAutoHyphens/>
        <w:jc w:val="center"/>
      </w:pPr>
      <w:r>
        <w:rPr>
          <w:b/>
        </w:rPr>
        <w:t>EXHIBIT B</w:t>
      </w:r>
    </w:p>
    <w:p w14:paraId="76D68CEF" w14:textId="77777777" w:rsidR="00AE6319" w:rsidRDefault="00AE6319">
      <w:pPr>
        <w:tabs>
          <w:tab w:val="left" w:pos="-720"/>
        </w:tabs>
        <w:suppressAutoHyphens/>
        <w:jc w:val="center"/>
      </w:pPr>
    </w:p>
    <w:p w14:paraId="1FE99A86" w14:textId="77777777" w:rsidR="00AE6319" w:rsidRPr="00F02E6E" w:rsidRDefault="00AE6319">
      <w:pPr>
        <w:tabs>
          <w:tab w:val="left" w:pos="-720"/>
        </w:tabs>
        <w:suppressAutoHyphens/>
        <w:jc w:val="center"/>
      </w:pPr>
      <w:r w:rsidRPr="00F02E6E">
        <w:t>MODIFICATIONS TO INSTRUMENT</w:t>
      </w:r>
    </w:p>
    <w:p w14:paraId="5FD9B728" w14:textId="77777777" w:rsidR="001C07ED" w:rsidRDefault="001C07ED" w:rsidP="005D77A1">
      <w:pPr>
        <w:tabs>
          <w:tab w:val="left" w:pos="-720"/>
        </w:tabs>
        <w:suppressAutoHyphens/>
        <w:rPr>
          <w:b/>
        </w:rPr>
      </w:pPr>
    </w:p>
    <w:p w14:paraId="3E546760" w14:textId="77777777" w:rsidR="001C07ED" w:rsidRDefault="001C07ED" w:rsidP="005D77A1">
      <w:pPr>
        <w:tabs>
          <w:tab w:val="left" w:pos="-720"/>
        </w:tabs>
        <w:suppressAutoHyphens/>
        <w:rPr>
          <w:b/>
        </w:rPr>
      </w:pPr>
    </w:p>
    <w:p w14:paraId="470EB2A7" w14:textId="77777777" w:rsidR="001C07ED" w:rsidRDefault="001C07ED" w:rsidP="005D77A1">
      <w:pPr>
        <w:tabs>
          <w:tab w:val="left" w:pos="-720"/>
        </w:tabs>
        <w:suppressAutoHyphens/>
      </w:pPr>
      <w:r>
        <w:t>The following modifications are made to the text of the Instrument that precedes this Exhibit:</w:t>
      </w:r>
    </w:p>
    <w:p w14:paraId="19E89646" w14:textId="77777777" w:rsidR="001C07ED" w:rsidRPr="00831043" w:rsidRDefault="001C07ED" w:rsidP="005D77A1">
      <w:pPr>
        <w:tabs>
          <w:tab w:val="left" w:pos="-720"/>
        </w:tabs>
        <w:suppressAutoHyphens/>
        <w:rPr>
          <w:b/>
        </w:rPr>
      </w:pPr>
    </w:p>
    <w:p w14:paraId="0AD9BA99" w14:textId="77777777" w:rsidR="00AE6319" w:rsidRDefault="00AE6319" w:rsidP="005D77A1">
      <w:pPr>
        <w:tabs>
          <w:tab w:val="left" w:pos="-720"/>
        </w:tabs>
        <w:suppressAutoHyphens/>
      </w:pPr>
    </w:p>
    <w:p w14:paraId="5DD837C7" w14:textId="77777777" w:rsidR="00AE6319" w:rsidRDefault="00AE6319" w:rsidP="005D77A1">
      <w:pPr>
        <w:tabs>
          <w:tab w:val="left" w:pos="-720"/>
        </w:tabs>
        <w:suppressAutoHyphens/>
      </w:pPr>
    </w:p>
    <w:p w14:paraId="4AE0AFF9" w14:textId="77777777" w:rsidR="005D77A1" w:rsidRDefault="005D77A1" w:rsidP="005D77A1"/>
    <w:p w14:paraId="28CBC5C4" w14:textId="77777777" w:rsidR="005D77A1" w:rsidRPr="005D77A1" w:rsidRDefault="005D77A1" w:rsidP="005D77A1"/>
    <w:p w14:paraId="2C6EAFAB" w14:textId="77777777" w:rsidR="005D77A1" w:rsidRPr="005D77A1" w:rsidRDefault="005D77A1" w:rsidP="005D77A1"/>
    <w:p w14:paraId="2D560731" w14:textId="77777777" w:rsidR="005D77A1" w:rsidRPr="005D77A1" w:rsidRDefault="005D77A1" w:rsidP="005D77A1"/>
    <w:p w14:paraId="585EB4FF" w14:textId="77777777" w:rsidR="005D77A1" w:rsidRPr="005D77A1" w:rsidRDefault="005D77A1" w:rsidP="005D77A1"/>
    <w:p w14:paraId="44527E71" w14:textId="77777777" w:rsidR="005D77A1" w:rsidRPr="005D77A1" w:rsidRDefault="005D77A1" w:rsidP="005D77A1"/>
    <w:p w14:paraId="2BC98CCB" w14:textId="77777777" w:rsidR="005D77A1" w:rsidRPr="005D77A1" w:rsidRDefault="005D77A1" w:rsidP="005D77A1"/>
    <w:p w14:paraId="6E2B161E" w14:textId="77777777" w:rsidR="005D77A1" w:rsidRPr="005D77A1" w:rsidRDefault="005D77A1" w:rsidP="005D77A1"/>
    <w:p w14:paraId="05FC7CF4" w14:textId="77777777" w:rsidR="005D77A1" w:rsidRPr="005D77A1" w:rsidRDefault="005D77A1" w:rsidP="005D77A1"/>
    <w:p w14:paraId="42526073" w14:textId="77777777" w:rsidR="005D77A1" w:rsidRPr="005D77A1" w:rsidRDefault="005D77A1" w:rsidP="005D77A1"/>
    <w:p w14:paraId="6D4B0460" w14:textId="77777777" w:rsidR="005D77A1" w:rsidRPr="005D77A1" w:rsidRDefault="005D77A1" w:rsidP="005D77A1"/>
    <w:p w14:paraId="71F3C697" w14:textId="77777777" w:rsidR="005D77A1" w:rsidRPr="005D77A1" w:rsidRDefault="005D77A1" w:rsidP="005D77A1"/>
    <w:p w14:paraId="30168877" w14:textId="77777777" w:rsidR="005D77A1" w:rsidRPr="005D77A1" w:rsidRDefault="005D77A1" w:rsidP="005D77A1"/>
    <w:p w14:paraId="6B7E0F93" w14:textId="77777777" w:rsidR="005D77A1" w:rsidRPr="005D77A1" w:rsidRDefault="005D77A1" w:rsidP="005D77A1"/>
    <w:p w14:paraId="5E286C24" w14:textId="77777777" w:rsidR="005D77A1" w:rsidRPr="005D77A1" w:rsidRDefault="005D77A1" w:rsidP="005D77A1"/>
    <w:p w14:paraId="4FC99717" w14:textId="77777777" w:rsidR="005D77A1" w:rsidRPr="005D77A1" w:rsidRDefault="005D77A1" w:rsidP="005D77A1"/>
    <w:p w14:paraId="03B62A6C" w14:textId="77777777" w:rsidR="005D77A1" w:rsidRPr="005D77A1" w:rsidRDefault="005D77A1" w:rsidP="005D77A1"/>
    <w:p w14:paraId="7E861545" w14:textId="77777777" w:rsidR="005D77A1" w:rsidRPr="005D77A1" w:rsidRDefault="005D77A1" w:rsidP="005D77A1"/>
    <w:p w14:paraId="78EB066D" w14:textId="77777777" w:rsidR="005D77A1" w:rsidRPr="005D77A1" w:rsidRDefault="005D77A1" w:rsidP="005D77A1"/>
    <w:p w14:paraId="6B62884B" w14:textId="77777777" w:rsidR="005D77A1" w:rsidRPr="005D77A1" w:rsidRDefault="005D77A1" w:rsidP="005D77A1"/>
    <w:p w14:paraId="3E139976" w14:textId="77777777" w:rsidR="005D77A1" w:rsidRPr="005D77A1" w:rsidRDefault="005D77A1" w:rsidP="005D77A1"/>
    <w:p w14:paraId="10F31338" w14:textId="77777777" w:rsidR="005D77A1" w:rsidRDefault="005D77A1" w:rsidP="005D77A1"/>
    <w:p w14:paraId="58350C88" w14:textId="77777777" w:rsidR="00AE6319" w:rsidRPr="005D77A1" w:rsidRDefault="00AE6319" w:rsidP="005D77A1">
      <w:pPr>
        <w:jc w:val="center"/>
      </w:pPr>
    </w:p>
    <w:sectPr w:rsidR="00AE6319" w:rsidRPr="005D77A1" w:rsidSect="00680C7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7F90" w14:textId="77777777" w:rsidR="003E3B36" w:rsidRDefault="003E3B36">
      <w:r>
        <w:separator/>
      </w:r>
    </w:p>
  </w:endnote>
  <w:endnote w:type="continuationSeparator" w:id="0">
    <w:p w14:paraId="2BF09C37" w14:textId="77777777" w:rsidR="003E3B36" w:rsidRDefault="003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FEC4" w14:textId="77777777" w:rsidR="00A04E90" w:rsidRDefault="00A04E90" w:rsidP="0012504C">
    <w:pPr>
      <w:pStyle w:val="Footer"/>
      <w:tabs>
        <w:tab w:val="clear" w:pos="8640"/>
        <w:tab w:val="right" w:pos="9360"/>
      </w:tabs>
      <w:rPr>
        <w:b/>
        <w:sz w:val="20"/>
        <w:szCs w:val="20"/>
      </w:rPr>
    </w:pPr>
    <w:r>
      <w:rPr>
        <w:b/>
        <w:sz w:val="20"/>
        <w:szCs w:val="20"/>
      </w:rPr>
      <w:t>Georgia</w:t>
    </w:r>
    <w:r w:rsidR="00F336F8">
      <w:rPr>
        <w:b/>
        <w:sz w:val="20"/>
        <w:szCs w:val="20"/>
      </w:rPr>
      <w:tab/>
    </w:r>
    <w:r w:rsidR="00F336F8">
      <w:rPr>
        <w:b/>
        <w:sz w:val="20"/>
        <w:szCs w:val="20"/>
      </w:rPr>
      <w:tab/>
    </w:r>
  </w:p>
  <w:p w14:paraId="47E85EE6" w14:textId="77777777" w:rsidR="00A04E90" w:rsidRDefault="00A04E90" w:rsidP="00F965DD">
    <w:pPr>
      <w:pStyle w:val="Footer"/>
      <w:rPr>
        <w:b/>
        <w:sz w:val="20"/>
        <w:szCs w:val="20"/>
      </w:rPr>
    </w:pPr>
    <w:r>
      <w:rPr>
        <w:b/>
        <w:sz w:val="20"/>
        <w:szCs w:val="20"/>
      </w:rPr>
      <w:t>Multifamily Deed to Secure Debt, Assignment of Rents</w:t>
    </w:r>
  </w:p>
  <w:p w14:paraId="388D7226" w14:textId="77777777" w:rsidR="00A04E90" w:rsidRPr="00F965DD" w:rsidRDefault="00A04E90">
    <w:pPr>
      <w:pStyle w:val="Footer"/>
      <w:rPr>
        <w:b/>
        <w:sz w:val="20"/>
        <w:szCs w:val="20"/>
      </w:rPr>
    </w:pPr>
    <w:r>
      <w:rPr>
        <w:b/>
        <w:sz w:val="20"/>
        <w:szCs w:val="20"/>
      </w:rPr>
      <w:t>and Security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8752" w14:textId="77777777" w:rsidR="00A04E90" w:rsidRDefault="00A04E90" w:rsidP="001C07ED">
    <w:pPr>
      <w:pStyle w:val="Footer"/>
      <w:tabs>
        <w:tab w:val="clear" w:pos="8640"/>
        <w:tab w:val="right" w:pos="9360"/>
      </w:tabs>
      <w:rPr>
        <w:b/>
        <w:sz w:val="20"/>
        <w:szCs w:val="20"/>
      </w:rPr>
    </w:pPr>
    <w:r>
      <w:rPr>
        <w:b/>
        <w:sz w:val="20"/>
        <w:szCs w:val="20"/>
      </w:rPr>
      <w:t>Georgia</w:t>
    </w:r>
    <w:r w:rsidR="00F336F8">
      <w:rPr>
        <w:b/>
        <w:sz w:val="20"/>
        <w:szCs w:val="20"/>
      </w:rPr>
      <w:tab/>
    </w:r>
    <w:r w:rsidR="00F336F8">
      <w:rPr>
        <w:b/>
        <w:sz w:val="20"/>
        <w:szCs w:val="20"/>
      </w:rPr>
      <w:tab/>
    </w:r>
    <w:r>
      <w:rPr>
        <w:b/>
        <w:sz w:val="20"/>
        <w:szCs w:val="20"/>
      </w:rPr>
      <w:t xml:space="preserve">Page </w:t>
    </w:r>
    <w:proofErr w:type="gramStart"/>
    <w:r>
      <w:rPr>
        <w:b/>
        <w:sz w:val="20"/>
        <w:szCs w:val="20"/>
      </w:rPr>
      <w:t>[ ]</w:t>
    </w:r>
    <w:proofErr w:type="gramEnd"/>
  </w:p>
  <w:p w14:paraId="1BB15E0F" w14:textId="77777777" w:rsidR="00A04E90" w:rsidRDefault="00A04E90" w:rsidP="00F965DD">
    <w:pPr>
      <w:pStyle w:val="Footer"/>
      <w:rPr>
        <w:b/>
        <w:sz w:val="20"/>
        <w:szCs w:val="20"/>
      </w:rPr>
    </w:pPr>
    <w:r>
      <w:rPr>
        <w:b/>
        <w:sz w:val="20"/>
        <w:szCs w:val="20"/>
      </w:rPr>
      <w:t>Multifamily Deed to Secure Debt, Assignment of Rents</w:t>
    </w:r>
  </w:p>
  <w:p w14:paraId="7E72364B" w14:textId="77777777" w:rsidR="00A04E90" w:rsidRPr="00F965DD" w:rsidRDefault="00A04E90" w:rsidP="00F965DD">
    <w:pPr>
      <w:pStyle w:val="Footer"/>
      <w:rPr>
        <w:b/>
        <w:sz w:val="20"/>
        <w:szCs w:val="20"/>
      </w:rPr>
    </w:pPr>
    <w:r>
      <w:rPr>
        <w:b/>
        <w:sz w:val="20"/>
        <w:szCs w:val="20"/>
      </w:rPr>
      <w:t xml:space="preserve">and Security Agreement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7F90" w14:textId="77777777" w:rsidR="00F336F8" w:rsidRDefault="00F336F8" w:rsidP="00F336F8">
    <w:pPr>
      <w:pStyle w:val="Footer"/>
      <w:tabs>
        <w:tab w:val="clear" w:pos="8640"/>
        <w:tab w:val="right" w:pos="9360"/>
      </w:tabs>
      <w:rPr>
        <w:b/>
        <w:sz w:val="20"/>
        <w:szCs w:val="20"/>
      </w:rPr>
    </w:pPr>
    <w:r>
      <w:rPr>
        <w:b/>
        <w:sz w:val="20"/>
        <w:szCs w:val="20"/>
      </w:rPr>
      <w:t>Georgia</w:t>
    </w:r>
    <w:r>
      <w:rPr>
        <w:b/>
        <w:sz w:val="20"/>
        <w:szCs w:val="20"/>
      </w:rPr>
      <w:tab/>
    </w:r>
    <w:r>
      <w:rPr>
        <w:b/>
        <w:sz w:val="20"/>
        <w:szCs w:val="20"/>
      </w:rPr>
      <w:tab/>
      <w:t xml:space="preserve">Page </w:t>
    </w:r>
    <w:proofErr w:type="gramStart"/>
    <w:r>
      <w:rPr>
        <w:b/>
        <w:sz w:val="20"/>
        <w:szCs w:val="20"/>
      </w:rPr>
      <w:t>[ ]</w:t>
    </w:r>
    <w:proofErr w:type="gramEnd"/>
  </w:p>
  <w:p w14:paraId="26D971E9" w14:textId="77777777" w:rsidR="00F336F8" w:rsidRDefault="00F336F8" w:rsidP="00F336F8">
    <w:pPr>
      <w:pStyle w:val="Footer"/>
      <w:rPr>
        <w:b/>
        <w:sz w:val="20"/>
        <w:szCs w:val="20"/>
      </w:rPr>
    </w:pPr>
    <w:r>
      <w:rPr>
        <w:b/>
        <w:sz w:val="20"/>
        <w:szCs w:val="20"/>
      </w:rPr>
      <w:t>Multifamily Deed to Secure Debt, Assignment of Rents</w:t>
    </w:r>
  </w:p>
  <w:p w14:paraId="7EF3ACC4" w14:textId="77777777" w:rsidR="00F336F8" w:rsidRPr="00F965DD" w:rsidRDefault="00F336F8" w:rsidP="00F336F8">
    <w:pPr>
      <w:pStyle w:val="Footer"/>
      <w:rPr>
        <w:b/>
        <w:sz w:val="20"/>
        <w:szCs w:val="20"/>
      </w:rPr>
    </w:pPr>
    <w:r>
      <w:rPr>
        <w:b/>
        <w:sz w:val="20"/>
        <w:szCs w:val="20"/>
      </w:rPr>
      <w:t>and Security Agreement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E4CF" w14:textId="77777777" w:rsidR="00A04E90" w:rsidRDefault="00F336F8" w:rsidP="00F336F8">
    <w:pPr>
      <w:pStyle w:val="Footer"/>
      <w:rPr>
        <w:b/>
        <w:sz w:val="20"/>
        <w:szCs w:val="20"/>
      </w:rPr>
    </w:pPr>
    <w:r>
      <w:rPr>
        <w:b/>
        <w:sz w:val="20"/>
        <w:szCs w:val="20"/>
      </w:rPr>
      <w:t xml:space="preserve">Georgia </w:t>
    </w:r>
    <w:r>
      <w:rPr>
        <w:b/>
        <w:sz w:val="20"/>
        <w:szCs w:val="20"/>
      </w:rPr>
      <w:tab/>
    </w:r>
    <w:r>
      <w:rPr>
        <w:b/>
        <w:sz w:val="20"/>
        <w:szCs w:val="20"/>
      </w:rPr>
      <w:tab/>
    </w:r>
    <w:r w:rsidR="00A04E90">
      <w:rPr>
        <w:b/>
        <w:sz w:val="20"/>
        <w:szCs w:val="20"/>
      </w:rPr>
      <w:t>Page A-1</w:t>
    </w:r>
  </w:p>
  <w:p w14:paraId="75BBAFAA" w14:textId="77777777" w:rsidR="00F336F8" w:rsidRDefault="00F336F8" w:rsidP="00F336F8">
    <w:pPr>
      <w:pStyle w:val="Footer"/>
      <w:rPr>
        <w:b/>
        <w:sz w:val="20"/>
        <w:szCs w:val="20"/>
      </w:rPr>
    </w:pPr>
    <w:r>
      <w:rPr>
        <w:b/>
        <w:sz w:val="20"/>
        <w:szCs w:val="20"/>
      </w:rPr>
      <w:t>Multifamily Deed to Secure Debt, Assignment of Rents</w:t>
    </w:r>
  </w:p>
  <w:p w14:paraId="3C4EFE20" w14:textId="77777777" w:rsidR="00F336F8" w:rsidRPr="00F965DD" w:rsidRDefault="00F336F8" w:rsidP="00F336F8">
    <w:pPr>
      <w:pStyle w:val="Footer"/>
      <w:rPr>
        <w:b/>
        <w:sz w:val="20"/>
        <w:szCs w:val="20"/>
      </w:rPr>
    </w:pPr>
    <w:r>
      <w:rPr>
        <w:b/>
        <w:sz w:val="20"/>
        <w:szCs w:val="20"/>
      </w:rPr>
      <w:t>and Security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518B" w14:textId="77777777" w:rsidR="00A04E90" w:rsidRDefault="00F336F8" w:rsidP="00F336F8">
    <w:pPr>
      <w:pStyle w:val="Footer"/>
      <w:rPr>
        <w:b/>
        <w:sz w:val="20"/>
        <w:szCs w:val="20"/>
      </w:rPr>
    </w:pPr>
    <w:r>
      <w:rPr>
        <w:b/>
        <w:sz w:val="20"/>
        <w:szCs w:val="20"/>
      </w:rPr>
      <w:t xml:space="preserve">Georgia </w:t>
    </w:r>
    <w:r>
      <w:rPr>
        <w:b/>
        <w:sz w:val="20"/>
        <w:szCs w:val="20"/>
      </w:rPr>
      <w:tab/>
    </w:r>
    <w:r>
      <w:rPr>
        <w:b/>
        <w:sz w:val="20"/>
        <w:szCs w:val="20"/>
      </w:rPr>
      <w:tab/>
    </w:r>
    <w:r w:rsidR="00A04E90">
      <w:rPr>
        <w:b/>
        <w:sz w:val="20"/>
        <w:szCs w:val="20"/>
      </w:rPr>
      <w:t>Page B-1</w:t>
    </w:r>
  </w:p>
  <w:p w14:paraId="5DDB0E25" w14:textId="77777777" w:rsidR="00F336F8" w:rsidRDefault="00F336F8" w:rsidP="00F336F8">
    <w:pPr>
      <w:pStyle w:val="Footer"/>
      <w:rPr>
        <w:b/>
        <w:sz w:val="20"/>
        <w:szCs w:val="20"/>
      </w:rPr>
    </w:pPr>
    <w:r>
      <w:rPr>
        <w:b/>
        <w:sz w:val="20"/>
        <w:szCs w:val="20"/>
      </w:rPr>
      <w:t>Multifamily Deed to Secure Debt, Assignment of Rents</w:t>
    </w:r>
  </w:p>
  <w:p w14:paraId="37BA9AAD" w14:textId="77777777" w:rsidR="00F336F8" w:rsidRPr="00F965DD" w:rsidRDefault="00F336F8" w:rsidP="00F336F8">
    <w:pPr>
      <w:pStyle w:val="Footer"/>
      <w:rPr>
        <w:b/>
        <w:sz w:val="20"/>
        <w:szCs w:val="20"/>
      </w:rPr>
    </w:pPr>
    <w:r>
      <w:rPr>
        <w:b/>
        <w:sz w:val="20"/>
        <w:szCs w:val="20"/>
      </w:rPr>
      <w:t xml:space="preserve">and Security 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9ACF" w14:textId="77777777" w:rsidR="003E3B36" w:rsidRDefault="003E3B36">
      <w:r>
        <w:separator/>
      </w:r>
    </w:p>
  </w:footnote>
  <w:footnote w:type="continuationSeparator" w:id="0">
    <w:p w14:paraId="3763E94C" w14:textId="77777777" w:rsidR="003E3B36" w:rsidRDefault="003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E7D5" w14:textId="77777777" w:rsidR="00A04E90" w:rsidRDefault="00A04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3D3E" w14:textId="77777777" w:rsidR="00A04E90" w:rsidRDefault="00A04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D231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F092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6DF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EE6D8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C34E3430"/>
    <w:lvl w:ilvl="0">
      <w:start w:val="1"/>
      <w:numFmt w:val="decimal"/>
      <w:lvlText w:val="%1."/>
      <w:lvlJc w:val="left"/>
      <w:pPr>
        <w:tabs>
          <w:tab w:val="num" w:pos="360"/>
        </w:tabs>
        <w:ind w:left="360" w:hanging="360"/>
      </w:pPr>
    </w:lvl>
  </w:abstractNum>
  <w:abstractNum w:abstractNumId="5" w15:restartNumberingAfterBreak="0">
    <w:nsid w:val="0C59736D"/>
    <w:multiLevelType w:val="singleLevel"/>
    <w:tmpl w:val="F0E2AC18"/>
    <w:lvl w:ilvl="0">
      <w:start w:val="3"/>
      <w:numFmt w:val="lowerLetter"/>
      <w:lvlText w:val="(%1)"/>
      <w:legacy w:legacy="1" w:legacySpace="120" w:legacyIndent="1440"/>
      <w:lvlJc w:val="left"/>
      <w:pPr>
        <w:ind w:left="2160" w:hanging="1440"/>
      </w:pPr>
    </w:lvl>
  </w:abstractNum>
  <w:abstractNum w:abstractNumId="6" w15:restartNumberingAfterBreak="0">
    <w:nsid w:val="6BA01594"/>
    <w:multiLevelType w:val="hybridMultilevel"/>
    <w:tmpl w:val="381E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766095">
    <w:abstractNumId w:val="4"/>
  </w:num>
  <w:num w:numId="2" w16cid:durableId="860046066">
    <w:abstractNumId w:val="3"/>
  </w:num>
  <w:num w:numId="3" w16cid:durableId="655649917">
    <w:abstractNumId w:val="2"/>
  </w:num>
  <w:num w:numId="4" w16cid:durableId="1818834837">
    <w:abstractNumId w:val="1"/>
  </w:num>
  <w:num w:numId="5" w16cid:durableId="1077050819">
    <w:abstractNumId w:val="0"/>
  </w:num>
  <w:num w:numId="6" w16cid:durableId="895703330">
    <w:abstractNumId w:val="5"/>
  </w:num>
  <w:num w:numId="7" w16cid:durableId="1776826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10"/>
    <w:rsid w:val="000120BB"/>
    <w:rsid w:val="00024472"/>
    <w:rsid w:val="0003286A"/>
    <w:rsid w:val="000479D5"/>
    <w:rsid w:val="00054693"/>
    <w:rsid w:val="00065249"/>
    <w:rsid w:val="000665B1"/>
    <w:rsid w:val="000B4907"/>
    <w:rsid w:val="000D2F8C"/>
    <w:rsid w:val="001166CA"/>
    <w:rsid w:val="0012504C"/>
    <w:rsid w:val="001366CD"/>
    <w:rsid w:val="0018235A"/>
    <w:rsid w:val="001C07ED"/>
    <w:rsid w:val="00235830"/>
    <w:rsid w:val="002C7613"/>
    <w:rsid w:val="00341C60"/>
    <w:rsid w:val="003855D4"/>
    <w:rsid w:val="003A2E45"/>
    <w:rsid w:val="003C0585"/>
    <w:rsid w:val="003E3B36"/>
    <w:rsid w:val="00406BD6"/>
    <w:rsid w:val="00415A4F"/>
    <w:rsid w:val="00453D90"/>
    <w:rsid w:val="00553974"/>
    <w:rsid w:val="0059423E"/>
    <w:rsid w:val="005D77A1"/>
    <w:rsid w:val="005E500C"/>
    <w:rsid w:val="00600231"/>
    <w:rsid w:val="00680C7D"/>
    <w:rsid w:val="00682283"/>
    <w:rsid w:val="006A15AF"/>
    <w:rsid w:val="006B0031"/>
    <w:rsid w:val="007816C5"/>
    <w:rsid w:val="00831043"/>
    <w:rsid w:val="009229FA"/>
    <w:rsid w:val="009B4D10"/>
    <w:rsid w:val="009F41C9"/>
    <w:rsid w:val="00A00D00"/>
    <w:rsid w:val="00A04E90"/>
    <w:rsid w:val="00A46461"/>
    <w:rsid w:val="00AD6720"/>
    <w:rsid w:val="00AE4F91"/>
    <w:rsid w:val="00AE6319"/>
    <w:rsid w:val="00B35CFF"/>
    <w:rsid w:val="00B51629"/>
    <w:rsid w:val="00B84AA4"/>
    <w:rsid w:val="00B91C1D"/>
    <w:rsid w:val="00C81873"/>
    <w:rsid w:val="00CA797A"/>
    <w:rsid w:val="00D73F3A"/>
    <w:rsid w:val="00D860C5"/>
    <w:rsid w:val="00D97A93"/>
    <w:rsid w:val="00E3783E"/>
    <w:rsid w:val="00E67153"/>
    <w:rsid w:val="00E80E34"/>
    <w:rsid w:val="00E87866"/>
    <w:rsid w:val="00EA082B"/>
    <w:rsid w:val="00F02E6E"/>
    <w:rsid w:val="00F127A2"/>
    <w:rsid w:val="00F25822"/>
    <w:rsid w:val="00F336F8"/>
    <w:rsid w:val="00F77A3F"/>
    <w:rsid w:val="00F965DD"/>
    <w:rsid w:val="00F979D0"/>
    <w:rsid w:val="00FA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4:docId w14:val="4D6D6C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left" w:pos="360"/>
        <w:tab w:val="right" w:pos="9000"/>
        <w:tab w:val="left" w:pos="9360"/>
      </w:tabs>
      <w:suppressAutoHyphens/>
      <w:overflowPunct w:val="0"/>
      <w:autoSpaceDE w:val="0"/>
      <w:autoSpaceDN w:val="0"/>
      <w:adjustRightInd w:val="0"/>
      <w:textAlignment w:val="baseline"/>
    </w:pPr>
    <w:rPr>
      <w:szCs w:val="20"/>
    </w:rPr>
  </w:style>
  <w:style w:type="paragraph" w:styleId="Footer">
    <w:name w:val="footer"/>
    <w:basedOn w:val="Normal"/>
    <w:rsid w:val="00831043"/>
    <w:pPr>
      <w:tabs>
        <w:tab w:val="center" w:pos="4320"/>
        <w:tab w:val="right" w:pos="8640"/>
      </w:tabs>
    </w:pPr>
  </w:style>
  <w:style w:type="character" w:styleId="CommentReference">
    <w:name w:val="annotation reference"/>
    <w:rsid w:val="00A00D00"/>
    <w:rPr>
      <w:sz w:val="16"/>
      <w:szCs w:val="16"/>
    </w:rPr>
  </w:style>
  <w:style w:type="paragraph" w:styleId="CommentText">
    <w:name w:val="annotation text"/>
    <w:basedOn w:val="Normal"/>
    <w:link w:val="CommentTextChar"/>
    <w:rsid w:val="00A00D00"/>
    <w:rPr>
      <w:sz w:val="20"/>
      <w:szCs w:val="20"/>
    </w:rPr>
  </w:style>
  <w:style w:type="character" w:customStyle="1" w:styleId="CommentTextChar">
    <w:name w:val="Comment Text Char"/>
    <w:basedOn w:val="DefaultParagraphFont"/>
    <w:link w:val="CommentText"/>
    <w:rsid w:val="00A00D00"/>
  </w:style>
  <w:style w:type="paragraph" w:styleId="CommentSubject">
    <w:name w:val="annotation subject"/>
    <w:basedOn w:val="CommentText"/>
    <w:next w:val="CommentText"/>
    <w:link w:val="CommentSubjectChar"/>
    <w:rsid w:val="00A00D00"/>
    <w:rPr>
      <w:b/>
      <w:bCs/>
    </w:rPr>
  </w:style>
  <w:style w:type="character" w:customStyle="1" w:styleId="CommentSubjectChar">
    <w:name w:val="Comment Subject Char"/>
    <w:link w:val="CommentSubject"/>
    <w:rsid w:val="00A00D00"/>
    <w:rPr>
      <w:b/>
      <w:bCs/>
    </w:rPr>
  </w:style>
  <w:style w:type="paragraph" w:styleId="Revision">
    <w:name w:val="Revision"/>
    <w:hidden/>
    <w:uiPriority w:val="99"/>
    <w:semiHidden/>
    <w:rsid w:val="00F25822"/>
    <w:rPr>
      <w:sz w:val="24"/>
      <w:szCs w:val="24"/>
    </w:rPr>
  </w:style>
  <w:style w:type="paragraph" w:styleId="ListParagraph">
    <w:name w:val="List Paragraph"/>
    <w:basedOn w:val="Normal"/>
    <w:uiPriority w:val="34"/>
    <w:qFormat/>
    <w:rsid w:val="00F2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4482">
      <w:bodyDiv w:val="1"/>
      <w:marLeft w:val="0"/>
      <w:marRight w:val="0"/>
      <w:marTop w:val="0"/>
      <w:marBottom w:val="0"/>
      <w:divBdr>
        <w:top w:val="none" w:sz="0" w:space="0" w:color="auto"/>
        <w:left w:val="none" w:sz="0" w:space="0" w:color="auto"/>
        <w:bottom w:val="none" w:sz="0" w:space="0" w:color="auto"/>
        <w:right w:val="none" w:sz="0" w:space="0" w:color="auto"/>
      </w:divBdr>
    </w:div>
    <w:div w:id="17155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D106-61BF-4A13-8F87-B61CE9F9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1741</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2023-09-14T15:31:00Z</dcterms:created>
  <dcterms:modified xsi:type="dcterms:W3CDTF">2023-10-02T23:12:00Z</dcterms:modified>
</cp:coreProperties>
</file>