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2989"/>
        <w:gridCol w:w="6351"/>
      </w:tblGrid>
      <w:tr w:rsidR="00E26F17" w:rsidRPr="00640A3D" w14:paraId="17E5DACC" w14:textId="77777777" w:rsidTr="00E26F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  <w:gridSpan w:val="2"/>
          </w:tcPr>
          <w:p w14:paraId="7A75E52D" w14:textId="017897EA" w:rsidR="00E26F17" w:rsidRPr="00640A3D" w:rsidRDefault="00BF498A" w:rsidP="00AF5613">
            <w:pPr>
              <w:spacing w:afterLines="30" w:after="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 xml:space="preserve">Forward Commitment Maturity Date </w:t>
            </w:r>
            <w:r w:rsidR="00E26F17" w:rsidRPr="00640A3D">
              <w:rPr>
                <w:rFonts w:ascii="Arial" w:hAnsi="Arial" w:cs="Arial"/>
                <w:sz w:val="20"/>
                <w:szCs w:val="20"/>
              </w:rPr>
              <w:t>Extension Request</w:t>
            </w:r>
          </w:p>
        </w:tc>
      </w:tr>
      <w:tr w:rsidR="00885457" w:rsidRPr="00640A3D" w14:paraId="7716EB92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6CF6921A" w14:textId="668142F6" w:rsidR="00885457" w:rsidRPr="00640A3D" w:rsidRDefault="00885457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Request Date</w:t>
            </w:r>
            <w:r w:rsidR="00AD6D25"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1"/>
            </w:r>
          </w:p>
        </w:tc>
        <w:tc>
          <w:tcPr>
            <w:tcW w:w="6351" w:type="dxa"/>
          </w:tcPr>
          <w:p w14:paraId="4A4FEBD3" w14:textId="77777777" w:rsidR="00885457" w:rsidRPr="00640A3D" w:rsidRDefault="00885457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A38" w:rsidRPr="00640A3D" w14:paraId="2C443754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DF942CB" w14:textId="2076612C" w:rsidR="00EF4A38" w:rsidRPr="00640A3D" w:rsidRDefault="00E01C1F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Seller/Servicer Name</w:t>
            </w:r>
            <w:r w:rsidR="00651CE6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51" w:type="dxa"/>
          </w:tcPr>
          <w:p w14:paraId="7E8415C6" w14:textId="77777777" w:rsidR="00EF4A38" w:rsidRPr="00640A3D" w:rsidRDefault="00EF4A38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CE6" w:rsidRPr="00640A3D" w14:paraId="183E5BEC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300C5438" w14:textId="781DFFC4" w:rsidR="00651CE6" w:rsidRPr="00640A3D" w:rsidRDefault="00651CE6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 xml:space="preserve">Seller/Servicer No. </w:t>
            </w:r>
          </w:p>
        </w:tc>
        <w:tc>
          <w:tcPr>
            <w:tcW w:w="6351" w:type="dxa"/>
          </w:tcPr>
          <w:p w14:paraId="6407BF2F" w14:textId="77777777" w:rsidR="00651CE6" w:rsidRPr="00640A3D" w:rsidRDefault="00651CE6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1CE6" w:rsidRPr="00640A3D" w14:paraId="3239962A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35007B1C" w14:textId="728EC385" w:rsidR="00651CE6" w:rsidRPr="00640A3D" w:rsidRDefault="00AD6D25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Seller/Servicer</w:t>
            </w:r>
            <w:r w:rsidR="00885457" w:rsidRPr="00640A3D">
              <w:rPr>
                <w:rFonts w:ascii="Arial" w:hAnsi="Arial" w:cs="Arial"/>
                <w:sz w:val="20"/>
                <w:szCs w:val="20"/>
              </w:rPr>
              <w:br/>
            </w:r>
            <w:r w:rsidR="005A6050" w:rsidRPr="00640A3D">
              <w:rPr>
                <w:rFonts w:ascii="Arial" w:hAnsi="Arial" w:cs="Arial"/>
                <w:sz w:val="20"/>
                <w:szCs w:val="20"/>
              </w:rPr>
              <w:t xml:space="preserve">Contact </w:t>
            </w:r>
            <w:r w:rsidR="00651CE6" w:rsidRPr="00640A3D">
              <w:rPr>
                <w:rFonts w:ascii="Arial" w:hAnsi="Arial" w:cs="Arial"/>
                <w:sz w:val="20"/>
                <w:szCs w:val="20"/>
              </w:rPr>
              <w:t xml:space="preserve">Info </w:t>
            </w:r>
          </w:p>
        </w:tc>
        <w:tc>
          <w:tcPr>
            <w:tcW w:w="6351" w:type="dxa"/>
          </w:tcPr>
          <w:p w14:paraId="6E7FA714" w14:textId="37318066" w:rsidR="00651CE6" w:rsidRPr="00640A3D" w:rsidRDefault="00651CE6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[Name and Title]</w:t>
            </w:r>
            <w:r w:rsidR="000D6C69" w:rsidRPr="00640A3D">
              <w:rPr>
                <w:rFonts w:ascii="Arial" w:hAnsi="Arial" w:cs="Arial"/>
                <w:sz w:val="20"/>
                <w:szCs w:val="20"/>
              </w:rPr>
              <w:br/>
            </w:r>
            <w:r w:rsidRPr="00640A3D">
              <w:rPr>
                <w:rFonts w:ascii="Arial" w:hAnsi="Arial" w:cs="Arial"/>
                <w:sz w:val="20"/>
                <w:szCs w:val="20"/>
              </w:rPr>
              <w:t>[Seller/Servicer]</w:t>
            </w:r>
            <w:r w:rsidR="000D6C69" w:rsidRPr="00640A3D">
              <w:rPr>
                <w:rFonts w:ascii="Arial" w:hAnsi="Arial" w:cs="Arial"/>
                <w:sz w:val="20"/>
                <w:szCs w:val="20"/>
              </w:rPr>
              <w:br/>
            </w:r>
            <w:r w:rsidRPr="00640A3D">
              <w:rPr>
                <w:rFonts w:ascii="Arial" w:hAnsi="Arial" w:cs="Arial"/>
                <w:sz w:val="20"/>
                <w:szCs w:val="20"/>
              </w:rPr>
              <w:t>[Street Address]</w:t>
            </w:r>
            <w:r w:rsidR="000D6C69" w:rsidRPr="00640A3D">
              <w:rPr>
                <w:rFonts w:ascii="Arial" w:hAnsi="Arial" w:cs="Arial"/>
                <w:sz w:val="20"/>
                <w:szCs w:val="20"/>
              </w:rPr>
              <w:br/>
            </w:r>
            <w:r w:rsidRPr="00640A3D">
              <w:rPr>
                <w:rFonts w:ascii="Arial" w:hAnsi="Arial" w:cs="Arial"/>
                <w:sz w:val="20"/>
                <w:szCs w:val="20"/>
              </w:rPr>
              <w:t>[City, State Zip]</w:t>
            </w:r>
          </w:p>
        </w:tc>
      </w:tr>
      <w:tr w:rsidR="005A6050" w:rsidRPr="00640A3D" w14:paraId="1B80FD78" w14:textId="77777777" w:rsidTr="00940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7684E041" w14:textId="77777777" w:rsidR="005A6050" w:rsidRPr="00640A3D" w:rsidRDefault="005A6050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Freddie Mac Loan Number</w:t>
            </w:r>
          </w:p>
        </w:tc>
        <w:tc>
          <w:tcPr>
            <w:tcW w:w="6351" w:type="dxa"/>
          </w:tcPr>
          <w:p w14:paraId="629C2695" w14:textId="77777777" w:rsidR="005A6050" w:rsidRPr="00640A3D" w:rsidRDefault="005A605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050" w:rsidRPr="00640A3D" w14:paraId="33EA2B80" w14:textId="77777777" w:rsidTr="00940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3E88A82E" w14:textId="7FDEAD27" w:rsidR="005A6050" w:rsidRPr="00640A3D" w:rsidRDefault="005A6050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Property Name</w:t>
            </w:r>
            <w:r w:rsidR="0031136D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5457" w:rsidRPr="00640A3D">
              <w:rPr>
                <w:rFonts w:ascii="Arial" w:hAnsi="Arial" w:cs="Arial"/>
                <w:sz w:val="20"/>
                <w:szCs w:val="20"/>
              </w:rPr>
              <w:br/>
            </w:r>
            <w:r w:rsidR="0031136D"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(as shown in Forward Commitment)</w:t>
            </w:r>
          </w:p>
        </w:tc>
        <w:tc>
          <w:tcPr>
            <w:tcW w:w="6351" w:type="dxa"/>
          </w:tcPr>
          <w:p w14:paraId="1BA8C069" w14:textId="77777777" w:rsidR="005A6050" w:rsidRPr="00640A3D" w:rsidRDefault="005A6050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050" w:rsidRPr="00640A3D" w14:paraId="4D9C268E" w14:textId="77777777" w:rsidTr="00940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39939F8C" w14:textId="40AE7581" w:rsidR="005A6050" w:rsidRPr="00640A3D" w:rsidRDefault="005A6050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Property Address</w:t>
            </w:r>
            <w:r w:rsidR="0031136D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5457" w:rsidRPr="00640A3D">
              <w:rPr>
                <w:rFonts w:ascii="Arial" w:hAnsi="Arial" w:cs="Arial"/>
                <w:sz w:val="20"/>
                <w:szCs w:val="20"/>
              </w:rPr>
              <w:br/>
            </w:r>
            <w:r w:rsidR="0031136D"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(as shown in Forward Commitment)</w:t>
            </w:r>
          </w:p>
        </w:tc>
        <w:tc>
          <w:tcPr>
            <w:tcW w:w="6351" w:type="dxa"/>
          </w:tcPr>
          <w:p w14:paraId="6F5C93BA" w14:textId="77777777" w:rsidR="005A6050" w:rsidRPr="00640A3D" w:rsidRDefault="005A605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050" w:rsidRPr="00640A3D" w14:paraId="72CF002A" w14:textId="77777777" w:rsidTr="00940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7A7FE349" w14:textId="77777777" w:rsidR="005A6050" w:rsidRPr="00640A3D" w:rsidRDefault="005A6050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Borrower Name</w:t>
            </w:r>
          </w:p>
        </w:tc>
        <w:tc>
          <w:tcPr>
            <w:tcW w:w="6351" w:type="dxa"/>
          </w:tcPr>
          <w:p w14:paraId="173F4F39" w14:textId="77777777" w:rsidR="005A6050" w:rsidRPr="00640A3D" w:rsidRDefault="005A6050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050" w:rsidRPr="00640A3D" w14:paraId="520611D0" w14:textId="77777777" w:rsidTr="00940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0A464FE2" w14:textId="42BF51B5" w:rsidR="005A6050" w:rsidRPr="00640A3D" w:rsidRDefault="00885457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 xml:space="preserve">Loan Product / </w:t>
            </w:r>
            <w:r w:rsidRPr="00640A3D">
              <w:rPr>
                <w:rFonts w:ascii="Arial" w:hAnsi="Arial" w:cs="Arial"/>
                <w:sz w:val="20"/>
                <w:szCs w:val="20"/>
              </w:rPr>
              <w:br/>
            </w:r>
            <w:r w:rsidR="005A6050" w:rsidRPr="00640A3D">
              <w:rPr>
                <w:rFonts w:ascii="Arial" w:hAnsi="Arial" w:cs="Arial"/>
                <w:sz w:val="20"/>
                <w:szCs w:val="20"/>
              </w:rPr>
              <w:t>Execution Type</w:t>
            </w:r>
          </w:p>
        </w:tc>
        <w:tc>
          <w:tcPr>
            <w:tcW w:w="6351" w:type="dxa"/>
          </w:tcPr>
          <w:p w14:paraId="3FF57FF0" w14:textId="53E39098" w:rsidR="0031136D" w:rsidRPr="00640A3D" w:rsidRDefault="00000000" w:rsidP="00AF5613">
            <w:pPr>
              <w:spacing w:afterLines="30" w:after="7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543954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3657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A63657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6050" w:rsidRPr="00640A3D">
              <w:rPr>
                <w:rFonts w:ascii="Arial" w:hAnsi="Arial" w:cs="Arial"/>
                <w:sz w:val="20"/>
                <w:szCs w:val="20"/>
              </w:rPr>
              <w:t>Forward TEL</w:t>
            </w:r>
            <w:r w:rsidR="007F4883"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2"/>
            </w:r>
            <w:r w:rsidR="0031136D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247859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3657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A63657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1136D" w:rsidRPr="00640A3D">
              <w:rPr>
                <w:rFonts w:ascii="Arial" w:hAnsi="Arial" w:cs="Arial"/>
                <w:sz w:val="20"/>
                <w:szCs w:val="20"/>
              </w:rPr>
              <w:t>9% LIHTC Unfunded Forward</w:t>
            </w:r>
            <w:r w:rsidR="007F4883"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3"/>
            </w:r>
            <w:r w:rsidR="0031136D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879778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63657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A63657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0157">
              <w:rPr>
                <w:rFonts w:ascii="Arial" w:hAnsi="Arial" w:cs="Arial"/>
                <w:sz w:val="20"/>
                <w:szCs w:val="20"/>
              </w:rPr>
              <w:t>Affordable</w:t>
            </w:r>
            <w:r w:rsidR="0031136D" w:rsidRPr="00640A3D">
              <w:rPr>
                <w:rFonts w:ascii="Arial" w:hAnsi="Arial" w:cs="Arial"/>
                <w:sz w:val="20"/>
                <w:szCs w:val="20"/>
              </w:rPr>
              <w:t xml:space="preserve"> Forward</w:t>
            </w:r>
            <w:r w:rsidR="007F4883"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4"/>
            </w:r>
          </w:p>
          <w:p w14:paraId="4673580F" w14:textId="735CF604" w:rsidR="005936D8" w:rsidRPr="00640A3D" w:rsidRDefault="00000000" w:rsidP="00AF5613">
            <w:pPr>
              <w:spacing w:afterLines="30" w:after="72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559398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36D8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5936D8" w:rsidRPr="00640A3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A006F" w:rsidRPr="00640A3D">
              <w:rPr>
                <w:rFonts w:ascii="Arial" w:hAnsi="Arial" w:cs="Arial"/>
                <w:sz w:val="20"/>
                <w:szCs w:val="20"/>
              </w:rPr>
              <w:t>Conventional</w:t>
            </w:r>
            <w:r w:rsidR="005936D8" w:rsidRPr="00640A3D">
              <w:rPr>
                <w:rFonts w:ascii="Arial" w:hAnsi="Arial" w:cs="Arial"/>
                <w:sz w:val="20"/>
                <w:szCs w:val="20"/>
              </w:rPr>
              <w:t xml:space="preserve"> Forward</w:t>
            </w:r>
            <w:r w:rsidR="005936D8"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5"/>
            </w:r>
          </w:p>
        </w:tc>
      </w:tr>
      <w:tr w:rsidR="00820D98" w:rsidRPr="00640A3D" w14:paraId="33BF829D" w14:textId="77777777" w:rsidTr="00940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64A24BF" w14:textId="64D75CE4" w:rsidR="00820D98" w:rsidRPr="00640A3D" w:rsidRDefault="00820D98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Commitment Date</w:t>
            </w:r>
          </w:p>
        </w:tc>
        <w:tc>
          <w:tcPr>
            <w:tcW w:w="6351" w:type="dxa"/>
          </w:tcPr>
          <w:p w14:paraId="3570642A" w14:textId="4ECA628F" w:rsidR="00820D98" w:rsidRPr="00640A3D" w:rsidRDefault="00BF157B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__/__/____</w:t>
            </w:r>
          </w:p>
        </w:tc>
      </w:tr>
      <w:tr w:rsidR="00A848D7" w:rsidRPr="00640A3D" w14:paraId="01F856DA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A1E2151" w14:textId="53C4AD61" w:rsidR="00A848D7" w:rsidRPr="00640A3D" w:rsidRDefault="00A848D7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Construction Lender</w:t>
            </w:r>
          </w:p>
        </w:tc>
        <w:tc>
          <w:tcPr>
            <w:tcW w:w="6351" w:type="dxa"/>
          </w:tcPr>
          <w:p w14:paraId="10F0D3C1" w14:textId="77777777" w:rsidR="00A848D7" w:rsidRPr="00640A3D" w:rsidRDefault="00A848D7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095" w:rsidRPr="00640A3D" w14:paraId="41E03A16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7CAFC34E" w14:textId="63C20853" w:rsidR="00996095" w:rsidRPr="00640A3D" w:rsidRDefault="005936D8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Extension Number</w:t>
            </w:r>
          </w:p>
        </w:tc>
        <w:tc>
          <w:tcPr>
            <w:tcW w:w="6351" w:type="dxa"/>
          </w:tcPr>
          <w:p w14:paraId="7DE47EC5" w14:textId="77777777" w:rsidR="00996095" w:rsidRPr="00640A3D" w:rsidRDefault="00996095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95F51" w:rsidRPr="00640A3D" w14:paraId="40A5C85F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0A47776" w14:textId="233E5FE0" w:rsidR="00595F51" w:rsidRPr="00640A3D" w:rsidRDefault="00595F51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Evidence of Construction Lender’s prior written consent to the requested extension has been provided to Freddie Mac</w:t>
            </w:r>
          </w:p>
        </w:tc>
        <w:tc>
          <w:tcPr>
            <w:tcW w:w="6351" w:type="dxa"/>
          </w:tcPr>
          <w:p w14:paraId="1087B134" w14:textId="69976DD9" w:rsidR="00595F51" w:rsidRPr="00640A3D" w:rsidRDefault="0000000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1801110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5F51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595F51" w:rsidRPr="00640A3D">
              <w:rPr>
                <w:rFonts w:ascii="Arial" w:hAnsi="Arial" w:cs="Arial"/>
                <w:sz w:val="20"/>
                <w:szCs w:val="20"/>
              </w:rPr>
              <w:t xml:space="preserve"> True</w:t>
            </w:r>
            <w:r w:rsidR="00595F51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40272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03A0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595F51" w:rsidRPr="00640A3D">
              <w:rPr>
                <w:rFonts w:ascii="Arial" w:hAnsi="Arial" w:cs="Arial"/>
                <w:sz w:val="20"/>
                <w:szCs w:val="20"/>
              </w:rPr>
              <w:t xml:space="preserve"> False</w:t>
            </w:r>
          </w:p>
        </w:tc>
      </w:tr>
      <w:tr w:rsidR="007F4883" w:rsidRPr="00640A3D" w14:paraId="67D75070" w14:textId="77777777" w:rsidTr="009B3B94">
        <w:trPr>
          <w:trHeight w:val="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4C0BB961" w14:textId="07B888AE" w:rsidR="007F4883" w:rsidRPr="00640A3D" w:rsidRDefault="002412EB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2412EB">
              <w:rPr>
                <w:rFonts w:ascii="Arial" w:hAnsi="Arial" w:cs="Arial"/>
                <w:sz w:val="20"/>
                <w:szCs w:val="20"/>
              </w:rPr>
              <w:t>LIHTC Investor (for TELs and 9%s only)</w:t>
            </w:r>
          </w:p>
        </w:tc>
        <w:tc>
          <w:tcPr>
            <w:tcW w:w="6351" w:type="dxa"/>
          </w:tcPr>
          <w:p w14:paraId="78D393BA" w14:textId="77777777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4883" w:rsidRPr="00640A3D" w14:paraId="35919EE8" w14:textId="77777777" w:rsidTr="00820D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0B7E538D" w14:textId="3B3C4D9C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Evidence of LIHTC Investor’s prior written consent to the requested extension has been provided to Freddie Mac</w:t>
            </w:r>
            <w:r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(for TELs and 9%s</w:t>
            </w:r>
            <w:r w:rsidR="009B3B94"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</w:t>
            </w:r>
            <w:r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only)</w:t>
            </w:r>
          </w:p>
        </w:tc>
        <w:tc>
          <w:tcPr>
            <w:tcW w:w="6351" w:type="dxa"/>
          </w:tcPr>
          <w:p w14:paraId="08581105" w14:textId="4EEB0A9A" w:rsidR="007F4883" w:rsidRPr="00640A3D" w:rsidRDefault="0000000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267973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True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25672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False</w:t>
            </w:r>
          </w:p>
        </w:tc>
      </w:tr>
      <w:tr w:rsidR="007F4883" w:rsidRPr="00640A3D" w14:paraId="56C03655" w14:textId="77777777" w:rsidTr="00820D98">
        <w:trPr>
          <w:trHeight w:val="8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6E265B0D" w14:textId="30F69EA3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 xml:space="preserve">Construction Phase Financing Agreement Date </w:t>
            </w:r>
            <w:r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(for TELs only)</w:t>
            </w:r>
          </w:p>
        </w:tc>
        <w:tc>
          <w:tcPr>
            <w:tcW w:w="6351" w:type="dxa"/>
          </w:tcPr>
          <w:p w14:paraId="507FED52" w14:textId="6452927B" w:rsidR="007F4883" w:rsidRPr="00640A3D" w:rsidRDefault="00BF157B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__/__/____</w:t>
            </w:r>
          </w:p>
        </w:tc>
      </w:tr>
      <w:tr w:rsidR="007F4883" w:rsidRPr="00640A3D" w14:paraId="745918D6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36527166" w14:textId="29B6C4EB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lastRenderedPageBreak/>
              <w:t xml:space="preserve">Joint Outside Counsel Contact Info </w:t>
            </w:r>
            <w:r w:rsidRPr="00640A3D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(for TELs only)</w:t>
            </w:r>
          </w:p>
        </w:tc>
        <w:tc>
          <w:tcPr>
            <w:tcW w:w="6351" w:type="dxa"/>
          </w:tcPr>
          <w:p w14:paraId="13D52E2C" w14:textId="31CEED85" w:rsidR="007F4883" w:rsidRPr="00640A3D" w:rsidRDefault="007F4883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[Attorney Name]</w:t>
            </w:r>
            <w:r w:rsidRPr="00640A3D">
              <w:rPr>
                <w:rFonts w:ascii="Arial" w:hAnsi="Arial" w:cs="Arial"/>
                <w:sz w:val="20"/>
                <w:szCs w:val="20"/>
              </w:rPr>
              <w:br/>
              <w:t>[Law Firm]</w:t>
            </w:r>
            <w:r w:rsidRPr="00640A3D">
              <w:rPr>
                <w:rFonts w:ascii="Arial" w:hAnsi="Arial" w:cs="Arial"/>
                <w:sz w:val="20"/>
                <w:szCs w:val="20"/>
              </w:rPr>
              <w:br/>
              <w:t>[Attorney Email]</w:t>
            </w:r>
          </w:p>
        </w:tc>
      </w:tr>
      <w:tr w:rsidR="007F4883" w:rsidRPr="00640A3D" w14:paraId="6BB88AF1" w14:textId="77777777" w:rsidTr="00E26F17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64CFC9E1" w14:textId="55029554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Rate Locked Maximum Mortgage Amount</w:t>
            </w:r>
            <w:r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6"/>
            </w:r>
          </w:p>
        </w:tc>
        <w:tc>
          <w:tcPr>
            <w:tcW w:w="6351" w:type="dxa"/>
          </w:tcPr>
          <w:p w14:paraId="1280A14C" w14:textId="70350911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$</w:t>
            </w:r>
          </w:p>
        </w:tc>
      </w:tr>
      <w:tr w:rsidR="007F4883" w:rsidRPr="00640A3D" w14:paraId="283D174B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21B73172" w14:textId="09579D15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Term of Extension Request</w:t>
            </w:r>
          </w:p>
        </w:tc>
        <w:tc>
          <w:tcPr>
            <w:tcW w:w="6351" w:type="dxa"/>
          </w:tcPr>
          <w:p w14:paraId="0BF0997D" w14:textId="0131D7EB" w:rsidR="007F4883" w:rsidRPr="00640A3D" w:rsidRDefault="007F4883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___ months</w:t>
            </w:r>
          </w:p>
        </w:tc>
      </w:tr>
      <w:tr w:rsidR="007F4883" w:rsidRPr="00640A3D" w14:paraId="78B5CB8C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4AB36BA4" w14:textId="1BCCA64B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Original Forward Commitment Maturity Date</w:t>
            </w:r>
            <w:r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7"/>
            </w:r>
          </w:p>
        </w:tc>
        <w:tc>
          <w:tcPr>
            <w:tcW w:w="6351" w:type="dxa"/>
          </w:tcPr>
          <w:p w14:paraId="603552C9" w14:textId="216850BF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__/__/____</w:t>
            </w:r>
          </w:p>
        </w:tc>
      </w:tr>
      <w:tr w:rsidR="007F4883" w:rsidRPr="00640A3D" w14:paraId="1012778E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26019FF8" w14:textId="34B74C1D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Current Forward Commitment Maturity Date</w:t>
            </w:r>
            <w:r w:rsidRPr="00640A3D">
              <w:rPr>
                <w:rStyle w:val="FootnoteReference"/>
                <w:rFonts w:ascii="Arial" w:hAnsi="Arial" w:cs="Arial"/>
                <w:sz w:val="20"/>
                <w:szCs w:val="20"/>
              </w:rPr>
              <w:footnoteReference w:id="8"/>
            </w:r>
          </w:p>
        </w:tc>
        <w:tc>
          <w:tcPr>
            <w:tcW w:w="6351" w:type="dxa"/>
          </w:tcPr>
          <w:p w14:paraId="2762B04E" w14:textId="19CEDD83" w:rsidR="007F4883" w:rsidRPr="00640A3D" w:rsidRDefault="007F4883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__/__/____</w:t>
            </w:r>
          </w:p>
        </w:tc>
      </w:tr>
      <w:tr w:rsidR="007F4883" w:rsidRPr="00640A3D" w14:paraId="1BE4013D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714EB497" w14:textId="11E1668B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Requested Forward Commitment Maturity Date</w:t>
            </w:r>
          </w:p>
        </w:tc>
        <w:tc>
          <w:tcPr>
            <w:tcW w:w="6351" w:type="dxa"/>
          </w:tcPr>
          <w:p w14:paraId="7372F312" w14:textId="30149BAB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__/__/____</w:t>
            </w:r>
          </w:p>
        </w:tc>
      </w:tr>
      <w:tr w:rsidR="007F4883" w:rsidRPr="00640A3D" w14:paraId="746D4A7A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151032D7" w14:textId="77777777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Number of Prior Extensions</w:t>
            </w:r>
          </w:p>
        </w:tc>
        <w:tc>
          <w:tcPr>
            <w:tcW w:w="6351" w:type="dxa"/>
          </w:tcPr>
          <w:p w14:paraId="297B25FE" w14:textId="5FE73DB9" w:rsidR="007F4883" w:rsidRPr="00640A3D" w:rsidRDefault="007F4883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F4883" w:rsidRPr="00640A3D" w14:paraId="778A959F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1FCF15EB" w14:textId="0525A052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Total Term of Prior Extension(s)</w:t>
            </w:r>
          </w:p>
        </w:tc>
        <w:tc>
          <w:tcPr>
            <w:tcW w:w="6351" w:type="dxa"/>
          </w:tcPr>
          <w:p w14:paraId="17E99876" w14:textId="664F2404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___ months</w:t>
            </w:r>
          </w:p>
        </w:tc>
      </w:tr>
      <w:tr w:rsidR="007F4883" w:rsidRPr="00640A3D" w14:paraId="71CCD4C9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5EA5300" w14:textId="30D2C6A8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Percentage of Construction Completed</w:t>
            </w:r>
          </w:p>
        </w:tc>
        <w:tc>
          <w:tcPr>
            <w:tcW w:w="6351" w:type="dxa"/>
          </w:tcPr>
          <w:p w14:paraId="597ED561" w14:textId="5CB12FD0" w:rsidR="007F4883" w:rsidRPr="00640A3D" w:rsidRDefault="007F4883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___%</w:t>
            </w:r>
          </w:p>
        </w:tc>
      </w:tr>
      <w:tr w:rsidR="007F4883" w:rsidRPr="00640A3D" w14:paraId="59BA8F8D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21579FE" w14:textId="62FA6CEA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Percentage of Units Leased</w:t>
            </w:r>
          </w:p>
        </w:tc>
        <w:tc>
          <w:tcPr>
            <w:tcW w:w="6351" w:type="dxa"/>
          </w:tcPr>
          <w:p w14:paraId="5CF5B8AC" w14:textId="73D565D9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___%</w:t>
            </w:r>
          </w:p>
        </w:tc>
      </w:tr>
      <w:tr w:rsidR="007F4883" w:rsidRPr="00640A3D" w14:paraId="1FA89F22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2A3862C4" w14:textId="7E1C7F81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 xml:space="preserve">Percentage of Units Occupied </w:t>
            </w:r>
          </w:p>
        </w:tc>
        <w:tc>
          <w:tcPr>
            <w:tcW w:w="6351" w:type="dxa"/>
          </w:tcPr>
          <w:p w14:paraId="5031C03C" w14:textId="31D0CF6B" w:rsidR="007F4883" w:rsidRPr="00640A3D" w:rsidRDefault="007F4883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___%</w:t>
            </w:r>
          </w:p>
        </w:tc>
      </w:tr>
      <w:tr w:rsidR="007F4883" w:rsidRPr="00640A3D" w14:paraId="310FDEA6" w14:textId="77777777" w:rsidTr="00E26F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88849F6" w14:textId="2D8FC36A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Commitment Fee</w:t>
            </w:r>
          </w:p>
        </w:tc>
        <w:tc>
          <w:tcPr>
            <w:tcW w:w="6351" w:type="dxa"/>
          </w:tcPr>
          <w:p w14:paraId="3F8A208F" w14:textId="69DBDF09" w:rsidR="007F4883" w:rsidRPr="00640A3D" w:rsidRDefault="00000000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325289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Cash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1192216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Letter of Credit (if LOC, the expiration date thereof is ________)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6873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Note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420837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N/A, Commitment does not require a Commitment Fee</w:t>
            </w:r>
          </w:p>
        </w:tc>
      </w:tr>
      <w:tr w:rsidR="007F4883" w:rsidRPr="00640A3D" w14:paraId="3144E0E2" w14:textId="77777777" w:rsidTr="00E26F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07A0A613" w14:textId="49D58569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Delivery Assurance Fee</w:t>
            </w:r>
          </w:p>
        </w:tc>
        <w:tc>
          <w:tcPr>
            <w:tcW w:w="6351" w:type="dxa"/>
          </w:tcPr>
          <w:p w14:paraId="390FE159" w14:textId="33084E3D" w:rsidR="007F4883" w:rsidRPr="00640A3D" w:rsidRDefault="0000000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1595705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Cash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400301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Letter of Credit (if LOC, the expiration date thereof is ________)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629860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Note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1031456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N/A, Commitment does not require a Delivery Assurance Fee</w:t>
            </w:r>
          </w:p>
        </w:tc>
      </w:tr>
      <w:tr w:rsidR="007F4883" w:rsidRPr="00640A3D" w14:paraId="70E98633" w14:textId="77777777" w:rsidTr="00940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  <w:hideMark/>
          </w:tcPr>
          <w:p w14:paraId="5E1307DD" w14:textId="108D8237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Conversion Assurance Fee</w:t>
            </w:r>
          </w:p>
        </w:tc>
        <w:tc>
          <w:tcPr>
            <w:tcW w:w="6351" w:type="dxa"/>
          </w:tcPr>
          <w:p w14:paraId="1B218B4B" w14:textId="60AE3833" w:rsidR="007F4883" w:rsidRPr="00640A3D" w:rsidRDefault="00000000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551729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Cash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928164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Letter of Credit (if LOC, the expiration date thereof is ________)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911579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Note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1668701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N/A, Commitment does not require a Conversion Assurance Fee</w:t>
            </w:r>
          </w:p>
        </w:tc>
      </w:tr>
      <w:tr w:rsidR="007F4883" w:rsidRPr="00640A3D" w14:paraId="34ACB420" w14:textId="77777777" w:rsidTr="00940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1CAF600B" w14:textId="3220DAE9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Seller has taken such steps and acts as may be necessary or appropriate to perfect and continue Freddie Mac’s liens upon and security interest in the Property</w:t>
            </w:r>
          </w:p>
        </w:tc>
        <w:tc>
          <w:tcPr>
            <w:tcW w:w="6351" w:type="dxa"/>
          </w:tcPr>
          <w:p w14:paraId="0F0457E5" w14:textId="757C7A95" w:rsidR="007F4883" w:rsidRPr="00640A3D" w:rsidRDefault="0000000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Gothic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763917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True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279535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False</w:t>
            </w:r>
          </w:p>
        </w:tc>
      </w:tr>
      <w:tr w:rsidR="007F4883" w:rsidRPr="00640A3D" w14:paraId="6A52803A" w14:textId="77777777" w:rsidTr="00940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78495788" w14:textId="4E3A9DBD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 xml:space="preserve">There has been </w:t>
            </w:r>
            <w:r w:rsidRPr="00640A3D">
              <w:rPr>
                <w:rFonts w:ascii="Arial" w:hAnsi="Arial" w:cs="Arial"/>
                <w:sz w:val="20"/>
                <w:szCs w:val="20"/>
                <w:u w:val="single"/>
              </w:rPr>
              <w:t>no</w:t>
            </w:r>
            <w:r w:rsidRPr="00640A3D">
              <w:rPr>
                <w:rFonts w:ascii="Arial" w:hAnsi="Arial" w:cs="Arial"/>
                <w:sz w:val="20"/>
                <w:szCs w:val="20"/>
              </w:rPr>
              <w:t xml:space="preserve"> material adverse change in Borrower or the Project</w:t>
            </w:r>
          </w:p>
        </w:tc>
        <w:tc>
          <w:tcPr>
            <w:tcW w:w="6351" w:type="dxa"/>
          </w:tcPr>
          <w:p w14:paraId="30AFFB90" w14:textId="20F052B6" w:rsidR="007F4883" w:rsidRPr="00640A3D" w:rsidRDefault="00000000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S Gothic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199113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True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156421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False</w:t>
            </w:r>
          </w:p>
        </w:tc>
      </w:tr>
      <w:tr w:rsidR="007F4883" w:rsidRPr="00640A3D" w14:paraId="204B41E4" w14:textId="77777777" w:rsidTr="00940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01D6F5C3" w14:textId="2E1AF37F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lastRenderedPageBreak/>
              <w:t>Conversion is likely to occur within the extension period requested</w:t>
            </w:r>
          </w:p>
        </w:tc>
        <w:tc>
          <w:tcPr>
            <w:tcW w:w="6351" w:type="dxa"/>
          </w:tcPr>
          <w:p w14:paraId="2E9EE1DA" w14:textId="5DA4BBB0" w:rsidR="007F4883" w:rsidRPr="00640A3D" w:rsidRDefault="00000000" w:rsidP="00AF5613">
            <w:pPr>
              <w:spacing w:afterLines="30" w:after="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MS Gothic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662892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True</w:t>
            </w:r>
            <w:r w:rsidR="007F4883" w:rsidRPr="00640A3D">
              <w:rPr>
                <w:rFonts w:ascii="Arial" w:hAnsi="Arial" w:cs="Arial"/>
                <w:sz w:val="20"/>
                <w:szCs w:val="20"/>
              </w:rPr>
              <w:br/>
            </w:r>
            <w:sdt>
              <w:sdtPr>
                <w:rPr>
                  <w:rFonts w:ascii="Arial" w:eastAsia="MS Gothic" w:hAnsi="Arial" w:cs="Arial"/>
                  <w:bCs/>
                  <w:sz w:val="20"/>
                  <w:szCs w:val="20"/>
                </w:rPr>
                <w:id w:val="-895586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4883" w:rsidRPr="00640A3D">
                  <w:rPr>
                    <w:rFonts w:ascii="Segoe UI Symbol" w:eastAsia="MS Gothic" w:hAnsi="Segoe UI Symbol" w:cs="Segoe UI Symbol"/>
                    <w:bCs/>
                    <w:sz w:val="20"/>
                    <w:szCs w:val="20"/>
                  </w:rPr>
                  <w:t>☐</w:t>
                </w:r>
              </w:sdtContent>
            </w:sdt>
            <w:r w:rsidR="007F4883" w:rsidRPr="00640A3D">
              <w:rPr>
                <w:rFonts w:ascii="Arial" w:hAnsi="Arial" w:cs="Arial"/>
                <w:sz w:val="20"/>
                <w:szCs w:val="20"/>
              </w:rPr>
              <w:t xml:space="preserve"> False</w:t>
            </w:r>
          </w:p>
        </w:tc>
      </w:tr>
      <w:tr w:rsidR="007F4883" w:rsidRPr="00640A3D" w14:paraId="661900A2" w14:textId="77777777" w:rsidTr="00940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9" w:type="dxa"/>
          </w:tcPr>
          <w:p w14:paraId="396F0322" w14:textId="32195C96" w:rsidR="007F4883" w:rsidRPr="00640A3D" w:rsidRDefault="007F4883" w:rsidP="00AF5613">
            <w:pPr>
              <w:spacing w:afterLines="30" w:after="72"/>
              <w:rPr>
                <w:rFonts w:ascii="Arial" w:hAnsi="Arial" w:cs="Arial"/>
                <w:sz w:val="20"/>
                <w:szCs w:val="20"/>
              </w:rPr>
            </w:pPr>
            <w:r w:rsidRPr="00640A3D">
              <w:rPr>
                <w:rFonts w:ascii="Arial" w:hAnsi="Arial" w:cs="Arial"/>
                <w:sz w:val="20"/>
                <w:szCs w:val="20"/>
              </w:rPr>
              <w:t>Summary report of the status of the Project, including reasons for the extension, and projected stabilization timeline</w:t>
            </w:r>
          </w:p>
        </w:tc>
        <w:tc>
          <w:tcPr>
            <w:tcW w:w="6351" w:type="dxa"/>
          </w:tcPr>
          <w:p w14:paraId="72D81135" w14:textId="2C527661" w:rsidR="007F4883" w:rsidRPr="00640A3D" w:rsidRDefault="007F4883" w:rsidP="00AF5613">
            <w:pPr>
              <w:spacing w:afterLines="30" w:after="7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MS Gothic" w:hAnsi="Arial" w:cs="Arial"/>
                <w:bCs/>
                <w:sz w:val="20"/>
                <w:szCs w:val="20"/>
              </w:rPr>
            </w:pPr>
          </w:p>
        </w:tc>
      </w:tr>
    </w:tbl>
    <w:p w14:paraId="01B19B2D" w14:textId="77777777" w:rsidR="00885457" w:rsidRPr="00640A3D" w:rsidRDefault="00885457" w:rsidP="00AF5613">
      <w:pPr>
        <w:spacing w:afterLines="30" w:after="72" w:line="240" w:lineRule="auto"/>
        <w:rPr>
          <w:rFonts w:ascii="Arial" w:hAnsi="Arial" w:cs="Arial"/>
          <w:sz w:val="20"/>
          <w:szCs w:val="20"/>
        </w:rPr>
      </w:pPr>
    </w:p>
    <w:p w14:paraId="1AFDC781" w14:textId="77777777" w:rsidR="00885457" w:rsidRPr="00640A3D" w:rsidRDefault="00885457" w:rsidP="00AF5613">
      <w:pPr>
        <w:spacing w:afterLines="30" w:after="72" w:line="240" w:lineRule="auto"/>
        <w:rPr>
          <w:rFonts w:ascii="Arial" w:hAnsi="Arial" w:cs="Arial"/>
          <w:sz w:val="20"/>
          <w:szCs w:val="20"/>
        </w:rPr>
      </w:pPr>
    </w:p>
    <w:sectPr w:rsidR="00885457" w:rsidRPr="00640A3D" w:rsidSect="00903784"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BC8B6" w14:textId="77777777" w:rsidR="00A0621A" w:rsidRDefault="00A0621A" w:rsidP="003A21D0">
      <w:pPr>
        <w:spacing w:after="0" w:line="240" w:lineRule="auto"/>
      </w:pPr>
      <w:r>
        <w:separator/>
      </w:r>
    </w:p>
  </w:endnote>
  <w:endnote w:type="continuationSeparator" w:id="0">
    <w:p w14:paraId="61C1394B" w14:textId="77777777" w:rsidR="00A0621A" w:rsidRDefault="00A0621A" w:rsidP="003A2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64F71" w14:textId="77777777" w:rsidR="00A0621A" w:rsidRDefault="00A0621A" w:rsidP="003A21D0">
      <w:pPr>
        <w:spacing w:after="0" w:line="240" w:lineRule="auto"/>
      </w:pPr>
      <w:r>
        <w:separator/>
      </w:r>
    </w:p>
  </w:footnote>
  <w:footnote w:type="continuationSeparator" w:id="0">
    <w:p w14:paraId="2704D609" w14:textId="77777777" w:rsidR="00A0621A" w:rsidRDefault="00A0621A" w:rsidP="003A21D0">
      <w:pPr>
        <w:spacing w:after="0" w:line="240" w:lineRule="auto"/>
      </w:pPr>
      <w:r>
        <w:continuationSeparator/>
      </w:r>
    </w:p>
  </w:footnote>
  <w:footnote w:id="1">
    <w:p w14:paraId="07F2C644" w14:textId="334A0D19" w:rsidR="00AD6D25" w:rsidRPr="009B3B94" w:rsidRDefault="00AD6D25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</w:t>
      </w:r>
      <w:r w:rsidR="00E01C1F" w:rsidRPr="009B3B94">
        <w:rPr>
          <w:rFonts w:ascii="Arial" w:hAnsi="Arial" w:cs="Arial"/>
        </w:rPr>
        <w:t>Seller must notify Freddie Mac via email of its request for an extension</w:t>
      </w:r>
      <w:r w:rsidRPr="009B3B94">
        <w:rPr>
          <w:rFonts w:ascii="Arial" w:hAnsi="Arial" w:cs="Arial"/>
        </w:rPr>
        <w:t xml:space="preserve"> </w:t>
      </w:r>
      <w:r w:rsidR="00E01C1F" w:rsidRPr="009B3B94">
        <w:rPr>
          <w:rFonts w:ascii="Arial" w:hAnsi="Arial" w:cs="Arial"/>
        </w:rPr>
        <w:t>n</w:t>
      </w:r>
      <w:r w:rsidRPr="009B3B94">
        <w:rPr>
          <w:rFonts w:ascii="Arial" w:hAnsi="Arial" w:cs="Arial"/>
        </w:rPr>
        <w:t>o later than 60 days prior to the current Forward Commitment Maturity Date.</w:t>
      </w:r>
    </w:p>
  </w:footnote>
  <w:footnote w:id="2">
    <w:p w14:paraId="28695E4D" w14:textId="48575ACA" w:rsidR="007F4883" w:rsidRPr="009B3B94" w:rsidRDefault="007F4883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See Guide Chapter 25A.</w:t>
      </w:r>
      <w:r w:rsidR="009B3B94" w:rsidRPr="009B3B94">
        <w:rPr>
          <w:rFonts w:ascii="Arial" w:hAnsi="Arial" w:cs="Arial"/>
        </w:rPr>
        <w:t>6</w:t>
      </w:r>
      <w:r w:rsidRPr="009B3B94">
        <w:rPr>
          <w:rFonts w:ascii="Arial" w:hAnsi="Arial" w:cs="Arial"/>
        </w:rPr>
        <w:t>.</w:t>
      </w:r>
    </w:p>
  </w:footnote>
  <w:footnote w:id="3">
    <w:p w14:paraId="2143D79D" w14:textId="78D5F28C" w:rsidR="007F4883" w:rsidRPr="009B3B94" w:rsidRDefault="007F4883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See Guide Chapter 19A.10.</w:t>
      </w:r>
    </w:p>
  </w:footnote>
  <w:footnote w:id="4">
    <w:p w14:paraId="31EBCB8A" w14:textId="77777777" w:rsidR="007F4883" w:rsidRPr="009B3B94" w:rsidRDefault="007F4883" w:rsidP="007F4883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See Guide Chapter 19A.10.</w:t>
      </w:r>
    </w:p>
  </w:footnote>
  <w:footnote w:id="5">
    <w:p w14:paraId="3EBFB73A" w14:textId="6421F1F6" w:rsidR="005936D8" w:rsidRPr="009B3B94" w:rsidRDefault="005936D8" w:rsidP="005936D8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See Guide Chapter 1</w:t>
      </w:r>
      <w:r w:rsidR="0007507E">
        <w:rPr>
          <w:rFonts w:ascii="Arial" w:hAnsi="Arial" w:cs="Arial"/>
        </w:rPr>
        <w:t>7A</w:t>
      </w:r>
      <w:r w:rsidRPr="009B3B94">
        <w:rPr>
          <w:rFonts w:ascii="Arial" w:hAnsi="Arial" w:cs="Arial"/>
        </w:rPr>
        <w:t>.</w:t>
      </w:r>
    </w:p>
  </w:footnote>
  <w:footnote w:id="6">
    <w:p w14:paraId="5F279E9E" w14:textId="7DD85763" w:rsidR="007F4883" w:rsidRPr="009B3B94" w:rsidRDefault="007F4883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a/k/a Rate Locked Maximum Funding Loan Amount, if TEL.</w:t>
      </w:r>
    </w:p>
  </w:footnote>
  <w:footnote w:id="7">
    <w:p w14:paraId="1514514F" w14:textId="6F9D6DF1" w:rsidR="007F4883" w:rsidRPr="009B3B94" w:rsidRDefault="007F4883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As shown in the Forward Commitment.</w:t>
      </w:r>
    </w:p>
  </w:footnote>
  <w:footnote w:id="8">
    <w:p w14:paraId="76EFC89A" w14:textId="491B9827" w:rsidR="007F4883" w:rsidRPr="009B3B94" w:rsidRDefault="007F4883">
      <w:pPr>
        <w:pStyle w:val="FootnoteText"/>
        <w:rPr>
          <w:rFonts w:ascii="Arial" w:hAnsi="Arial" w:cs="Arial"/>
        </w:rPr>
      </w:pPr>
      <w:r w:rsidRPr="009B3B94">
        <w:rPr>
          <w:rStyle w:val="FootnoteReference"/>
          <w:rFonts w:ascii="Arial" w:hAnsi="Arial" w:cs="Arial"/>
        </w:rPr>
        <w:footnoteRef/>
      </w:r>
      <w:r w:rsidRPr="009B3B94">
        <w:rPr>
          <w:rFonts w:ascii="Arial" w:hAnsi="Arial" w:cs="Arial"/>
        </w:rPr>
        <w:t xml:space="preserve"> As previously extended, if applicable.  If this is the first extension request, respond N/A.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9DDC3" w14:textId="1AE22C82" w:rsidR="00BF498A" w:rsidRDefault="00BF498A">
    <w:pPr>
      <w:pStyle w:val="Header"/>
    </w:pPr>
    <w:r>
      <w:rPr>
        <w:noProof/>
      </w:rPr>
      <w:drawing>
        <wp:inline distT="0" distB="0" distL="0" distR="0" wp14:anchorId="71D24825" wp14:editId="2B26BA3D">
          <wp:extent cx="1904762" cy="876190"/>
          <wp:effectExtent l="0" t="0" r="635" b="635"/>
          <wp:docPr id="307292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61506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04762" cy="876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A38"/>
    <w:rsid w:val="00010157"/>
    <w:rsid w:val="0007507E"/>
    <w:rsid w:val="000820CA"/>
    <w:rsid w:val="000D6C69"/>
    <w:rsid w:val="001B05DF"/>
    <w:rsid w:val="002412EB"/>
    <w:rsid w:val="00300176"/>
    <w:rsid w:val="0031136D"/>
    <w:rsid w:val="003A21D0"/>
    <w:rsid w:val="003A76DC"/>
    <w:rsid w:val="005936D8"/>
    <w:rsid w:val="00595F51"/>
    <w:rsid w:val="005A6050"/>
    <w:rsid w:val="00607177"/>
    <w:rsid w:val="00637D23"/>
    <w:rsid w:val="00640A3D"/>
    <w:rsid w:val="00651750"/>
    <w:rsid w:val="00651CE6"/>
    <w:rsid w:val="00672945"/>
    <w:rsid w:val="006A006F"/>
    <w:rsid w:val="0071174B"/>
    <w:rsid w:val="007A2373"/>
    <w:rsid w:val="007C03A0"/>
    <w:rsid w:val="007F4883"/>
    <w:rsid w:val="00820D98"/>
    <w:rsid w:val="00885457"/>
    <w:rsid w:val="00903784"/>
    <w:rsid w:val="009366A0"/>
    <w:rsid w:val="00996095"/>
    <w:rsid w:val="009A7393"/>
    <w:rsid w:val="009B3B94"/>
    <w:rsid w:val="00A0621A"/>
    <w:rsid w:val="00A63657"/>
    <w:rsid w:val="00A848D7"/>
    <w:rsid w:val="00AB4F19"/>
    <w:rsid w:val="00AD6D25"/>
    <w:rsid w:val="00AE4609"/>
    <w:rsid w:val="00AF5613"/>
    <w:rsid w:val="00B11499"/>
    <w:rsid w:val="00B84A88"/>
    <w:rsid w:val="00BA12DA"/>
    <w:rsid w:val="00BE1DC3"/>
    <w:rsid w:val="00BF157B"/>
    <w:rsid w:val="00BF498A"/>
    <w:rsid w:val="00CB3CE3"/>
    <w:rsid w:val="00CB78A4"/>
    <w:rsid w:val="00D038CC"/>
    <w:rsid w:val="00D2607C"/>
    <w:rsid w:val="00D57CD9"/>
    <w:rsid w:val="00DC47CB"/>
    <w:rsid w:val="00E01C1F"/>
    <w:rsid w:val="00E26F17"/>
    <w:rsid w:val="00ED54A0"/>
    <w:rsid w:val="00EF4A38"/>
    <w:rsid w:val="00F04F46"/>
    <w:rsid w:val="00F32988"/>
    <w:rsid w:val="00F658FA"/>
    <w:rsid w:val="00FA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1B3603"/>
  <w15:chartTrackingRefBased/>
  <w15:docId w15:val="{AC318BDC-76D7-4F98-A52B-9F1E6D4DB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A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76E8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4A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76E8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A38"/>
    <w:pPr>
      <w:keepNext/>
      <w:keepLines/>
      <w:spacing w:before="160" w:after="80"/>
      <w:outlineLvl w:val="2"/>
    </w:pPr>
    <w:rPr>
      <w:rFonts w:eastAsiaTheme="majorEastAsia" w:cstheme="majorBidi"/>
      <w:color w:val="276E8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A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76E8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A38"/>
    <w:pPr>
      <w:keepNext/>
      <w:keepLines/>
      <w:spacing w:before="80" w:after="40"/>
      <w:outlineLvl w:val="4"/>
    </w:pPr>
    <w:rPr>
      <w:rFonts w:eastAsiaTheme="majorEastAsia" w:cstheme="majorBidi"/>
      <w:color w:val="276E8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A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A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A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A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A38"/>
    <w:rPr>
      <w:rFonts w:asciiTheme="majorHAnsi" w:eastAsiaTheme="majorEastAsia" w:hAnsiTheme="majorHAnsi" w:cstheme="majorBidi"/>
      <w:color w:val="276E8B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4A38"/>
    <w:rPr>
      <w:rFonts w:asciiTheme="majorHAnsi" w:eastAsiaTheme="majorEastAsia" w:hAnsiTheme="majorHAnsi" w:cstheme="majorBidi"/>
      <w:color w:val="276E8B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A38"/>
    <w:rPr>
      <w:rFonts w:eastAsiaTheme="majorEastAsia" w:cstheme="majorBidi"/>
      <w:color w:val="276E8B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A38"/>
    <w:rPr>
      <w:rFonts w:eastAsiaTheme="majorEastAsia" w:cstheme="majorBidi"/>
      <w:i/>
      <w:iCs/>
      <w:color w:val="276E8B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A38"/>
    <w:rPr>
      <w:rFonts w:eastAsiaTheme="majorEastAsia" w:cstheme="majorBidi"/>
      <w:color w:val="276E8B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A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A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A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A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4A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A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A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A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A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A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A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A38"/>
    <w:rPr>
      <w:i/>
      <w:iCs/>
      <w:color w:val="276E8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A38"/>
    <w:pPr>
      <w:pBdr>
        <w:top w:val="single" w:sz="4" w:space="10" w:color="276E8B" w:themeColor="accent1" w:themeShade="BF"/>
        <w:bottom w:val="single" w:sz="4" w:space="10" w:color="276E8B" w:themeColor="accent1" w:themeShade="BF"/>
      </w:pBdr>
      <w:spacing w:before="360" w:after="360"/>
      <w:ind w:left="864" w:right="864"/>
      <w:jc w:val="center"/>
    </w:pPr>
    <w:rPr>
      <w:i/>
      <w:iCs/>
      <w:color w:val="276E8B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A38"/>
    <w:rPr>
      <w:i/>
      <w:iCs/>
      <w:color w:val="276E8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A38"/>
    <w:rPr>
      <w:b/>
      <w:bCs/>
      <w:smallCaps/>
      <w:color w:val="276E8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2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1D0"/>
  </w:style>
  <w:style w:type="paragraph" w:styleId="Footer">
    <w:name w:val="footer"/>
    <w:basedOn w:val="Normal"/>
    <w:link w:val="FooterChar"/>
    <w:uiPriority w:val="99"/>
    <w:unhideWhenUsed/>
    <w:rsid w:val="003A21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1D0"/>
  </w:style>
  <w:style w:type="table" w:styleId="GridTable4-Accent6">
    <w:name w:val="Grid Table 4 Accent 6"/>
    <w:basedOn w:val="TableNormal"/>
    <w:uiPriority w:val="49"/>
    <w:rsid w:val="00E26F17"/>
    <w:pPr>
      <w:spacing w:after="0" w:line="240" w:lineRule="auto"/>
    </w:pPr>
    <w:tblPr>
      <w:tblStyleRowBandSize w:val="1"/>
      <w:tblStyleColBandSize w:val="1"/>
      <w:tblBorders>
        <w:top w:val="single" w:sz="4" w:space="0" w:color="74B5E4" w:themeColor="accent6" w:themeTint="99"/>
        <w:left w:val="single" w:sz="4" w:space="0" w:color="74B5E4" w:themeColor="accent6" w:themeTint="99"/>
        <w:bottom w:val="single" w:sz="4" w:space="0" w:color="74B5E4" w:themeColor="accent6" w:themeTint="99"/>
        <w:right w:val="single" w:sz="4" w:space="0" w:color="74B5E4" w:themeColor="accent6" w:themeTint="99"/>
        <w:insideH w:val="single" w:sz="4" w:space="0" w:color="74B5E4" w:themeColor="accent6" w:themeTint="99"/>
        <w:insideV w:val="single" w:sz="4" w:space="0" w:color="74B5E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683C6" w:themeColor="accent6"/>
          <w:left w:val="single" w:sz="4" w:space="0" w:color="2683C6" w:themeColor="accent6"/>
          <w:bottom w:val="single" w:sz="4" w:space="0" w:color="2683C6" w:themeColor="accent6"/>
          <w:right w:val="single" w:sz="4" w:space="0" w:color="2683C6" w:themeColor="accent6"/>
          <w:insideH w:val="nil"/>
          <w:insideV w:val="nil"/>
        </w:tcBorders>
        <w:shd w:val="clear" w:color="auto" w:fill="2683C6" w:themeFill="accent6"/>
      </w:tcPr>
    </w:tblStylePr>
    <w:tblStylePr w:type="lastRow">
      <w:rPr>
        <w:b/>
        <w:bCs/>
      </w:rPr>
      <w:tblPr/>
      <w:tcPr>
        <w:tcBorders>
          <w:top w:val="double" w:sz="4" w:space="0" w:color="2683C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6F6" w:themeFill="accent6" w:themeFillTint="33"/>
      </w:tcPr>
    </w:tblStylePr>
    <w:tblStylePr w:type="band1Horz">
      <w:tblPr/>
      <w:tcPr>
        <w:shd w:val="clear" w:color="auto" w:fill="D0E6F6" w:themeFill="accent6" w:themeFillTint="33"/>
      </w:tcPr>
    </w:tblStylePr>
  </w:style>
  <w:style w:type="paragraph" w:styleId="Revision">
    <w:name w:val="Revision"/>
    <w:hidden/>
    <w:uiPriority w:val="99"/>
    <w:semiHidden/>
    <w:rsid w:val="00BF498A"/>
    <w:pPr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F49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49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498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113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113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113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13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136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�� 
</file>

<file path=customXml/itemProps1.xml><?xml version="1.0" encoding="utf-8"?>
<ds:datastoreItem xmlns:ds="http://schemas.openxmlformats.org/officeDocument/2006/customXml" ds:itemID="{5714FD89-7F4E-438B-82CD-1163F78627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4B84DF-6948-4914-A7D2-4B559E78EE35}">
  <ds:schemaRefs>
    <ds:schemaRef ds:uri="http://www.imanage.com/work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382</Words>
  <Characters>2098</Characters>
  <Application>Microsoft Office Word</Application>
  <DocSecurity>0</DocSecurity>
  <Lines>139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Vogelsburg, Lexa</dc:creator>
  <cp:keywords/>
  <dc:description/>
  <cp:lastModifiedBy>Vogelsburg, Lexa</cp:lastModifiedBy>
  <cp:revision>11</cp:revision>
  <dcterms:created xsi:type="dcterms:W3CDTF">2026-04-23T17:47:00Z</dcterms:created>
  <dcterms:modified xsi:type="dcterms:W3CDTF">2026-05-12T16:53:00Z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7e7ba9-d754-4e65-82df-caada1202c95_Enabled">
    <vt:lpwstr>true</vt:lpwstr>
  </property>
  <property fmtid="{D5CDD505-2E9C-101B-9397-08002B2CF9AE}" pid="3" name="MSIP_Label_2b7e7ba9-d754-4e65-82df-caada1202c95_SetDate">
    <vt:lpwstr>2026-03-02T18:42:54Z</vt:lpwstr>
  </property>
  <property fmtid="{D5CDD505-2E9C-101B-9397-08002B2CF9AE}" pid="4" name="MSIP_Label_2b7e7ba9-d754-4e65-82df-caada1202c95_Method">
    <vt:lpwstr>Standard</vt:lpwstr>
  </property>
  <property fmtid="{D5CDD505-2E9C-101B-9397-08002B2CF9AE}" pid="5" name="MSIP_Label_2b7e7ba9-d754-4e65-82df-caada1202c95_Name">
    <vt:lpwstr>NonPublic</vt:lpwstr>
  </property>
  <property fmtid="{D5CDD505-2E9C-101B-9397-08002B2CF9AE}" pid="6" name="MSIP_Label_2b7e7ba9-d754-4e65-82df-caada1202c95_SiteId">
    <vt:lpwstr>24811e74-da82-41c0-b497-63ac8184347f</vt:lpwstr>
  </property>
  <property fmtid="{D5CDD505-2E9C-101B-9397-08002B2CF9AE}" pid="7" name="MSIP_Label_2b7e7ba9-d754-4e65-82df-caada1202c95_ActionId">
    <vt:lpwstr>151da01e-2264-4f80-a610-946b93bd3d42</vt:lpwstr>
  </property>
  <property fmtid="{D5CDD505-2E9C-101B-9397-08002B2CF9AE}" pid="8" name="MSIP_Label_2b7e7ba9-d754-4e65-82df-caada1202c95_ContentBits">
    <vt:lpwstr>0</vt:lpwstr>
  </property>
  <property fmtid="{D5CDD505-2E9C-101B-9397-08002B2CF9AE}" pid="9" name="MSIP_Label_2b7e7ba9-d754-4e65-82df-caada1202c95_Tag">
    <vt:lpwstr>10, 3, 0, 1</vt:lpwstr>
  </property>
</Properties>
</file>